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607" w:rsidRDefault="003B1607">
      <w:pPr>
        <w:pStyle w:val="Textoindependiente"/>
        <w:rPr>
          <w:rFonts w:ascii="Times New Roman"/>
          <w:sz w:val="20"/>
        </w:rPr>
      </w:pPr>
    </w:p>
    <w:p w:rsidR="004F60A7" w:rsidRDefault="00AF492B" w:rsidP="004F60A7">
      <w:pPr>
        <w:pStyle w:val="Textoindependiente"/>
        <w:rPr>
          <w:rFonts w:ascii="Times New Roman"/>
          <w:sz w:val="20"/>
        </w:rPr>
      </w:pPr>
      <w:r>
        <w:rPr>
          <w:rFonts w:ascii="Times New Roman"/>
          <w:sz w:val="20"/>
        </w:rPr>
        <w:br w:type="textWrapping" w:clear="all"/>
      </w:r>
    </w:p>
    <w:p w:rsidR="003B1607" w:rsidRPr="00250EED" w:rsidRDefault="004F60A7" w:rsidP="004F60A7">
      <w:pPr>
        <w:pStyle w:val="Textoindependiente"/>
        <w:spacing w:before="9"/>
        <w:jc w:val="center"/>
        <w:rPr>
          <w:b/>
          <w:sz w:val="32"/>
          <w:szCs w:val="32"/>
          <w:lang w:val="es-MX"/>
        </w:rPr>
      </w:pPr>
      <w:r w:rsidRPr="00250EED">
        <w:rPr>
          <w:b/>
          <w:sz w:val="32"/>
          <w:szCs w:val="32"/>
          <w:lang w:val="es-MX"/>
        </w:rPr>
        <w:t>MUNICIPIO DE MADERO MICHOACAN</w:t>
      </w:r>
    </w:p>
    <w:p w:rsidR="004F60A7" w:rsidRPr="00250EED" w:rsidRDefault="004F60A7" w:rsidP="004F60A7">
      <w:pPr>
        <w:pStyle w:val="Textoindependiente"/>
        <w:spacing w:before="9"/>
        <w:jc w:val="center"/>
        <w:rPr>
          <w:b/>
          <w:sz w:val="32"/>
          <w:szCs w:val="32"/>
          <w:lang w:val="es-MX"/>
        </w:rPr>
      </w:pPr>
    </w:p>
    <w:p w:rsidR="004F60A7" w:rsidRPr="00250EED" w:rsidRDefault="004F60A7" w:rsidP="004F60A7">
      <w:pPr>
        <w:pStyle w:val="Textoindependiente"/>
        <w:spacing w:before="9"/>
        <w:rPr>
          <w:b/>
          <w:sz w:val="24"/>
          <w:lang w:val="es-MX"/>
        </w:rPr>
      </w:pPr>
    </w:p>
    <w:p w:rsidR="004F60A7" w:rsidRPr="00250EED" w:rsidRDefault="004F60A7" w:rsidP="004F60A7">
      <w:pPr>
        <w:pStyle w:val="Textoindependiente"/>
        <w:spacing w:before="9"/>
        <w:jc w:val="center"/>
        <w:rPr>
          <w:b/>
          <w:sz w:val="24"/>
          <w:lang w:val="es-MX"/>
        </w:rPr>
      </w:pPr>
    </w:p>
    <w:p w:rsidR="004F60A7" w:rsidRPr="00250EED" w:rsidRDefault="004F60A7" w:rsidP="004F60A7">
      <w:pPr>
        <w:pStyle w:val="Textoindependiente"/>
        <w:spacing w:before="9"/>
        <w:jc w:val="center"/>
        <w:rPr>
          <w:b/>
          <w:sz w:val="48"/>
          <w:szCs w:val="48"/>
          <w:lang w:val="es-MX"/>
        </w:rPr>
      </w:pPr>
      <w:r w:rsidRPr="00250EED">
        <w:rPr>
          <w:b/>
          <w:sz w:val="48"/>
          <w:szCs w:val="48"/>
          <w:lang w:val="es-MX"/>
        </w:rPr>
        <w:t xml:space="preserve">MANUAL DE CONTABILIDAD </w:t>
      </w:r>
    </w:p>
    <w:p w:rsidR="003B1607" w:rsidRPr="00250EED" w:rsidRDefault="003B1607">
      <w:pPr>
        <w:pStyle w:val="Textoindependiente"/>
        <w:rPr>
          <w:rFonts w:ascii="Times New Roman"/>
          <w:sz w:val="20"/>
          <w:lang w:val="es-MX"/>
        </w:rPr>
      </w:pPr>
    </w:p>
    <w:p w:rsidR="003B1607" w:rsidRPr="00250EED" w:rsidRDefault="003B160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rsidP="004F60A7">
      <w:pPr>
        <w:pStyle w:val="Textoindependiente"/>
        <w:jc w:val="center"/>
        <w:rPr>
          <w:rFonts w:ascii="Times New Roman"/>
          <w:sz w:val="20"/>
          <w:lang w:val="es-MX"/>
        </w:rPr>
      </w:pPr>
    </w:p>
    <w:p w:rsidR="004F60A7" w:rsidRPr="00250EED" w:rsidRDefault="004F60A7">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AC7CDD" w:rsidP="00C02442">
      <w:pPr>
        <w:rPr>
          <w:rFonts w:ascii="Times New Roman"/>
          <w:sz w:val="27"/>
          <w:lang w:val="es-MX"/>
        </w:rPr>
      </w:pPr>
      <w:r>
        <w:rPr>
          <w:rFonts w:ascii="Times New Roman"/>
          <w:noProof/>
          <w:sz w:val="27"/>
          <w:lang w:val="es-MX" w:eastAsia="es-MX"/>
        </w:rPr>
        <w:drawing>
          <wp:anchor distT="0" distB="0" distL="114300" distR="114300" simplePos="0" relativeHeight="251658752" behindDoc="0" locked="0" layoutInCell="1" allowOverlap="1">
            <wp:simplePos x="0" y="0"/>
            <wp:positionH relativeFrom="column">
              <wp:posOffset>1701165</wp:posOffset>
            </wp:positionH>
            <wp:positionV relativeFrom="paragraph">
              <wp:posOffset>12700</wp:posOffset>
            </wp:positionV>
            <wp:extent cx="2229485" cy="2124075"/>
            <wp:effectExtent l="0" t="0" r="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9485" cy="2124075"/>
                    </a:xfrm>
                    <a:prstGeom prst="rect">
                      <a:avLst/>
                    </a:prstGeom>
                    <a:noFill/>
                  </pic:spPr>
                </pic:pic>
              </a:graphicData>
            </a:graphic>
            <wp14:sizeRelH relativeFrom="margin">
              <wp14:pctWidth>0</wp14:pctWidth>
            </wp14:sizeRelH>
            <wp14:sizeRelV relativeFrom="margin">
              <wp14:pctHeight>0</wp14:pctHeight>
            </wp14:sizeRelV>
          </wp:anchor>
        </w:drawing>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E62F43" w:rsidRDefault="0040199F" w:rsidP="00E62F43">
      <w:pPr>
        <w:jc w:val="center"/>
        <w:rPr>
          <w:rFonts w:ascii="Times New Roman"/>
          <w:b/>
          <w:sz w:val="27"/>
          <w:lang w:val="es-MX"/>
        </w:rPr>
      </w:pPr>
    </w:p>
    <w:p w:rsidR="0040199F" w:rsidRPr="00E62F43" w:rsidRDefault="00E62F43" w:rsidP="00E62F43">
      <w:pPr>
        <w:jc w:val="center"/>
        <w:rPr>
          <w:rFonts w:ascii="Times New Roman"/>
          <w:b/>
          <w:sz w:val="27"/>
          <w:lang w:val="es-MX"/>
        </w:rPr>
      </w:pPr>
      <w:r w:rsidRPr="00E62F43">
        <w:rPr>
          <w:rFonts w:ascii="Times New Roman"/>
          <w:b/>
          <w:sz w:val="27"/>
          <w:lang w:val="es-MX"/>
        </w:rPr>
        <w:t>CAPITULO VI</w:t>
      </w:r>
    </w:p>
    <w:p w:rsidR="00E62F43" w:rsidRDefault="00E62F43" w:rsidP="00E62F43">
      <w:pPr>
        <w:jc w:val="center"/>
        <w:rPr>
          <w:rFonts w:ascii="Times New Roman"/>
          <w:b/>
          <w:sz w:val="27"/>
          <w:lang w:val="es-MX"/>
        </w:rPr>
      </w:pPr>
    </w:p>
    <w:p w:rsidR="0040199F" w:rsidRPr="00E62F43" w:rsidRDefault="00E62F43" w:rsidP="00E62F43">
      <w:pPr>
        <w:jc w:val="center"/>
        <w:rPr>
          <w:rFonts w:ascii="Times New Roman"/>
          <w:b/>
          <w:sz w:val="27"/>
          <w:lang w:val="es-MX"/>
        </w:rPr>
      </w:pPr>
      <w:r w:rsidRPr="00E62F43">
        <w:rPr>
          <w:rFonts w:ascii="Times New Roman"/>
          <w:b/>
          <w:sz w:val="27"/>
          <w:lang w:val="es-MX"/>
        </w:rPr>
        <w:t>GUIAS CONTABILIZADORAS</w:t>
      </w: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Pr="00250EED" w:rsidRDefault="0040199F" w:rsidP="00C02442">
      <w:pPr>
        <w:rPr>
          <w:rFonts w:ascii="Times New Roman"/>
          <w:sz w:val="27"/>
          <w:lang w:val="es-MX"/>
        </w:rPr>
      </w:pPr>
    </w:p>
    <w:p w:rsidR="0040199F" w:rsidRDefault="0040199F" w:rsidP="00C02442">
      <w:pPr>
        <w:rPr>
          <w:rFonts w:ascii="Times New Roman"/>
          <w:sz w:val="27"/>
          <w:lang w:val="es-MX"/>
        </w:rPr>
      </w:pPr>
    </w:p>
    <w:p w:rsidR="00D606F5" w:rsidRDefault="00D606F5" w:rsidP="00C02442">
      <w:pPr>
        <w:rPr>
          <w:rFonts w:ascii="Times New Roman"/>
          <w:sz w:val="27"/>
          <w:lang w:val="es-MX"/>
        </w:rPr>
      </w:pPr>
    </w:p>
    <w:p w:rsidR="00D606F5" w:rsidRDefault="00D606F5" w:rsidP="00C02442">
      <w:pPr>
        <w:rPr>
          <w:rFonts w:ascii="Times New Roman"/>
          <w:sz w:val="27"/>
          <w:lang w:val="es-MX"/>
        </w:rPr>
      </w:pPr>
    </w:p>
    <w:p w:rsidR="00D606F5" w:rsidRPr="00250EED" w:rsidRDefault="00D606F5" w:rsidP="00C02442">
      <w:pPr>
        <w:rPr>
          <w:rFonts w:ascii="Times New Roman"/>
          <w:sz w:val="27"/>
          <w:lang w:val="es-MX"/>
        </w:rPr>
      </w:pPr>
    </w:p>
    <w:p w:rsidR="0040199F" w:rsidRDefault="0040199F" w:rsidP="00C02442">
      <w:pPr>
        <w:rPr>
          <w:rFonts w:ascii="Times New Roman"/>
          <w:sz w:val="27"/>
          <w:lang w:val="es-MX"/>
        </w:rPr>
      </w:pPr>
    </w:p>
    <w:p w:rsidR="00E62F43" w:rsidRDefault="00E62F43" w:rsidP="00C02442">
      <w:pPr>
        <w:rPr>
          <w:rFonts w:ascii="Times New Roman"/>
          <w:sz w:val="27"/>
          <w:lang w:val="es-MX"/>
        </w:rPr>
      </w:pPr>
    </w:p>
    <w:p w:rsidR="00005817" w:rsidRDefault="00005817" w:rsidP="00F25713">
      <w:pPr>
        <w:widowControl/>
        <w:autoSpaceDE/>
        <w:autoSpaceDN/>
        <w:spacing w:afterLines="101" w:after="242" w:line="240" w:lineRule="exact"/>
        <w:ind w:left="2160" w:hanging="1260"/>
        <w:jc w:val="center"/>
        <w:rPr>
          <w:rFonts w:ascii="Times New Roman" w:eastAsia="Times New Roman" w:hAnsi="Times New Roman" w:cs="Times New Roman"/>
          <w:b/>
          <w:sz w:val="28"/>
          <w:szCs w:val="28"/>
          <w:lang w:val="es-ES" w:eastAsia="es-ES"/>
        </w:rPr>
      </w:pPr>
    </w:p>
    <w:p w:rsidR="00E62F43" w:rsidRDefault="00E62F43" w:rsidP="00F25713">
      <w:pPr>
        <w:widowControl/>
        <w:autoSpaceDE/>
        <w:autoSpaceDN/>
        <w:spacing w:afterLines="101" w:after="242" w:line="240" w:lineRule="exact"/>
        <w:ind w:left="2160" w:hanging="1260"/>
        <w:jc w:val="center"/>
        <w:rPr>
          <w:rFonts w:ascii="Times New Roman" w:eastAsia="Times New Roman" w:hAnsi="Times New Roman" w:cs="Times New Roman"/>
          <w:b/>
          <w:sz w:val="28"/>
          <w:szCs w:val="28"/>
          <w:lang w:val="es-ES" w:eastAsia="es-ES"/>
        </w:rPr>
      </w:pPr>
      <w:r>
        <w:rPr>
          <w:rFonts w:ascii="Times New Roman" w:eastAsia="Times New Roman" w:hAnsi="Times New Roman" w:cs="Times New Roman"/>
          <w:b/>
          <w:sz w:val="28"/>
          <w:szCs w:val="28"/>
          <w:lang w:val="es-ES" w:eastAsia="es-ES"/>
        </w:rPr>
        <w:lastRenderedPageBreak/>
        <w:t xml:space="preserve"> </w:t>
      </w:r>
    </w:p>
    <w:p w:rsidR="00F25713" w:rsidRPr="00F25713" w:rsidRDefault="00590467" w:rsidP="00F25713">
      <w:pPr>
        <w:widowControl/>
        <w:autoSpaceDE/>
        <w:autoSpaceDN/>
        <w:spacing w:afterLines="101" w:after="242" w:line="240" w:lineRule="exact"/>
        <w:ind w:left="2160" w:hanging="1260"/>
        <w:jc w:val="center"/>
        <w:rPr>
          <w:rFonts w:ascii="Times New Roman" w:eastAsia="Times New Roman" w:hAnsi="Times New Roman" w:cs="Times New Roman"/>
          <w:b/>
          <w:sz w:val="28"/>
          <w:szCs w:val="28"/>
          <w:lang w:val="es-ES" w:eastAsia="es-ES"/>
        </w:rPr>
      </w:pPr>
      <w:r>
        <w:rPr>
          <w:rFonts w:ascii="Times New Roman" w:eastAsia="Times New Roman" w:hAnsi="Times New Roman" w:cs="Times New Roman"/>
          <w:b/>
          <w:sz w:val="28"/>
          <w:szCs w:val="28"/>
          <w:lang w:val="es-ES" w:eastAsia="es-ES"/>
        </w:rPr>
        <w:t xml:space="preserve">VI </w:t>
      </w:r>
      <w:r w:rsidR="00F25713" w:rsidRPr="00F25713">
        <w:rPr>
          <w:rFonts w:ascii="Times New Roman" w:eastAsia="Times New Roman" w:hAnsi="Times New Roman" w:cs="Times New Roman"/>
          <w:b/>
          <w:sz w:val="28"/>
          <w:szCs w:val="28"/>
          <w:lang w:val="es-ES" w:eastAsia="es-ES"/>
        </w:rPr>
        <w:t>Guías Contabilizadoras</w:t>
      </w:r>
    </w:p>
    <w:p w:rsidR="00F25713" w:rsidRPr="00F25713" w:rsidRDefault="00F25713" w:rsidP="00F25713">
      <w:pPr>
        <w:widowControl/>
        <w:autoSpaceDE/>
        <w:autoSpaceDN/>
        <w:spacing w:afterLines="101" w:after="242" w:line="240" w:lineRule="exact"/>
        <w:ind w:left="2160" w:hanging="1260"/>
        <w:jc w:val="center"/>
        <w:rPr>
          <w:rFonts w:ascii="Times New Roman" w:eastAsia="Times New Roman" w:hAnsi="Times New Roman" w:cs="Times New Roman"/>
          <w:b/>
          <w:sz w:val="28"/>
          <w:szCs w:val="28"/>
          <w:lang w:val="es-ES" w:eastAsia="es-ES"/>
        </w:rPr>
      </w:pPr>
      <w:r w:rsidRPr="00F25713">
        <w:rPr>
          <w:rFonts w:ascii="Times New Roman" w:eastAsia="Times New Roman" w:hAnsi="Times New Roman" w:cs="Times New Roman"/>
          <w:b/>
          <w:sz w:val="28"/>
          <w:szCs w:val="28"/>
          <w:lang w:val="es-ES" w:eastAsia="es-ES"/>
        </w:rPr>
        <w:t>Índice</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w:t>
      </w:r>
      <w:r w:rsidRPr="00F25713">
        <w:rPr>
          <w:rFonts w:ascii="Times New Roman" w:eastAsia="Times New Roman" w:hAnsi="Times New Roman" w:cs="Times New Roman"/>
          <w:sz w:val="24"/>
          <w:szCs w:val="24"/>
          <w:lang w:val="es-ES" w:eastAsia="es-ES"/>
        </w:rPr>
        <w:tab/>
        <w:t>Asientos de Apertura</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VII.1.1</w:t>
      </w:r>
      <w:r w:rsidRPr="00F25713">
        <w:rPr>
          <w:rFonts w:ascii="Times New Roman" w:eastAsia="Times New Roman" w:hAnsi="Times New Roman" w:cs="Times New Roman"/>
          <w:sz w:val="24"/>
          <w:szCs w:val="24"/>
          <w:lang w:val="es-ES" w:eastAsia="es-ES"/>
        </w:rPr>
        <w:tab/>
        <w:t>Registros Presupuestarios de la Ley de Ingresos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VII.1.2</w:t>
      </w:r>
      <w:r w:rsidRPr="00F25713">
        <w:rPr>
          <w:rFonts w:ascii="Times New Roman" w:eastAsia="Times New Roman" w:hAnsi="Times New Roman" w:cs="Times New Roman"/>
          <w:sz w:val="24"/>
          <w:szCs w:val="24"/>
          <w:lang w:val="es-ES" w:eastAsia="es-ES"/>
        </w:rPr>
        <w:tab/>
        <w:t>Registro Presupuestario del Gasto</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II.1.1</w:t>
      </w:r>
      <w:r w:rsidRPr="00F25713">
        <w:rPr>
          <w:rFonts w:ascii="Times New Roman" w:eastAsia="Times New Roman" w:hAnsi="Times New Roman" w:cs="Times New Roman"/>
          <w:sz w:val="24"/>
          <w:szCs w:val="24"/>
          <w:lang w:val="es-ES" w:eastAsia="es-ES"/>
        </w:rPr>
        <w:tab/>
        <w:t>Impuestos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II.1.2</w:t>
      </w:r>
      <w:r w:rsidRPr="00F25713">
        <w:rPr>
          <w:rFonts w:ascii="Times New Roman" w:eastAsia="Times New Roman" w:hAnsi="Times New Roman" w:cs="Times New Roman"/>
          <w:sz w:val="24"/>
          <w:szCs w:val="24"/>
          <w:lang w:val="es-ES" w:eastAsia="es-ES"/>
        </w:rPr>
        <w:tab/>
        <w:t>Cuotas y Aportaciones de Seguridad Social</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II.1.3</w:t>
      </w:r>
      <w:r w:rsidRPr="00F25713">
        <w:rPr>
          <w:rFonts w:ascii="Times New Roman" w:eastAsia="Times New Roman" w:hAnsi="Times New Roman" w:cs="Times New Roman"/>
          <w:sz w:val="24"/>
          <w:szCs w:val="24"/>
          <w:lang w:val="es-ES" w:eastAsia="es-ES"/>
        </w:rPr>
        <w:tab/>
        <w:t>Contribuciones de Mejoras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II.1.4</w:t>
      </w:r>
      <w:r w:rsidRPr="00F25713">
        <w:rPr>
          <w:rFonts w:ascii="Times New Roman" w:eastAsia="Times New Roman" w:hAnsi="Times New Roman" w:cs="Times New Roman"/>
          <w:sz w:val="24"/>
          <w:szCs w:val="24"/>
          <w:lang w:val="es-ES" w:eastAsia="es-ES"/>
        </w:rPr>
        <w:tab/>
        <w:t>Derechos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II.1.5</w:t>
      </w:r>
      <w:r w:rsidRPr="00F25713">
        <w:rPr>
          <w:rFonts w:ascii="Times New Roman" w:eastAsia="Times New Roman" w:hAnsi="Times New Roman" w:cs="Times New Roman"/>
          <w:sz w:val="24"/>
          <w:szCs w:val="24"/>
          <w:lang w:val="es-ES" w:eastAsia="es-ES"/>
        </w:rPr>
        <w:tab/>
        <w:t>Productos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II.1.6</w:t>
      </w:r>
      <w:r w:rsidRPr="00F25713">
        <w:rPr>
          <w:rFonts w:ascii="Times New Roman" w:eastAsia="Times New Roman" w:hAnsi="Times New Roman" w:cs="Times New Roman"/>
          <w:sz w:val="24"/>
          <w:szCs w:val="24"/>
          <w:lang w:val="es-ES" w:eastAsia="es-ES"/>
        </w:rPr>
        <w:tab/>
        <w:t>Aprovechamientos</w:t>
      </w:r>
      <w:bookmarkStart w:id="0" w:name="_GoBack"/>
      <w:bookmarkEnd w:id="0"/>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II.1.7</w:t>
      </w:r>
      <w:r w:rsidRPr="00F25713">
        <w:rPr>
          <w:rFonts w:ascii="Times New Roman" w:eastAsia="Times New Roman" w:hAnsi="Times New Roman" w:cs="Times New Roman"/>
          <w:sz w:val="24"/>
          <w:szCs w:val="24"/>
          <w:lang w:val="es-ES" w:eastAsia="es-ES"/>
        </w:rPr>
        <w:tab/>
        <w:t>Venta de Bienes y Prestación de Servicios</w:t>
      </w:r>
    </w:p>
    <w:p w:rsidR="00F25713" w:rsidRPr="00F25713" w:rsidRDefault="00F25713" w:rsidP="00F25713">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II.1.8</w:t>
      </w:r>
      <w:r w:rsidRPr="00F25713">
        <w:rPr>
          <w:rFonts w:ascii="Times New Roman" w:eastAsia="Times New Roman" w:hAnsi="Times New Roman" w:cs="Times New Roman"/>
          <w:sz w:val="24"/>
          <w:szCs w:val="24"/>
          <w:lang w:val="es-ES" w:eastAsia="es-ES"/>
        </w:rPr>
        <w:tab/>
        <w:t>Participaciones, Aportaciones, Convenios, Incentivos Derivados de la Colaboración Fiscal, Fondos Distintos de Aportaciones, Transferencias, Asignaciones, Subsidios y Subvenciones, y Pensiones y Jubilaciones</w:t>
      </w:r>
    </w:p>
    <w:p w:rsidR="00F25713" w:rsidRPr="00F25713" w:rsidRDefault="00F25713" w:rsidP="00F25713">
      <w:pPr>
        <w:widowControl/>
        <w:autoSpaceDE/>
        <w:autoSpaceDN/>
        <w:spacing w:afterLines="101" w:after="242" w:line="240" w:lineRule="exact"/>
        <w:ind w:left="2160" w:hanging="1260"/>
        <w:jc w:val="both"/>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II.2.1</w:t>
      </w:r>
      <w:r w:rsidRPr="00F25713">
        <w:rPr>
          <w:rFonts w:ascii="Times New Roman" w:eastAsia="Times New Roman" w:hAnsi="Times New Roman" w:cs="Times New Roman"/>
          <w:sz w:val="24"/>
          <w:szCs w:val="24"/>
          <w:lang w:val="es-ES" w:eastAsia="es-ES"/>
        </w:rPr>
        <w:tab/>
        <w:t>Aprovechamientos Patrimoniales por Venta de Bienes Inmuebles, Muebles e Intangibles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II.3.1</w:t>
      </w:r>
      <w:r w:rsidRPr="00F25713">
        <w:rPr>
          <w:rFonts w:ascii="Times New Roman" w:eastAsia="Times New Roman" w:hAnsi="Times New Roman" w:cs="Times New Roman"/>
          <w:sz w:val="24"/>
          <w:szCs w:val="24"/>
          <w:lang w:val="es-ES" w:eastAsia="es-ES"/>
        </w:rPr>
        <w:tab/>
        <w:t>Otros Ingresos y Beneficios Varios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III.1.1</w:t>
      </w:r>
      <w:r w:rsidRPr="00F25713">
        <w:rPr>
          <w:rFonts w:ascii="Times New Roman" w:eastAsia="Times New Roman" w:hAnsi="Times New Roman" w:cs="Times New Roman"/>
          <w:sz w:val="24"/>
          <w:szCs w:val="24"/>
          <w:lang w:val="es-ES" w:eastAsia="es-ES"/>
        </w:rPr>
        <w:tab/>
        <w:t>Servicios Personales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III.1.2</w:t>
      </w:r>
      <w:r w:rsidRPr="00F25713">
        <w:rPr>
          <w:rFonts w:ascii="Times New Roman" w:eastAsia="Times New Roman" w:hAnsi="Times New Roman" w:cs="Times New Roman"/>
          <w:sz w:val="24"/>
          <w:szCs w:val="24"/>
          <w:lang w:val="es-ES" w:eastAsia="es-ES"/>
        </w:rPr>
        <w:tab/>
        <w:t>Materiales y Suministros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III.1.3</w:t>
      </w:r>
      <w:r w:rsidRPr="00F25713">
        <w:rPr>
          <w:rFonts w:ascii="Times New Roman" w:eastAsia="Times New Roman" w:hAnsi="Times New Roman" w:cs="Times New Roman"/>
          <w:sz w:val="24"/>
          <w:szCs w:val="24"/>
          <w:lang w:val="es-ES" w:eastAsia="es-ES"/>
        </w:rPr>
        <w:tab/>
        <w:t>Servicios Generales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III.1.4</w:t>
      </w:r>
      <w:r w:rsidRPr="00F25713">
        <w:rPr>
          <w:rFonts w:ascii="Times New Roman" w:eastAsia="Times New Roman" w:hAnsi="Times New Roman" w:cs="Times New Roman"/>
          <w:sz w:val="24"/>
          <w:szCs w:val="24"/>
          <w:lang w:val="es-ES" w:eastAsia="es-ES"/>
        </w:rPr>
        <w:tab/>
        <w:t>Transferencias, Asignaciones, Subsidios y Otras Ayudas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III.1.5</w:t>
      </w:r>
      <w:r w:rsidRPr="00F25713">
        <w:rPr>
          <w:rFonts w:ascii="Times New Roman" w:eastAsia="Times New Roman" w:hAnsi="Times New Roman" w:cs="Times New Roman"/>
          <w:sz w:val="24"/>
          <w:szCs w:val="24"/>
          <w:lang w:val="es-ES" w:eastAsia="es-ES"/>
        </w:rPr>
        <w:tab/>
        <w:t>Participaciones y Aportaciones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III.1.6</w:t>
      </w:r>
      <w:r w:rsidRPr="00F25713">
        <w:rPr>
          <w:rFonts w:ascii="Times New Roman" w:eastAsia="Times New Roman" w:hAnsi="Times New Roman" w:cs="Times New Roman"/>
          <w:sz w:val="24"/>
          <w:szCs w:val="24"/>
          <w:lang w:val="es-ES" w:eastAsia="es-ES"/>
        </w:rPr>
        <w:tab/>
        <w:t>Interés, Comisiones y Otros Gastos de la Deuda Pública</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III.2.1</w:t>
      </w:r>
      <w:r w:rsidRPr="00F25713">
        <w:rPr>
          <w:rFonts w:ascii="Times New Roman" w:eastAsia="Times New Roman" w:hAnsi="Times New Roman" w:cs="Times New Roman"/>
          <w:sz w:val="24"/>
          <w:szCs w:val="24"/>
          <w:lang w:val="es-ES" w:eastAsia="es-ES"/>
        </w:rPr>
        <w:tab/>
        <w:t>Compra de Bienes</w:t>
      </w:r>
    </w:p>
    <w:p w:rsidR="00F25713" w:rsidRPr="00F25713" w:rsidRDefault="00F25713" w:rsidP="00E62F4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III.2.2</w:t>
      </w:r>
      <w:r w:rsidRPr="00F25713">
        <w:rPr>
          <w:rFonts w:ascii="Times New Roman" w:eastAsia="Times New Roman" w:hAnsi="Times New Roman" w:cs="Times New Roman"/>
          <w:sz w:val="24"/>
          <w:szCs w:val="24"/>
          <w:lang w:val="es-ES" w:eastAsia="es-ES"/>
        </w:rPr>
        <w:tab/>
        <w:t>Ejecución de Obras Públicas en Bienes de Dominio Público</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III.2.3</w:t>
      </w:r>
      <w:r w:rsidRPr="00F25713">
        <w:rPr>
          <w:rFonts w:ascii="Times New Roman" w:eastAsia="Times New Roman" w:hAnsi="Times New Roman" w:cs="Times New Roman"/>
          <w:sz w:val="24"/>
          <w:szCs w:val="24"/>
          <w:lang w:val="es-ES" w:eastAsia="es-ES"/>
        </w:rPr>
        <w:tab/>
        <w:t>Ejecución de Obras Públicas en Bienes Propios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IV.2.1</w:t>
      </w:r>
      <w:r w:rsidRPr="00F25713">
        <w:rPr>
          <w:rFonts w:ascii="Times New Roman" w:eastAsia="Times New Roman" w:hAnsi="Times New Roman" w:cs="Times New Roman"/>
          <w:sz w:val="24"/>
          <w:szCs w:val="24"/>
          <w:lang w:val="es-ES" w:eastAsia="es-ES"/>
        </w:rPr>
        <w:tab/>
        <w:t>Arrendamiento Financiero</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lastRenderedPageBreak/>
        <w:t>V.1.1</w:t>
      </w:r>
      <w:r w:rsidRPr="00F25713">
        <w:rPr>
          <w:rFonts w:ascii="Times New Roman" w:eastAsia="Times New Roman" w:hAnsi="Times New Roman" w:cs="Times New Roman"/>
          <w:sz w:val="24"/>
          <w:szCs w:val="24"/>
          <w:lang w:val="es-ES" w:eastAsia="es-ES"/>
        </w:rPr>
        <w:tab/>
        <w:t>Fondos de Terceros, Bienes y Valores en Garantía</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V.1.2</w:t>
      </w:r>
      <w:r w:rsidRPr="00F25713">
        <w:rPr>
          <w:rFonts w:ascii="Times New Roman" w:eastAsia="Times New Roman" w:hAnsi="Times New Roman" w:cs="Times New Roman"/>
          <w:sz w:val="24"/>
          <w:szCs w:val="24"/>
          <w:lang w:val="es-ES" w:eastAsia="es-ES"/>
        </w:rPr>
        <w:tab/>
        <w:t>Deudores Diversos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V.1.3</w:t>
      </w:r>
      <w:r w:rsidRPr="00F25713">
        <w:rPr>
          <w:rFonts w:ascii="Times New Roman" w:eastAsia="Times New Roman" w:hAnsi="Times New Roman" w:cs="Times New Roman"/>
          <w:sz w:val="24"/>
          <w:szCs w:val="24"/>
          <w:lang w:val="es-ES" w:eastAsia="es-ES"/>
        </w:rPr>
        <w:tab/>
        <w:t>Almacén e Inventarios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V.1.4</w:t>
      </w:r>
      <w:r w:rsidRPr="00F25713">
        <w:rPr>
          <w:rFonts w:ascii="Times New Roman" w:eastAsia="Times New Roman" w:hAnsi="Times New Roman" w:cs="Times New Roman"/>
          <w:sz w:val="24"/>
          <w:szCs w:val="24"/>
          <w:lang w:val="es-ES" w:eastAsia="es-ES"/>
        </w:rPr>
        <w:tab/>
        <w:t>Bienes Concesión</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V.1.5</w:t>
      </w:r>
      <w:r w:rsidRPr="00F25713">
        <w:rPr>
          <w:rFonts w:ascii="Times New Roman" w:eastAsia="Times New Roman" w:hAnsi="Times New Roman" w:cs="Times New Roman"/>
          <w:sz w:val="24"/>
          <w:szCs w:val="24"/>
          <w:lang w:val="es-ES" w:eastAsia="es-ES"/>
        </w:rPr>
        <w:tab/>
        <w:t>Bienes en Comodato</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V.1.6</w:t>
      </w:r>
      <w:r w:rsidRPr="00F25713">
        <w:rPr>
          <w:rFonts w:ascii="Times New Roman" w:eastAsia="Times New Roman" w:hAnsi="Times New Roman" w:cs="Times New Roman"/>
          <w:sz w:val="24"/>
          <w:szCs w:val="24"/>
          <w:lang w:val="es-ES" w:eastAsia="es-ES"/>
        </w:rPr>
        <w:tab/>
        <w:t>Venta de Bienes Provenientes de Adjudicaciones, Decomisos y Dación en Pago</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V.1.7</w:t>
      </w:r>
      <w:r w:rsidRPr="00F25713">
        <w:rPr>
          <w:rFonts w:ascii="Times New Roman" w:eastAsia="Times New Roman" w:hAnsi="Times New Roman" w:cs="Times New Roman"/>
          <w:sz w:val="24"/>
          <w:szCs w:val="24"/>
          <w:lang w:val="es-ES" w:eastAsia="es-ES"/>
        </w:rPr>
        <w:tab/>
        <w:t>Diferencias cambiarias en Moneda Extranjera y Títulos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V.1.8</w:t>
      </w:r>
      <w:r w:rsidRPr="00F25713">
        <w:rPr>
          <w:rFonts w:ascii="Times New Roman" w:eastAsia="Times New Roman" w:hAnsi="Times New Roman" w:cs="Times New Roman"/>
          <w:sz w:val="24"/>
          <w:szCs w:val="24"/>
          <w:lang w:val="es-ES" w:eastAsia="es-ES"/>
        </w:rPr>
        <w:tab/>
        <w:t>Fondo Rotatorio o Revolvente</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V.1.9</w:t>
      </w:r>
      <w:r w:rsidRPr="00F25713">
        <w:rPr>
          <w:rFonts w:ascii="Times New Roman" w:eastAsia="Times New Roman" w:hAnsi="Times New Roman" w:cs="Times New Roman"/>
          <w:sz w:val="24"/>
          <w:szCs w:val="24"/>
          <w:lang w:val="es-ES" w:eastAsia="es-ES"/>
        </w:rPr>
        <w:tab/>
        <w:t>Otros Gastos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V.2.1</w:t>
      </w:r>
      <w:r w:rsidRPr="00F25713">
        <w:rPr>
          <w:rFonts w:ascii="Times New Roman" w:eastAsia="Times New Roman" w:hAnsi="Times New Roman" w:cs="Times New Roman"/>
          <w:sz w:val="24"/>
          <w:szCs w:val="24"/>
          <w:lang w:val="es-ES" w:eastAsia="es-ES"/>
        </w:rPr>
        <w:tab/>
        <w:t>Anticipos de Participaciones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V.2.2</w:t>
      </w:r>
      <w:r w:rsidRPr="00F25713">
        <w:rPr>
          <w:rFonts w:ascii="Times New Roman" w:eastAsia="Times New Roman" w:hAnsi="Times New Roman" w:cs="Times New Roman"/>
          <w:sz w:val="24"/>
          <w:szCs w:val="24"/>
          <w:lang w:val="es-ES" w:eastAsia="es-ES"/>
        </w:rPr>
        <w:tab/>
        <w:t>Anticipos a Proveedores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V.2.3</w:t>
      </w:r>
      <w:r w:rsidRPr="00F25713">
        <w:rPr>
          <w:rFonts w:ascii="Times New Roman" w:eastAsia="Times New Roman" w:hAnsi="Times New Roman" w:cs="Times New Roman"/>
          <w:sz w:val="24"/>
          <w:szCs w:val="24"/>
          <w:lang w:val="es-ES" w:eastAsia="es-ES"/>
        </w:rPr>
        <w:tab/>
        <w:t>Anticipos a Contratistas por Obras Públicas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VI.1.1</w:t>
      </w:r>
      <w:r w:rsidRPr="00F25713">
        <w:rPr>
          <w:rFonts w:ascii="Times New Roman" w:eastAsia="Times New Roman" w:hAnsi="Times New Roman" w:cs="Times New Roman"/>
          <w:sz w:val="24"/>
          <w:szCs w:val="24"/>
          <w:lang w:val="es-ES" w:eastAsia="es-ES"/>
        </w:rPr>
        <w:tab/>
        <w:t>Deuda Pública</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VI.2.1</w:t>
      </w:r>
      <w:r w:rsidRPr="00F25713">
        <w:rPr>
          <w:rFonts w:ascii="Times New Roman" w:eastAsia="Times New Roman" w:hAnsi="Times New Roman" w:cs="Times New Roman"/>
          <w:sz w:val="24"/>
          <w:szCs w:val="24"/>
          <w:lang w:val="es-ES" w:eastAsia="es-ES"/>
        </w:rPr>
        <w:tab/>
        <w:t>Reestructuración de Deuda Pública</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VI.4.1</w:t>
      </w:r>
      <w:r w:rsidRPr="00F25713">
        <w:rPr>
          <w:rFonts w:ascii="Times New Roman" w:eastAsia="Times New Roman" w:hAnsi="Times New Roman" w:cs="Times New Roman"/>
          <w:sz w:val="24"/>
          <w:szCs w:val="24"/>
          <w:lang w:val="es-ES" w:eastAsia="es-ES"/>
        </w:rPr>
        <w:tab/>
        <w:t>Ejecución de Avales y Garantías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VI.5.1</w:t>
      </w:r>
      <w:r w:rsidRPr="00F25713">
        <w:rPr>
          <w:rFonts w:ascii="Times New Roman" w:eastAsia="Times New Roman" w:hAnsi="Times New Roman" w:cs="Times New Roman"/>
          <w:sz w:val="24"/>
          <w:szCs w:val="24"/>
          <w:lang w:val="es-ES" w:eastAsia="es-ES"/>
        </w:rPr>
        <w:tab/>
        <w:t>Inversiones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VI.5.2</w:t>
      </w:r>
      <w:r w:rsidRPr="00F25713">
        <w:rPr>
          <w:rFonts w:ascii="Times New Roman" w:eastAsia="Times New Roman" w:hAnsi="Times New Roman" w:cs="Times New Roman"/>
          <w:sz w:val="24"/>
          <w:szCs w:val="24"/>
          <w:lang w:val="es-ES" w:eastAsia="es-ES"/>
        </w:rPr>
        <w:tab/>
        <w:t>Inversiones en Fideicomisos, Mandatos y Contratos Análogos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VI.5.3</w:t>
      </w:r>
      <w:r w:rsidRPr="00F25713">
        <w:rPr>
          <w:rFonts w:ascii="Times New Roman" w:eastAsia="Times New Roman" w:hAnsi="Times New Roman" w:cs="Times New Roman"/>
          <w:sz w:val="24"/>
          <w:szCs w:val="24"/>
          <w:lang w:val="es-ES" w:eastAsia="es-ES"/>
        </w:rPr>
        <w:tab/>
        <w:t>Inversiones de Participaciones y Aportaciones de Capital</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VII.2.1</w:t>
      </w:r>
      <w:r w:rsidRPr="00F25713">
        <w:rPr>
          <w:rFonts w:ascii="Times New Roman" w:eastAsia="Times New Roman" w:hAnsi="Times New Roman" w:cs="Times New Roman"/>
          <w:sz w:val="24"/>
          <w:szCs w:val="24"/>
          <w:lang w:val="es-ES" w:eastAsia="es-ES"/>
        </w:rPr>
        <w:tab/>
        <w:t>Avales, Fianzas y Garantías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VII.2.2</w:t>
      </w:r>
      <w:r w:rsidRPr="00F25713">
        <w:rPr>
          <w:rFonts w:ascii="Times New Roman" w:eastAsia="Times New Roman" w:hAnsi="Times New Roman" w:cs="Times New Roman"/>
          <w:sz w:val="24"/>
          <w:szCs w:val="24"/>
          <w:lang w:val="es-ES" w:eastAsia="es-ES"/>
        </w:rPr>
        <w:tab/>
        <w:t>Valores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VII.2.5</w:t>
      </w:r>
      <w:r w:rsidRPr="00F25713">
        <w:rPr>
          <w:rFonts w:ascii="Times New Roman" w:eastAsia="Times New Roman" w:hAnsi="Times New Roman" w:cs="Times New Roman"/>
          <w:sz w:val="24"/>
          <w:szCs w:val="24"/>
          <w:lang w:val="es-ES" w:eastAsia="es-ES"/>
        </w:rPr>
        <w:tab/>
        <w:t>Juicios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VIII.1.1</w:t>
      </w:r>
      <w:r w:rsidRPr="00F25713">
        <w:rPr>
          <w:rFonts w:ascii="Times New Roman" w:eastAsia="Times New Roman" w:hAnsi="Times New Roman" w:cs="Times New Roman"/>
          <w:sz w:val="24"/>
          <w:szCs w:val="24"/>
          <w:lang w:val="es-ES" w:eastAsia="es-ES"/>
        </w:rPr>
        <w:tab/>
        <w:t>Cierre de Cuentas de Ingresos y Gastos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VIII.1.2</w:t>
      </w:r>
      <w:r w:rsidRPr="00F25713">
        <w:rPr>
          <w:rFonts w:ascii="Times New Roman" w:eastAsia="Times New Roman" w:hAnsi="Times New Roman" w:cs="Times New Roman"/>
          <w:sz w:val="24"/>
          <w:szCs w:val="24"/>
          <w:lang w:val="es-ES" w:eastAsia="es-ES"/>
        </w:rPr>
        <w:tab/>
        <w:t>Cierre de Cuentas Patrimoniales</w:t>
      </w:r>
    </w:p>
    <w:p w:rsidR="00F25713" w:rsidRPr="00F25713" w:rsidRDefault="00F25713" w:rsidP="00F25713">
      <w:pPr>
        <w:widowControl/>
        <w:autoSpaceDE/>
        <w:autoSpaceDN/>
        <w:spacing w:afterLines="101" w:after="242" w:line="240" w:lineRule="exact"/>
        <w:ind w:left="2160" w:hanging="1260"/>
        <w:rPr>
          <w:rFonts w:ascii="Times New Roman" w:eastAsia="Times New Roman" w:hAnsi="Times New Roman" w:cs="Times New Roman"/>
          <w:sz w:val="24"/>
          <w:szCs w:val="24"/>
          <w:lang w:val="es-ES" w:eastAsia="es-ES"/>
        </w:rPr>
      </w:pPr>
      <w:r w:rsidRPr="00F25713">
        <w:rPr>
          <w:rFonts w:ascii="Times New Roman" w:eastAsia="Times New Roman" w:hAnsi="Times New Roman" w:cs="Times New Roman"/>
          <w:sz w:val="24"/>
          <w:szCs w:val="24"/>
          <w:lang w:val="es-ES" w:eastAsia="es-ES"/>
        </w:rPr>
        <w:t>VIII.1.3</w:t>
      </w:r>
      <w:r w:rsidRPr="00F25713">
        <w:rPr>
          <w:rFonts w:ascii="Times New Roman" w:eastAsia="Times New Roman" w:hAnsi="Times New Roman" w:cs="Times New Roman"/>
          <w:sz w:val="24"/>
          <w:szCs w:val="24"/>
          <w:lang w:val="es-ES" w:eastAsia="es-ES"/>
        </w:rPr>
        <w:tab/>
        <w:t>Cierre de Cuentas Presupuestarias</w:t>
      </w:r>
    </w:p>
    <w:p w:rsidR="00F25713" w:rsidRDefault="00F25713" w:rsidP="0010479F">
      <w:pPr>
        <w:widowControl/>
        <w:autoSpaceDE/>
        <w:autoSpaceDN/>
        <w:spacing w:afterLines="101" w:after="242" w:line="240" w:lineRule="exact"/>
        <w:ind w:left="2160" w:hanging="1260"/>
        <w:jc w:val="center"/>
        <w:rPr>
          <w:rFonts w:ascii="Times New Roman" w:eastAsia="Times New Roman" w:hAnsi="Times New Roman" w:cs="Times New Roman"/>
          <w:b/>
          <w:sz w:val="24"/>
          <w:szCs w:val="24"/>
          <w:lang w:val="es-AR" w:eastAsia="es-ES"/>
        </w:rPr>
      </w:pPr>
      <w:r w:rsidRPr="00F25713">
        <w:rPr>
          <w:rFonts w:ascii="Times New Roman" w:eastAsia="Times New Roman" w:hAnsi="Times New Roman" w:cs="Times New Roman"/>
          <w:b/>
          <w:sz w:val="24"/>
          <w:szCs w:val="24"/>
          <w:lang w:val="es-ES" w:eastAsia="es-ES"/>
        </w:rPr>
        <w:br w:type="page"/>
      </w: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smallCaps/>
                <w:szCs w:val="18"/>
              </w:rPr>
            </w:pPr>
            <w:r w:rsidRPr="00972923">
              <w:rPr>
                <w:b/>
                <w:smallCaps/>
                <w:szCs w:val="18"/>
              </w:rPr>
              <w:lastRenderedPageBreak/>
              <w:t>I. Asiento de Apertura</w:t>
            </w:r>
          </w:p>
        </w:tc>
      </w:tr>
    </w:tbl>
    <w:p w:rsidR="00F84D4E" w:rsidRPr="00972923" w:rsidRDefault="00F84D4E" w:rsidP="00F84D4E">
      <w:pPr>
        <w:pStyle w:val="Texto"/>
        <w:spacing w:after="68"/>
        <w:ind w:left="1152" w:hanging="864"/>
        <w:rPr>
          <w:smallCaps/>
        </w:rPr>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72"/>
        <w:gridCol w:w="2488"/>
        <w:gridCol w:w="1227"/>
        <w:gridCol w:w="1012"/>
        <w:gridCol w:w="822"/>
        <w:gridCol w:w="897"/>
        <w:gridCol w:w="897"/>
        <w:gridCol w:w="897"/>
      </w:tblGrid>
      <w:tr w:rsidR="00F84D4E" w:rsidRPr="00972923" w:rsidTr="004C02AF">
        <w:trPr>
          <w:trHeight w:val="20"/>
        </w:trPr>
        <w:tc>
          <w:tcPr>
            <w:tcW w:w="472" w:type="dxa"/>
            <w:vMerge w:val="restart"/>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488" w:type="dxa"/>
            <w:vMerge w:val="restart"/>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7" w:type="dxa"/>
            <w:vMerge w:val="restart"/>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2" w:type="dxa"/>
            <w:vMerge w:val="restart"/>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13" w:type="dxa"/>
            <w:gridSpan w:val="4"/>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72" w:type="dxa"/>
            <w:vMerge/>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488" w:type="dxa"/>
            <w:vMerge/>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7" w:type="dxa"/>
            <w:vMerge/>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2" w:type="dxa"/>
            <w:vMerge/>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9" w:type="dxa"/>
            <w:gridSpan w:val="2"/>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94" w:type="dxa"/>
            <w:gridSpan w:val="2"/>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72" w:type="dxa"/>
            <w:vMerge/>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488" w:type="dxa"/>
            <w:vMerge/>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7" w:type="dxa"/>
            <w:vMerge/>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2" w:type="dxa"/>
            <w:vMerge/>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22" w:type="dxa"/>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7" w:type="dxa"/>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7" w:type="dxa"/>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7" w:type="dxa"/>
            <w:tcBorders>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72" w:type="dxa"/>
            <w:tcBorders>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1</w:t>
            </w:r>
          </w:p>
        </w:tc>
        <w:tc>
          <w:tcPr>
            <w:tcW w:w="2488" w:type="dxa"/>
            <w:tcBorders>
              <w:bottom w:val="nil"/>
            </w:tcBorders>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la apertura de libros por el saldo del ejercicio inmediato anterior.</w:t>
            </w:r>
          </w:p>
        </w:tc>
        <w:tc>
          <w:tcPr>
            <w:tcW w:w="1227" w:type="dxa"/>
            <w:tcBorders>
              <w:bottom w:val="nil"/>
            </w:tcBorders>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Auxiliar contable del ejercicio inmediato anterior.</w:t>
            </w:r>
          </w:p>
        </w:tc>
        <w:tc>
          <w:tcPr>
            <w:tcW w:w="1012" w:type="dxa"/>
            <w:tcBorders>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Al inicio del Año</w:t>
            </w:r>
          </w:p>
        </w:tc>
        <w:tc>
          <w:tcPr>
            <w:tcW w:w="822" w:type="dxa"/>
            <w:tcBorders>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1.0.0.0 Activo</w:t>
            </w:r>
          </w:p>
        </w:tc>
        <w:tc>
          <w:tcPr>
            <w:tcW w:w="897" w:type="dxa"/>
            <w:tcBorders>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2.0.0.0 Pasivo</w:t>
            </w:r>
          </w:p>
        </w:tc>
        <w:tc>
          <w:tcPr>
            <w:tcW w:w="897" w:type="dxa"/>
            <w:tcBorders>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7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2488" w:type="dxa"/>
            <w:tcBorders>
              <w:top w:val="nil"/>
              <w:bottom w:val="nil"/>
            </w:tcBorders>
            <w:shd w:val="clear" w:color="auto" w:fill="auto"/>
          </w:tcPr>
          <w:p w:rsidR="00F84D4E" w:rsidRPr="00972923" w:rsidRDefault="00F84D4E" w:rsidP="004C02AF">
            <w:pPr>
              <w:pStyle w:val="Texto"/>
              <w:spacing w:before="40" w:after="40" w:line="220" w:lineRule="exact"/>
              <w:ind w:firstLine="0"/>
              <w:rPr>
                <w:sz w:val="12"/>
                <w:szCs w:val="12"/>
              </w:rPr>
            </w:pPr>
          </w:p>
        </w:tc>
        <w:tc>
          <w:tcPr>
            <w:tcW w:w="1227" w:type="dxa"/>
            <w:tcBorders>
              <w:top w:val="nil"/>
              <w:bottom w:val="nil"/>
            </w:tcBorders>
            <w:shd w:val="clear" w:color="auto" w:fill="auto"/>
          </w:tcPr>
          <w:p w:rsidR="00F84D4E" w:rsidRPr="00972923" w:rsidRDefault="00F84D4E" w:rsidP="004C02AF">
            <w:pPr>
              <w:pStyle w:val="Texto"/>
              <w:spacing w:before="40" w:after="40" w:line="220" w:lineRule="exact"/>
              <w:ind w:firstLine="0"/>
              <w:rPr>
                <w:sz w:val="12"/>
                <w:szCs w:val="12"/>
              </w:rPr>
            </w:pPr>
          </w:p>
        </w:tc>
        <w:tc>
          <w:tcPr>
            <w:tcW w:w="101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2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3.0.0.0 Hacienda Pública/ Patrimonio</w:t>
            </w: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3.0.0.0 Hacienda Pública/ Patrimonio</w:t>
            </w: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7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2488" w:type="dxa"/>
            <w:tcBorders>
              <w:top w:val="nil"/>
              <w:bottom w:val="nil"/>
            </w:tcBorders>
            <w:shd w:val="clear" w:color="auto" w:fill="auto"/>
          </w:tcPr>
          <w:p w:rsidR="00F84D4E" w:rsidRPr="00972923" w:rsidRDefault="00F84D4E" w:rsidP="004C02AF">
            <w:pPr>
              <w:pStyle w:val="Texto"/>
              <w:spacing w:before="40" w:after="40" w:line="220" w:lineRule="exact"/>
              <w:ind w:firstLine="0"/>
              <w:rPr>
                <w:sz w:val="12"/>
                <w:szCs w:val="12"/>
              </w:rPr>
            </w:pPr>
          </w:p>
        </w:tc>
        <w:tc>
          <w:tcPr>
            <w:tcW w:w="1227" w:type="dxa"/>
            <w:tcBorders>
              <w:top w:val="nil"/>
              <w:bottom w:val="nil"/>
            </w:tcBorders>
            <w:shd w:val="clear" w:color="auto" w:fill="auto"/>
          </w:tcPr>
          <w:p w:rsidR="00F84D4E" w:rsidRPr="00972923" w:rsidRDefault="00F84D4E" w:rsidP="004C02AF">
            <w:pPr>
              <w:pStyle w:val="Texto"/>
              <w:spacing w:before="40" w:after="40" w:line="220" w:lineRule="exact"/>
              <w:ind w:firstLine="0"/>
              <w:rPr>
                <w:sz w:val="12"/>
                <w:szCs w:val="12"/>
              </w:rPr>
            </w:pPr>
          </w:p>
        </w:tc>
        <w:tc>
          <w:tcPr>
            <w:tcW w:w="101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2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7.0.0.0 Cuentas de Orden Contable</w:t>
            </w: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7.0.0.0 Cuentas de Orden Contable</w:t>
            </w: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7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2488" w:type="dxa"/>
            <w:tcBorders>
              <w:top w:val="nil"/>
              <w:bottom w:val="nil"/>
            </w:tcBorders>
            <w:shd w:val="clear" w:color="auto" w:fill="auto"/>
          </w:tcPr>
          <w:p w:rsidR="00F84D4E" w:rsidRPr="00972923" w:rsidRDefault="00F84D4E" w:rsidP="004C02AF">
            <w:pPr>
              <w:pStyle w:val="Texto"/>
              <w:spacing w:before="40" w:after="40" w:line="220" w:lineRule="exact"/>
              <w:ind w:firstLine="0"/>
              <w:rPr>
                <w:sz w:val="12"/>
                <w:szCs w:val="12"/>
              </w:rPr>
            </w:pPr>
          </w:p>
        </w:tc>
        <w:tc>
          <w:tcPr>
            <w:tcW w:w="1227" w:type="dxa"/>
            <w:tcBorders>
              <w:top w:val="nil"/>
              <w:bottom w:val="nil"/>
            </w:tcBorders>
            <w:shd w:val="clear" w:color="auto" w:fill="auto"/>
          </w:tcPr>
          <w:p w:rsidR="00F84D4E" w:rsidRPr="00972923" w:rsidRDefault="00F84D4E" w:rsidP="004C02AF">
            <w:pPr>
              <w:pStyle w:val="Texto"/>
              <w:spacing w:before="40" w:after="40" w:line="220" w:lineRule="exact"/>
              <w:ind w:firstLine="0"/>
              <w:rPr>
                <w:sz w:val="12"/>
                <w:szCs w:val="12"/>
              </w:rPr>
            </w:pPr>
          </w:p>
        </w:tc>
        <w:tc>
          <w:tcPr>
            <w:tcW w:w="101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22"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bottom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72" w:type="dxa"/>
            <w:tcBorders>
              <w:top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2488" w:type="dxa"/>
            <w:tcBorders>
              <w:top w:val="nil"/>
            </w:tcBorders>
            <w:shd w:val="clear" w:color="auto" w:fill="auto"/>
          </w:tcPr>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tc>
        <w:tc>
          <w:tcPr>
            <w:tcW w:w="1227" w:type="dxa"/>
            <w:tcBorders>
              <w:top w:val="nil"/>
            </w:tcBorders>
            <w:shd w:val="clear" w:color="auto" w:fill="auto"/>
          </w:tcPr>
          <w:p w:rsidR="00F84D4E" w:rsidRPr="00972923" w:rsidRDefault="00F84D4E" w:rsidP="004C02AF">
            <w:pPr>
              <w:pStyle w:val="Texto"/>
              <w:spacing w:before="40" w:after="40" w:line="220" w:lineRule="exact"/>
              <w:ind w:firstLine="0"/>
              <w:rPr>
                <w:sz w:val="12"/>
                <w:szCs w:val="12"/>
              </w:rPr>
            </w:pPr>
          </w:p>
        </w:tc>
        <w:tc>
          <w:tcPr>
            <w:tcW w:w="1012" w:type="dxa"/>
            <w:tcBorders>
              <w:top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22" w:type="dxa"/>
            <w:tcBorders>
              <w:top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7" w:type="dxa"/>
            <w:tcBorders>
              <w:top w:val="nil"/>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r>
    </w:tbl>
    <w:p w:rsidR="00F84D4E" w:rsidRDefault="00F84D4E" w:rsidP="00F84D4E">
      <w:pPr>
        <w:pStyle w:val="Texto"/>
        <w:spacing w:after="68"/>
        <w:ind w:left="1152" w:hanging="864"/>
        <w:rPr>
          <w:smallCaps/>
        </w:rPr>
      </w:pPr>
    </w:p>
    <w:p w:rsidR="00F84D4E" w:rsidRPr="00972923" w:rsidRDefault="00F84D4E" w:rsidP="00F84D4E">
      <w:pPr>
        <w:pStyle w:val="Texto"/>
        <w:spacing w:after="68"/>
        <w:ind w:left="1152" w:hanging="864"/>
        <w:rPr>
          <w:smallCaps/>
        </w:rPr>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VII.1.1 Registros Presupuestarios de la ley de Ingresos</w:t>
            </w:r>
          </w:p>
        </w:tc>
      </w:tr>
    </w:tbl>
    <w:p w:rsidR="00F84D4E" w:rsidRPr="00972923" w:rsidRDefault="00F84D4E" w:rsidP="00F84D4E">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bottom w:val="single" w:sz="6" w:space="0" w:color="auto"/>
            </w:tcBorders>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bottom w:val="nil"/>
            </w:tcBorders>
          </w:tcPr>
          <w:p w:rsidR="00F84D4E" w:rsidRPr="00972923" w:rsidRDefault="00F84D4E" w:rsidP="004C02AF">
            <w:pPr>
              <w:pStyle w:val="Texto"/>
              <w:spacing w:before="40" w:after="40" w:line="220" w:lineRule="exact"/>
              <w:ind w:firstLine="0"/>
              <w:jc w:val="center"/>
              <w:rPr>
                <w:sz w:val="10"/>
                <w:szCs w:val="10"/>
              </w:rPr>
            </w:pPr>
            <w:r w:rsidRPr="00972923">
              <w:rPr>
                <w:sz w:val="12"/>
                <w:szCs w:val="12"/>
              </w:rPr>
              <w:t>1</w:t>
            </w:r>
          </w:p>
        </w:tc>
        <w:tc>
          <w:tcPr>
            <w:tcW w:w="2503" w:type="dxa"/>
            <w:tcBorders>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Por la Ley de Ingresos Estimada.</w:t>
            </w:r>
          </w:p>
        </w:tc>
        <w:tc>
          <w:tcPr>
            <w:tcW w:w="1228" w:type="dxa"/>
            <w:tcBorders>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Ley de Ingresos Estimada o documento equivalente.</w:t>
            </w:r>
          </w:p>
        </w:tc>
        <w:tc>
          <w:tcPr>
            <w:tcW w:w="1011" w:type="dxa"/>
            <w:tcBorders>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Anual</w:t>
            </w:r>
          </w:p>
        </w:tc>
        <w:tc>
          <w:tcPr>
            <w:tcW w:w="819" w:type="dxa"/>
            <w:tcBorders>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8.1.1          Ley de Ingresos Estimada</w:t>
            </w:r>
          </w:p>
        </w:tc>
        <w:tc>
          <w:tcPr>
            <w:tcW w:w="894" w:type="dxa"/>
            <w:tcBorders>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8.1.2              Ley de Ingresos por Ejecutar</w:t>
            </w:r>
          </w:p>
        </w:tc>
      </w:tr>
      <w:tr w:rsidR="00F84D4E" w:rsidRPr="00E62F4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2</w:t>
            </w: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Por las modificaciones positivas a la estimación de la Ley de Ingresos.</w:t>
            </w: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Oficio de adecuación de la Ley de Ingresos Estimada o documento equivalente.</w:t>
            </w: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Eventual</w:t>
            </w: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8.1.3     Modifica-ciones a la Ley de Ingresos Estimada</w:t>
            </w: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8.1.2               Ley de Ingresos por Ejecutar </w:t>
            </w:r>
          </w:p>
        </w:tc>
      </w:tr>
      <w:tr w:rsidR="00F84D4E" w:rsidRPr="00E62F4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3</w:t>
            </w: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Por las modificaciones negativas a la estimación de la Ley de Ingresos.</w:t>
            </w: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Oficio de adecuación de la Ley de Ingresos Estimada o documento equivalente.</w:t>
            </w: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Eventual</w:t>
            </w: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8.1.2          Ley de Ingresos por Ejecutar</w:t>
            </w: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8.1.3    Modifica-ciones a la Ley de Ingresos Estimada</w:t>
            </w: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4</w:t>
            </w: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Por los ingresos devengados.</w:t>
            </w: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Documento emitido por autoridad competente.</w:t>
            </w: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Frecuente</w:t>
            </w: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8.1.2         Ley de Ingresos por Ejecutar</w:t>
            </w: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5</w:t>
            </w: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Por los ingresos recaudados.</w:t>
            </w: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r w:rsidRPr="00972923">
              <w:rPr>
                <w:sz w:val="12"/>
                <w:szCs w:val="12"/>
              </w:rPr>
              <w:t>Formato de pago autorizado, recibo oficial, estado de cuenta bancario o documento equivalente.</w:t>
            </w: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Frecuente</w:t>
            </w: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8.1.4          Ley de Ingresos Devengada</w:t>
            </w: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68"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2503"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228" w:type="dxa"/>
            <w:tcBorders>
              <w:top w:val="nil"/>
              <w:bottom w:val="nil"/>
            </w:tcBorders>
          </w:tcPr>
          <w:p w:rsidR="00F84D4E" w:rsidRPr="00972923" w:rsidRDefault="00F84D4E" w:rsidP="004C02AF">
            <w:pPr>
              <w:pStyle w:val="Texto"/>
              <w:spacing w:before="40" w:after="40" w:line="220" w:lineRule="exact"/>
              <w:ind w:firstLine="0"/>
              <w:rPr>
                <w:sz w:val="12"/>
                <w:szCs w:val="12"/>
              </w:rPr>
            </w:pPr>
          </w:p>
        </w:tc>
        <w:tc>
          <w:tcPr>
            <w:tcW w:w="1011"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19"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bottom w:val="nil"/>
            </w:tcBorders>
          </w:tcPr>
          <w:p w:rsidR="00F84D4E" w:rsidRPr="00972923" w:rsidRDefault="00F84D4E" w:rsidP="004C02AF">
            <w:pPr>
              <w:pStyle w:val="Texto"/>
              <w:spacing w:before="40" w:after="40" w:line="220" w:lineRule="exact"/>
              <w:ind w:firstLine="0"/>
              <w:jc w:val="center"/>
              <w:rPr>
                <w:sz w:val="12"/>
                <w:szCs w:val="12"/>
              </w:rPr>
            </w:pPr>
          </w:p>
        </w:tc>
      </w:tr>
      <w:tr w:rsidR="00F84D4E" w:rsidRPr="00972923" w:rsidTr="004C02AF">
        <w:trPr>
          <w:trHeight w:val="20"/>
        </w:trPr>
        <w:tc>
          <w:tcPr>
            <w:tcW w:w="468" w:type="dxa"/>
            <w:tcBorders>
              <w:top w:val="nil"/>
            </w:tcBorders>
          </w:tcPr>
          <w:p w:rsidR="00F84D4E" w:rsidRPr="00972923" w:rsidRDefault="00F84D4E" w:rsidP="004C02AF">
            <w:pPr>
              <w:pStyle w:val="Texto"/>
              <w:spacing w:before="40" w:after="40" w:line="220" w:lineRule="exact"/>
              <w:ind w:firstLine="0"/>
              <w:jc w:val="center"/>
              <w:rPr>
                <w:sz w:val="12"/>
                <w:szCs w:val="12"/>
              </w:rPr>
            </w:pPr>
          </w:p>
        </w:tc>
        <w:tc>
          <w:tcPr>
            <w:tcW w:w="2503" w:type="dxa"/>
            <w:tcBorders>
              <w:top w:val="nil"/>
            </w:tcBorders>
          </w:tcPr>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p w:rsidR="00F84D4E" w:rsidRPr="00972923" w:rsidRDefault="00F84D4E" w:rsidP="004C02AF">
            <w:pPr>
              <w:pStyle w:val="Texto"/>
              <w:spacing w:before="40" w:after="40" w:line="220" w:lineRule="exact"/>
              <w:ind w:firstLine="0"/>
              <w:rPr>
                <w:sz w:val="12"/>
                <w:szCs w:val="12"/>
              </w:rPr>
            </w:pPr>
          </w:p>
        </w:tc>
        <w:tc>
          <w:tcPr>
            <w:tcW w:w="1228" w:type="dxa"/>
            <w:tcBorders>
              <w:top w:val="nil"/>
            </w:tcBorders>
          </w:tcPr>
          <w:p w:rsidR="00F84D4E" w:rsidRPr="00972923" w:rsidRDefault="00F84D4E" w:rsidP="004C02AF">
            <w:pPr>
              <w:pStyle w:val="Texto"/>
              <w:spacing w:before="40" w:after="40" w:line="220" w:lineRule="exact"/>
              <w:ind w:firstLine="0"/>
              <w:rPr>
                <w:sz w:val="12"/>
                <w:szCs w:val="12"/>
              </w:rPr>
            </w:pPr>
          </w:p>
        </w:tc>
        <w:tc>
          <w:tcPr>
            <w:tcW w:w="1011" w:type="dxa"/>
            <w:tcBorders>
              <w:top w:val="nil"/>
            </w:tcBorders>
          </w:tcPr>
          <w:p w:rsidR="00F84D4E" w:rsidRPr="00972923" w:rsidRDefault="00F84D4E" w:rsidP="004C02AF">
            <w:pPr>
              <w:pStyle w:val="Texto"/>
              <w:spacing w:before="40" w:after="40" w:line="220" w:lineRule="exact"/>
              <w:ind w:firstLine="0"/>
              <w:jc w:val="center"/>
              <w:rPr>
                <w:sz w:val="12"/>
                <w:szCs w:val="12"/>
              </w:rPr>
            </w:pPr>
          </w:p>
        </w:tc>
        <w:tc>
          <w:tcPr>
            <w:tcW w:w="819" w:type="dxa"/>
            <w:tcBorders>
              <w:top w:val="nil"/>
            </w:tcBorders>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tcBorders>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nil"/>
            </w:tcBorders>
          </w:tcPr>
          <w:p w:rsidR="00F84D4E" w:rsidRPr="00972923" w:rsidRDefault="00F84D4E" w:rsidP="004C02AF">
            <w:pPr>
              <w:pStyle w:val="Texto"/>
              <w:spacing w:before="40" w:after="40" w:line="220" w:lineRule="exact"/>
              <w:ind w:firstLine="0"/>
              <w:jc w:val="center"/>
              <w:rPr>
                <w:sz w:val="12"/>
                <w:szCs w:val="12"/>
              </w:rPr>
            </w:pPr>
          </w:p>
        </w:tc>
      </w:tr>
    </w:tbl>
    <w:p w:rsidR="00F84D4E" w:rsidRDefault="00F84D4E" w:rsidP="00F84D4E">
      <w:pPr>
        <w:pStyle w:val="Texto"/>
        <w:spacing w:after="68"/>
        <w:ind w:firstLine="0"/>
        <w:rPr>
          <w:smallCaps/>
        </w:rPr>
      </w:pPr>
    </w:p>
    <w:p w:rsidR="00F84D4E" w:rsidRPr="00972923" w:rsidRDefault="00F84D4E" w:rsidP="00F84D4E">
      <w:pPr>
        <w:pStyle w:val="Texto"/>
        <w:spacing w:after="68"/>
        <w:ind w:firstLine="0"/>
        <w:rPr>
          <w:smallCaps/>
        </w:rPr>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VII.1.2 Registro Presupuestario del Gasto</w:t>
            </w:r>
          </w:p>
        </w:tc>
      </w:tr>
    </w:tbl>
    <w:p w:rsidR="00F84D4E" w:rsidRPr="00972923" w:rsidRDefault="00F84D4E" w:rsidP="00F84D4E">
      <w:pPr>
        <w:pStyle w:val="Texto"/>
        <w:spacing w:after="68"/>
        <w:ind w:firstLine="0"/>
        <w:rPr>
          <w:smallCaps/>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el presupuesto de Egresos aprobado.</w:t>
            </w:r>
          </w:p>
        </w:tc>
        <w:tc>
          <w:tcPr>
            <w:tcW w:w="1228" w:type="dxa"/>
            <w:tcBorders>
              <w:top w:val="single" w:sz="6" w:space="0" w:color="auto"/>
            </w:tcBorders>
            <w:shd w:val="clear" w:color="auto" w:fill="auto"/>
          </w:tcPr>
          <w:p w:rsidR="00F84D4E" w:rsidRPr="00972923" w:rsidRDefault="00F84D4E" w:rsidP="004C02AF">
            <w:pPr>
              <w:pStyle w:val="Texto"/>
              <w:spacing w:before="40" w:after="40" w:line="220" w:lineRule="exact"/>
              <w:ind w:firstLine="0"/>
              <w:jc w:val="left"/>
              <w:rPr>
                <w:sz w:val="12"/>
                <w:szCs w:val="12"/>
              </w:rPr>
            </w:pPr>
            <w:r w:rsidRPr="00972923">
              <w:rPr>
                <w:sz w:val="12"/>
                <w:szCs w:val="12"/>
              </w:rPr>
              <w:t>Presupuesto de egresos aprobado.</w:t>
            </w:r>
          </w:p>
        </w:tc>
        <w:tc>
          <w:tcPr>
            <w:tcW w:w="1011" w:type="dxa"/>
            <w:tcBorders>
              <w:top w:val="single" w:sz="6" w:space="0" w:color="auto"/>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Anual</w:t>
            </w:r>
          </w:p>
        </w:tc>
        <w:tc>
          <w:tcPr>
            <w:tcW w:w="819" w:type="dxa"/>
            <w:tcBorders>
              <w:top w:val="single" w:sz="6" w:space="0" w:color="auto"/>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8.2.2 Presupuesto de Egresos por Ejercer</w:t>
            </w:r>
          </w:p>
        </w:tc>
        <w:tc>
          <w:tcPr>
            <w:tcW w:w="894" w:type="dxa"/>
            <w:tcBorders>
              <w:top w:val="single" w:sz="6" w:space="0" w:color="auto"/>
            </w:tcBorders>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8.2.1 Presupuesto de Egresos Aprobado </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las ampliaciones/adiciones liquidas al Presupuesto aprobado.</w:t>
            </w:r>
          </w:p>
        </w:tc>
        <w:tc>
          <w:tcPr>
            <w:tcW w:w="1228" w:type="dxa"/>
            <w:shd w:val="clear" w:color="auto" w:fill="auto"/>
          </w:tcPr>
          <w:p w:rsidR="00F84D4E" w:rsidRPr="00972923" w:rsidRDefault="00F84D4E" w:rsidP="004C02AF">
            <w:pPr>
              <w:pStyle w:val="Texto"/>
              <w:spacing w:before="40" w:after="40" w:line="220" w:lineRule="exact"/>
              <w:ind w:firstLine="0"/>
              <w:jc w:val="left"/>
              <w:rPr>
                <w:sz w:val="12"/>
                <w:szCs w:val="12"/>
              </w:rPr>
            </w:pPr>
            <w:r w:rsidRPr="00972923">
              <w:rPr>
                <w:sz w:val="12"/>
                <w:szCs w:val="12"/>
              </w:rPr>
              <w:t>Oficio de adecuación presupuestaria.</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8.2.2 Presupuesto de Egresos por Ejercer</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8.2.3 Modifica-ciones al Presupuesto de Egresos Aprobado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las reducciones liquidas al Presupuesto aprobado.</w:t>
            </w:r>
          </w:p>
        </w:tc>
        <w:tc>
          <w:tcPr>
            <w:tcW w:w="1228" w:type="dxa"/>
            <w:shd w:val="clear" w:color="auto" w:fill="auto"/>
          </w:tcPr>
          <w:p w:rsidR="00F84D4E" w:rsidRPr="00972923" w:rsidRDefault="00F84D4E" w:rsidP="004C02AF">
            <w:pPr>
              <w:pStyle w:val="Texto"/>
              <w:spacing w:before="40" w:after="40" w:line="220" w:lineRule="exact"/>
              <w:ind w:firstLine="0"/>
              <w:jc w:val="left"/>
              <w:rPr>
                <w:sz w:val="12"/>
                <w:szCs w:val="12"/>
              </w:rPr>
            </w:pPr>
            <w:r w:rsidRPr="00972923">
              <w:rPr>
                <w:sz w:val="12"/>
                <w:szCs w:val="12"/>
              </w:rPr>
              <w:t>Oficio de adecuación presupuestaria.</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8.2.3 Modifica-ciones al Presupuesto de Egresos Aprobado</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8.2.2 Presupuesto de Egresos por Ejercer</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las ampliaciones/adiciones compensadas al Presupuesto aprobado.</w:t>
            </w:r>
          </w:p>
        </w:tc>
        <w:tc>
          <w:tcPr>
            <w:tcW w:w="1228" w:type="dxa"/>
            <w:shd w:val="clear" w:color="auto" w:fill="auto"/>
          </w:tcPr>
          <w:p w:rsidR="00F84D4E" w:rsidRPr="00972923" w:rsidRDefault="00F84D4E" w:rsidP="004C02AF">
            <w:pPr>
              <w:pStyle w:val="Texto"/>
              <w:spacing w:before="40" w:after="40" w:line="220" w:lineRule="exact"/>
              <w:ind w:firstLine="0"/>
              <w:jc w:val="left"/>
              <w:rPr>
                <w:sz w:val="12"/>
                <w:szCs w:val="12"/>
              </w:rPr>
            </w:pPr>
            <w:r w:rsidRPr="00972923">
              <w:rPr>
                <w:sz w:val="12"/>
                <w:szCs w:val="12"/>
              </w:rPr>
              <w:t>Oficio de adecuación presupuestaria.</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8.2.2 Presupuesto de Egresos por Ejercer</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8.2.3 Modifica-ciones al Presupuesto de Egresos Aprobado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las reducciones compensadas al Presupuesto aprobado.</w:t>
            </w:r>
          </w:p>
        </w:tc>
        <w:tc>
          <w:tcPr>
            <w:tcW w:w="1228" w:type="dxa"/>
            <w:shd w:val="clear" w:color="auto" w:fill="auto"/>
          </w:tcPr>
          <w:p w:rsidR="00F84D4E" w:rsidRPr="00972923" w:rsidRDefault="00F84D4E" w:rsidP="004C02AF">
            <w:pPr>
              <w:pStyle w:val="Texto"/>
              <w:spacing w:before="40" w:after="40" w:line="220" w:lineRule="exact"/>
              <w:ind w:firstLine="0"/>
              <w:jc w:val="left"/>
              <w:rPr>
                <w:sz w:val="12"/>
                <w:szCs w:val="12"/>
              </w:rPr>
            </w:pPr>
            <w:r w:rsidRPr="00972923">
              <w:rPr>
                <w:sz w:val="12"/>
                <w:szCs w:val="12"/>
              </w:rPr>
              <w:t>Oficio de adecuación presupuestaria.</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8.2.3 Modifica-ciones al Presupuesto de Egresos Aprobado</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8.2.2 Presupuesto de Egresos por Ejercer</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el presupuesto comprometido.</w:t>
            </w:r>
          </w:p>
        </w:tc>
        <w:tc>
          <w:tcPr>
            <w:tcW w:w="1228" w:type="dxa"/>
            <w:shd w:val="clear" w:color="auto" w:fill="auto"/>
          </w:tcPr>
          <w:p w:rsidR="00F84D4E" w:rsidRPr="00972923" w:rsidRDefault="00F84D4E" w:rsidP="004C02AF">
            <w:pPr>
              <w:pStyle w:val="Texto"/>
              <w:spacing w:before="40" w:after="40" w:line="220" w:lineRule="exact"/>
              <w:ind w:firstLine="0"/>
              <w:jc w:val="left"/>
              <w:rPr>
                <w:sz w:val="12"/>
                <w:szCs w:val="12"/>
              </w:rPr>
            </w:pPr>
            <w:r w:rsidRPr="00972923">
              <w:rPr>
                <w:sz w:val="12"/>
                <w:szCs w:val="12"/>
              </w:rPr>
              <w:t>Contrato o pedido.</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8.2.4 Presupuesto de Egresos Comprome-tido </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8.2.2 Presupuesto de Egresos por Ejercer</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el presupuesto devengado.</w:t>
            </w:r>
          </w:p>
        </w:tc>
        <w:tc>
          <w:tcPr>
            <w:tcW w:w="1228" w:type="dxa"/>
            <w:shd w:val="clear" w:color="auto" w:fill="auto"/>
          </w:tcPr>
          <w:p w:rsidR="00F84D4E" w:rsidRPr="00972923" w:rsidRDefault="00F84D4E" w:rsidP="004C02AF">
            <w:pPr>
              <w:pStyle w:val="Texto"/>
              <w:spacing w:before="40" w:after="40" w:line="200" w:lineRule="exact"/>
              <w:ind w:firstLine="0"/>
              <w:jc w:val="left"/>
              <w:rPr>
                <w:sz w:val="12"/>
                <w:szCs w:val="12"/>
              </w:rPr>
            </w:pPr>
            <w:r w:rsidRPr="00972923">
              <w:rPr>
                <w:sz w:val="12"/>
                <w:szCs w:val="12"/>
              </w:rPr>
              <w:t>Contrato, factura, recibos, estimaciones de avance de obra o documento equivalente.</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8.2.5 Presupuesto de Egresos Devengado </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8.2.4 Presupuesto de Egresos Comprome-tido </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el presupuesto ejercido.</w:t>
            </w:r>
          </w:p>
        </w:tc>
        <w:tc>
          <w:tcPr>
            <w:tcW w:w="1228" w:type="dxa"/>
            <w:shd w:val="clear" w:color="auto" w:fill="auto"/>
          </w:tcPr>
          <w:p w:rsidR="00F84D4E" w:rsidRPr="00972923" w:rsidRDefault="00F84D4E" w:rsidP="004C02AF">
            <w:pPr>
              <w:pStyle w:val="Texto"/>
              <w:spacing w:before="40" w:after="40" w:line="200" w:lineRule="exact"/>
              <w:ind w:firstLine="0"/>
              <w:jc w:val="left"/>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8.2.6 Presupuesto de Egresos Ejercido </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8.2.5 Presupuesto de Egresos Devengado </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40" w:after="40" w:line="220" w:lineRule="exact"/>
              <w:ind w:firstLine="0"/>
              <w:rPr>
                <w:sz w:val="12"/>
                <w:szCs w:val="12"/>
              </w:rPr>
            </w:pPr>
            <w:r w:rsidRPr="00972923">
              <w:rPr>
                <w:sz w:val="12"/>
                <w:szCs w:val="12"/>
              </w:rPr>
              <w:t>Por el presupuesto pagado.</w:t>
            </w:r>
          </w:p>
        </w:tc>
        <w:tc>
          <w:tcPr>
            <w:tcW w:w="1228" w:type="dxa"/>
            <w:shd w:val="clear" w:color="auto" w:fill="auto"/>
          </w:tcPr>
          <w:p w:rsidR="00F84D4E" w:rsidRPr="00972923" w:rsidRDefault="00F84D4E" w:rsidP="004C02AF">
            <w:pPr>
              <w:pStyle w:val="Texto"/>
              <w:spacing w:before="40" w:after="40" w:line="200" w:lineRule="exact"/>
              <w:ind w:firstLine="0"/>
              <w:jc w:val="left"/>
              <w:rPr>
                <w:sz w:val="12"/>
                <w:szCs w:val="12"/>
              </w:rPr>
            </w:pPr>
            <w:r w:rsidRPr="00972923">
              <w:rPr>
                <w:sz w:val="12"/>
                <w:szCs w:val="12"/>
              </w:rPr>
              <w:t>Documento de pago emitido por la Tesorería correspondiente (cheque, transferencias bancarias, efectivo).</w:t>
            </w:r>
          </w:p>
        </w:tc>
        <w:tc>
          <w:tcPr>
            <w:tcW w:w="1011"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2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8.2.7 Presupuesto de Egresos Pagado </w:t>
            </w:r>
          </w:p>
        </w:tc>
        <w:tc>
          <w:tcPr>
            <w:tcW w:w="894" w:type="dxa"/>
            <w:shd w:val="clear" w:color="auto" w:fill="auto"/>
          </w:tcPr>
          <w:p w:rsidR="00F84D4E" w:rsidRPr="00972923" w:rsidRDefault="00F84D4E" w:rsidP="004C02AF">
            <w:pPr>
              <w:pStyle w:val="Texto"/>
              <w:spacing w:before="40" w:after="40" w:line="220" w:lineRule="exact"/>
              <w:ind w:firstLine="0"/>
              <w:jc w:val="center"/>
              <w:rPr>
                <w:sz w:val="12"/>
                <w:szCs w:val="12"/>
              </w:rPr>
            </w:pPr>
            <w:r w:rsidRPr="00972923">
              <w:rPr>
                <w:sz w:val="12"/>
                <w:szCs w:val="12"/>
              </w:rPr>
              <w:t xml:space="preserve">8.2.6 Presupuesto de Egresos Ejercido </w:t>
            </w:r>
          </w:p>
        </w:tc>
      </w:tr>
    </w:tbl>
    <w:p w:rsidR="00F84D4E" w:rsidRPr="00972923" w:rsidRDefault="00F84D4E" w:rsidP="00F84D4E">
      <w:pPr>
        <w:pStyle w:val="Texto"/>
        <w:spacing w:after="68"/>
        <w:ind w:firstLine="0"/>
        <w:rPr>
          <w:smallCaps/>
        </w:rPr>
      </w:pPr>
      <w:r>
        <w:rPr>
          <w:smallCaps/>
        </w:rPr>
        <w:t xml:space="preserve">                      </w:t>
      </w: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ingresos por clasificar.</w:t>
            </w:r>
          </w:p>
        </w:tc>
        <w:tc>
          <w:tcPr>
            <w:tcW w:w="122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Corte de caja, estado de cuenta bancario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 Tesorería</w:t>
            </w:r>
          </w:p>
        </w:tc>
        <w:tc>
          <w:tcPr>
            <w:tcW w:w="895"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2.1.9.1 Ingresos por Clasificar</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depósitos en bancos de impuestos, previamente recaudados en efectivo.</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la clasificación de ingresos devengados, previamente recaudados, por concepto de impuestos.</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Resumen de distribución de Ingresos de la oficina recaudadora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2.1.9.1 Ingresos por Clasificar</w:t>
            </w:r>
          </w:p>
        </w:tc>
        <w:tc>
          <w:tcPr>
            <w:tcW w:w="895" w:type="dxa"/>
            <w:shd w:val="clear" w:color="auto" w:fill="auto"/>
          </w:tcPr>
          <w:p w:rsidR="00F84D4E" w:rsidRPr="00972923" w:rsidRDefault="00F84D4E" w:rsidP="004C02AF">
            <w:pPr>
              <w:pStyle w:val="Texto"/>
              <w:spacing w:before="40" w:after="20" w:line="16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left="-57" w:right="-57" w:firstLine="0"/>
              <w:jc w:val="center"/>
              <w:rPr>
                <w:sz w:val="12"/>
                <w:szCs w:val="12"/>
              </w:rPr>
            </w:pPr>
            <w:r w:rsidRPr="00972923">
              <w:rPr>
                <w:sz w:val="12"/>
                <w:szCs w:val="12"/>
              </w:rPr>
              <w:t>4.1.1.8</w:t>
            </w:r>
            <w:r w:rsidRPr="00972923">
              <w:t xml:space="preserve"> </w:t>
            </w:r>
            <w:r w:rsidRPr="00972923">
              <w:rPr>
                <w:sz w:val="12"/>
                <w:szCs w:val="12"/>
              </w:rPr>
              <w:t>Impuestos no Comprendidos en la Ley de Ingresos Vigente, Causados en Ejercicios Fiscales Anteriores Pendientes de Liquidación o Pago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20" w:line="160" w:lineRule="exact"/>
              <w:ind w:firstLine="0"/>
              <w:jc w:val="center"/>
              <w:rPr>
                <w:sz w:val="12"/>
                <w:szCs w:val="12"/>
              </w:rPr>
            </w:pPr>
            <w:r w:rsidRPr="00972923">
              <w:rPr>
                <w:sz w:val="12"/>
                <w:szCs w:val="12"/>
              </w:rPr>
              <w:t>4.1.1.9          Otros Impuestos</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r>
    </w:tbl>
    <w:p w:rsidR="00F84D4E" w:rsidRPr="00972923" w:rsidRDefault="00F84D4E" w:rsidP="00F84D4E">
      <w:pPr>
        <w:pStyle w:val="Texto"/>
        <w:ind w:firstLine="0"/>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F84D4E" w:rsidRPr="00972923" w:rsidRDefault="00F84D4E" w:rsidP="00F84D4E">
      <w:pPr>
        <w:pStyle w:val="Texto"/>
        <w:spacing w:before="20" w:after="20" w:line="220" w:lineRule="exact"/>
        <w:ind w:left="2160" w:hanging="794"/>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 xml:space="preserve">Por el devengado de impuestos determinables.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Documento emitido por autoridad competente.</w:t>
            </w: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4.1.1.7 Accesorios de impuestos 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4.1.1.9   Otros Impuestos</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70" w:lineRule="exact"/>
              <w:ind w:firstLine="0"/>
              <w:rPr>
                <w:sz w:val="12"/>
                <w:szCs w:val="12"/>
                <w:vertAlign w:val="superscript"/>
              </w:rPr>
            </w:pPr>
            <w:r w:rsidRPr="00972923">
              <w:rPr>
                <w:sz w:val="12"/>
                <w:szCs w:val="12"/>
              </w:rPr>
              <w:t xml:space="preserve">Por la recaudación en efectivo de impuestos determinables, recibidos en la Tesorería y/o auxiliares de la misma.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Por los depósitos en bancos de impuestos determinables, recaudados en efectivo.</w:t>
            </w: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Copia de ficha de depósito, estado de cuenta bancario o documento equivalente.</w:t>
            </w:r>
          </w:p>
          <w:p w:rsidR="00F84D4E" w:rsidRPr="00972923" w:rsidRDefault="00F84D4E" w:rsidP="004C02AF">
            <w:pPr>
              <w:pStyle w:val="Texto"/>
              <w:spacing w:before="40" w:after="40" w:line="17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r>
    </w:tbl>
    <w:p w:rsidR="00F84D4E" w:rsidRPr="00972923" w:rsidRDefault="00F84D4E" w:rsidP="00F84D4E">
      <w:pPr>
        <w:pStyle w:val="Texto"/>
        <w:spacing w:after="0"/>
        <w:ind w:firstLine="289"/>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7</w:t>
            </w:r>
          </w:p>
        </w:tc>
        <w:tc>
          <w:tcPr>
            <w:tcW w:w="2503" w:type="dxa"/>
            <w:vMerge w:val="restart"/>
            <w:shd w:val="clear" w:color="auto" w:fill="auto"/>
          </w:tcPr>
          <w:p w:rsidR="00F84D4E" w:rsidRPr="00972923" w:rsidRDefault="00F84D4E" w:rsidP="004C02AF">
            <w:pPr>
              <w:pStyle w:val="Texto"/>
              <w:spacing w:before="40" w:after="40" w:line="172" w:lineRule="exact"/>
              <w:ind w:firstLine="0"/>
              <w:rPr>
                <w:sz w:val="12"/>
                <w:szCs w:val="12"/>
              </w:rPr>
            </w:pPr>
            <w:r w:rsidRPr="00972923">
              <w:rPr>
                <w:sz w:val="12"/>
                <w:szCs w:val="12"/>
              </w:rPr>
              <w:t>Por el devengado y la recaudación en efectivo de impuestos autodeterminables, recibidos en la Tesorería y/o auxiliares de la misma.</w:t>
            </w:r>
          </w:p>
        </w:tc>
        <w:tc>
          <w:tcPr>
            <w:tcW w:w="1228" w:type="dxa"/>
            <w:vMerge w:val="restart"/>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0" w:line="17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0" w:line="17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4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4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4.1.1.9</w:t>
            </w:r>
          </w:p>
          <w:p w:rsidR="00F84D4E" w:rsidRPr="00972923" w:rsidRDefault="00F84D4E" w:rsidP="004C02AF">
            <w:pPr>
              <w:pStyle w:val="Texto"/>
              <w:spacing w:before="40" w:after="0" w:line="170" w:lineRule="exact"/>
              <w:ind w:firstLine="0"/>
              <w:jc w:val="center"/>
              <w:rPr>
                <w:sz w:val="12"/>
                <w:szCs w:val="12"/>
              </w:rPr>
            </w:pPr>
            <w:r w:rsidRPr="00972923">
              <w:rPr>
                <w:sz w:val="12"/>
                <w:szCs w:val="12"/>
              </w:rPr>
              <w:t>Otros Impuestos</w:t>
            </w:r>
          </w:p>
        </w:tc>
        <w:tc>
          <w:tcPr>
            <w:tcW w:w="894" w:type="dxa"/>
            <w:shd w:val="clear" w:color="auto" w:fill="auto"/>
          </w:tcPr>
          <w:p w:rsidR="00F84D4E" w:rsidRPr="00972923" w:rsidRDefault="00F84D4E" w:rsidP="004C02AF">
            <w:pPr>
              <w:pStyle w:val="Texto"/>
              <w:spacing w:before="40" w:after="0" w:line="17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after="0" w:line="170" w:lineRule="exact"/>
              <w:ind w:firstLine="0"/>
              <w:jc w:val="center"/>
              <w:rPr>
                <w:sz w:val="12"/>
                <w:szCs w:val="12"/>
              </w:rPr>
            </w:pPr>
            <w:r w:rsidRPr="00972923">
              <w:rPr>
                <w:sz w:val="12"/>
                <w:szCs w:val="12"/>
              </w:rPr>
              <w:t>y</w:t>
            </w:r>
          </w:p>
          <w:p w:rsidR="00F84D4E" w:rsidRPr="00972923" w:rsidRDefault="00F84D4E" w:rsidP="004C02AF">
            <w:pPr>
              <w:pStyle w:val="Texto"/>
              <w:spacing w:after="0" w:line="17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0" w:line="17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after="0" w:line="170" w:lineRule="exact"/>
              <w:ind w:firstLine="0"/>
              <w:jc w:val="center"/>
              <w:rPr>
                <w:sz w:val="12"/>
                <w:szCs w:val="12"/>
              </w:rPr>
            </w:pPr>
            <w:r w:rsidRPr="00972923">
              <w:rPr>
                <w:sz w:val="12"/>
                <w:szCs w:val="12"/>
              </w:rPr>
              <w:t>y</w:t>
            </w:r>
          </w:p>
          <w:p w:rsidR="00F84D4E" w:rsidRPr="00972923" w:rsidRDefault="00F84D4E" w:rsidP="004C02AF">
            <w:pPr>
              <w:pStyle w:val="Texto"/>
              <w:spacing w:after="0" w:line="17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7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7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819" w:type="dxa"/>
            <w:shd w:val="clear" w:color="auto" w:fill="auto"/>
          </w:tcPr>
          <w:p w:rsidR="00F84D4E" w:rsidRPr="00972923" w:rsidRDefault="00F84D4E" w:rsidP="004C02AF">
            <w:pPr>
              <w:pStyle w:val="Texto"/>
              <w:spacing w:after="0" w:line="170" w:lineRule="exact"/>
              <w:ind w:firstLine="0"/>
              <w:jc w:val="center"/>
              <w:rPr>
                <w:sz w:val="12"/>
                <w:szCs w:val="12"/>
              </w:rPr>
            </w:pPr>
            <w:r w:rsidRPr="00972923">
              <w:rPr>
                <w:sz w:val="12"/>
                <w:szCs w:val="12"/>
              </w:rPr>
              <w:t>1.1.1.1 Efectivo</w:t>
            </w:r>
          </w:p>
          <w:p w:rsidR="00F84D4E" w:rsidRPr="00972923" w:rsidRDefault="00F84D4E" w:rsidP="004C02AF">
            <w:pPr>
              <w:pStyle w:val="Texto"/>
              <w:spacing w:after="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Por los depósitos en bancos de impuestos autodeterminables, recaudados en efectivo.</w:t>
            </w: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r>
      <w:tr w:rsidR="00AC00BF" w:rsidRPr="00972923" w:rsidTr="004C02AF">
        <w:trPr>
          <w:trHeight w:val="20"/>
        </w:trPr>
        <w:tc>
          <w:tcPr>
            <w:tcW w:w="468" w:type="dxa"/>
            <w:shd w:val="clear" w:color="auto" w:fill="auto"/>
          </w:tcPr>
          <w:p w:rsidR="00AC00BF" w:rsidRPr="00972923" w:rsidRDefault="00AC00BF" w:rsidP="004C02AF">
            <w:pPr>
              <w:pStyle w:val="Texto"/>
              <w:spacing w:before="40" w:after="40" w:line="170" w:lineRule="exact"/>
              <w:ind w:firstLine="0"/>
              <w:jc w:val="center"/>
              <w:rPr>
                <w:sz w:val="12"/>
                <w:szCs w:val="12"/>
              </w:rPr>
            </w:pPr>
          </w:p>
        </w:tc>
        <w:tc>
          <w:tcPr>
            <w:tcW w:w="2503" w:type="dxa"/>
            <w:shd w:val="clear" w:color="auto" w:fill="auto"/>
          </w:tcPr>
          <w:p w:rsidR="00AC00BF" w:rsidRPr="00972923" w:rsidRDefault="00AC00BF" w:rsidP="004C02AF">
            <w:pPr>
              <w:pStyle w:val="Texto"/>
              <w:spacing w:before="40" w:after="40" w:line="170" w:lineRule="exact"/>
              <w:ind w:firstLine="0"/>
              <w:rPr>
                <w:sz w:val="12"/>
                <w:szCs w:val="12"/>
              </w:rPr>
            </w:pPr>
          </w:p>
        </w:tc>
        <w:tc>
          <w:tcPr>
            <w:tcW w:w="1228" w:type="dxa"/>
            <w:shd w:val="clear" w:color="auto" w:fill="auto"/>
          </w:tcPr>
          <w:p w:rsidR="00AC00BF" w:rsidRPr="00972923" w:rsidRDefault="00AC00BF" w:rsidP="004C02AF">
            <w:pPr>
              <w:pStyle w:val="Texto"/>
              <w:spacing w:before="40" w:after="40" w:line="170" w:lineRule="exact"/>
              <w:ind w:firstLine="0"/>
              <w:rPr>
                <w:sz w:val="12"/>
                <w:szCs w:val="12"/>
              </w:rPr>
            </w:pPr>
          </w:p>
        </w:tc>
        <w:tc>
          <w:tcPr>
            <w:tcW w:w="1011" w:type="dxa"/>
            <w:shd w:val="clear" w:color="auto" w:fill="auto"/>
          </w:tcPr>
          <w:p w:rsidR="00AC00BF" w:rsidRPr="00972923" w:rsidRDefault="00AC00BF" w:rsidP="004C02AF">
            <w:pPr>
              <w:pStyle w:val="Texto"/>
              <w:spacing w:before="40" w:after="40" w:line="170" w:lineRule="exact"/>
              <w:ind w:firstLine="0"/>
              <w:jc w:val="center"/>
              <w:rPr>
                <w:sz w:val="12"/>
                <w:szCs w:val="12"/>
              </w:rPr>
            </w:pPr>
          </w:p>
        </w:tc>
        <w:tc>
          <w:tcPr>
            <w:tcW w:w="819" w:type="dxa"/>
            <w:shd w:val="clear" w:color="auto" w:fill="auto"/>
          </w:tcPr>
          <w:p w:rsidR="00AC00BF" w:rsidRPr="00972923" w:rsidRDefault="00AC00BF" w:rsidP="004C02AF">
            <w:pPr>
              <w:pStyle w:val="Texto"/>
              <w:spacing w:before="40" w:after="0" w:line="160" w:lineRule="exact"/>
              <w:ind w:firstLine="0"/>
              <w:jc w:val="center"/>
              <w:rPr>
                <w:sz w:val="12"/>
                <w:szCs w:val="12"/>
              </w:rPr>
            </w:pPr>
          </w:p>
        </w:tc>
        <w:tc>
          <w:tcPr>
            <w:tcW w:w="895" w:type="dxa"/>
            <w:shd w:val="clear" w:color="auto" w:fill="auto"/>
          </w:tcPr>
          <w:p w:rsidR="00AC00BF" w:rsidRPr="00972923" w:rsidRDefault="00AC00BF" w:rsidP="004C02AF">
            <w:pPr>
              <w:pStyle w:val="Texto"/>
              <w:spacing w:before="40" w:after="0" w:line="160" w:lineRule="exact"/>
              <w:ind w:firstLine="0"/>
              <w:jc w:val="center"/>
              <w:rPr>
                <w:sz w:val="12"/>
                <w:szCs w:val="12"/>
              </w:rPr>
            </w:pPr>
          </w:p>
        </w:tc>
        <w:tc>
          <w:tcPr>
            <w:tcW w:w="894" w:type="dxa"/>
            <w:shd w:val="clear" w:color="auto" w:fill="auto"/>
          </w:tcPr>
          <w:p w:rsidR="00AC00BF" w:rsidRPr="00972923" w:rsidRDefault="00AC00BF" w:rsidP="004C02AF">
            <w:pPr>
              <w:pStyle w:val="Texto"/>
              <w:spacing w:before="40" w:after="40" w:line="170" w:lineRule="exact"/>
              <w:ind w:firstLine="0"/>
              <w:jc w:val="center"/>
              <w:rPr>
                <w:sz w:val="12"/>
                <w:szCs w:val="12"/>
              </w:rPr>
            </w:pPr>
          </w:p>
        </w:tc>
        <w:tc>
          <w:tcPr>
            <w:tcW w:w="894" w:type="dxa"/>
            <w:shd w:val="clear" w:color="auto" w:fill="auto"/>
          </w:tcPr>
          <w:p w:rsidR="00AC00BF" w:rsidRPr="00972923" w:rsidRDefault="00AC00BF" w:rsidP="004C02AF">
            <w:pPr>
              <w:pStyle w:val="Texto"/>
              <w:spacing w:before="40" w:after="40" w:line="170" w:lineRule="exact"/>
              <w:ind w:firstLine="0"/>
              <w:jc w:val="center"/>
              <w:rPr>
                <w:sz w:val="12"/>
                <w:szCs w:val="12"/>
              </w:rPr>
            </w:pPr>
          </w:p>
        </w:tc>
      </w:tr>
    </w:tbl>
    <w:p w:rsidR="00F84D4E" w:rsidRPr="00972923" w:rsidRDefault="00F84D4E" w:rsidP="00AC00BF">
      <w:pPr>
        <w:pStyle w:val="Texto"/>
        <w:ind w:firstLine="0"/>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F84D4E" w:rsidRPr="00972923" w:rsidRDefault="00F84D4E" w:rsidP="00AC00BF">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40" w:after="40" w:line="170" w:lineRule="exact"/>
              <w:ind w:firstLine="0"/>
              <w:rPr>
                <w:sz w:val="12"/>
                <w:szCs w:val="12"/>
                <w:lang w:val="es-MX"/>
              </w:rPr>
            </w:pPr>
            <w:r w:rsidRPr="00972923">
              <w:rPr>
                <w:sz w:val="12"/>
                <w:szCs w:val="12"/>
              </w:rPr>
              <w:t xml:space="preserve">Por la autorización y el pago de la devolución de impuestos.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pacing w:val="-2"/>
                <w:sz w:val="12"/>
                <w:szCs w:val="12"/>
              </w:rPr>
              <w:t>Autorización de la devolución por la autoridad fiscal correspondiente, oficio de autorización de pago de devolución de ingresos, copia del cheque, transferencia</w:t>
            </w:r>
            <w:r w:rsidRPr="00972923">
              <w:rPr>
                <w:sz w:val="12"/>
                <w:szCs w:val="12"/>
              </w:rPr>
              <w:t xml:space="preserve"> bancaria o documento equivalente.</w:t>
            </w: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40" w:line="17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4.1.1.9 Otros Impuestos</w:t>
            </w:r>
          </w:p>
        </w:tc>
        <w:tc>
          <w:tcPr>
            <w:tcW w:w="895"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2.1.1.8 Devoluciones de la Ley de Ingresos por Pagar a Corto Plazo</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7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 xml:space="preserve">2.1.1.8 </w:t>
            </w:r>
            <w:r w:rsidRPr="00972923">
              <w:rPr>
                <w:spacing w:val="-6"/>
                <w:sz w:val="12"/>
                <w:szCs w:val="12"/>
              </w:rPr>
              <w:t>Devoluciones</w:t>
            </w:r>
            <w:r w:rsidRPr="00972923">
              <w:rPr>
                <w:sz w:val="12"/>
                <w:szCs w:val="12"/>
              </w:rPr>
              <w:t xml:space="preserve"> de la Ley de Ingresos por Pagar a Corto Plazo</w:t>
            </w:r>
          </w:p>
          <w:p w:rsidR="00F84D4E" w:rsidRPr="00972923" w:rsidRDefault="00F84D4E" w:rsidP="004C02AF">
            <w:pPr>
              <w:pStyle w:val="Texto"/>
              <w:spacing w:before="40" w:after="40" w:line="170" w:lineRule="exact"/>
              <w:ind w:firstLine="0"/>
              <w:jc w:val="center"/>
              <w:rPr>
                <w:sz w:val="12"/>
                <w:szCs w:val="12"/>
              </w:rPr>
            </w:pPr>
          </w:p>
          <w:p w:rsidR="00F84D4E" w:rsidRPr="00972923" w:rsidRDefault="00F84D4E" w:rsidP="004C02AF">
            <w:pPr>
              <w:pStyle w:val="Texto"/>
              <w:spacing w:before="40" w:after="40" w:line="17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1.1.1.2 Bancos / Tesorería</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56"/>
        <w:gridCol w:w="858"/>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58"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Por los impuestos compensados.</w:t>
            </w: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Declaración del contribuyente o documento equivalente.</w:t>
            </w: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Frecuente</w:t>
            </w:r>
          </w:p>
        </w:tc>
        <w:tc>
          <w:tcPr>
            <w:tcW w:w="856"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40" w:line="17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4.1.1.9       Otros Impuestos</w:t>
            </w:r>
          </w:p>
        </w:tc>
        <w:tc>
          <w:tcPr>
            <w:tcW w:w="85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40" w:line="17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4.1.1.9        Otros Impuestos</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70" w:lineRule="exact"/>
              <w:ind w:firstLine="0"/>
              <w:jc w:val="center"/>
              <w:rPr>
                <w:sz w:val="12"/>
                <w:szCs w:val="12"/>
              </w:rPr>
            </w:pPr>
          </w:p>
          <w:p w:rsidR="00F84D4E" w:rsidRPr="00972923" w:rsidRDefault="00F84D4E" w:rsidP="004C02AF">
            <w:pPr>
              <w:pStyle w:val="Texto"/>
              <w:spacing w:before="40" w:after="40" w:line="170" w:lineRule="exact"/>
              <w:ind w:firstLine="0"/>
              <w:jc w:val="center"/>
              <w:rPr>
                <w:sz w:val="12"/>
                <w:szCs w:val="12"/>
              </w:rPr>
            </w:pP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8.1.5           Ley de Ingresos Recaudada</w:t>
            </w:r>
          </w:p>
          <w:p w:rsidR="00F84D4E" w:rsidRPr="00972923" w:rsidRDefault="00F84D4E" w:rsidP="004C02AF">
            <w:pPr>
              <w:pStyle w:val="Texto"/>
              <w:spacing w:before="40" w:after="40" w:line="170" w:lineRule="exact"/>
              <w:ind w:firstLine="0"/>
              <w:jc w:val="center"/>
              <w:rPr>
                <w:sz w:val="12"/>
                <w:szCs w:val="12"/>
              </w:rPr>
            </w:pPr>
          </w:p>
          <w:p w:rsidR="00F84D4E" w:rsidRPr="00972923" w:rsidRDefault="00F84D4E" w:rsidP="004C02AF">
            <w:pPr>
              <w:pStyle w:val="Texto"/>
              <w:spacing w:before="40" w:after="40" w:line="170" w:lineRule="exact"/>
              <w:ind w:firstLine="0"/>
              <w:jc w:val="center"/>
              <w:rPr>
                <w:sz w:val="12"/>
                <w:szCs w:val="12"/>
              </w:rPr>
            </w:pP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tc>
      </w:tr>
      <w:tr w:rsidR="00F84D4E" w:rsidRPr="00972923" w:rsidTr="004C02AF">
        <w:trPr>
          <w:trHeight w:val="1915"/>
        </w:trPr>
        <w:tc>
          <w:tcPr>
            <w:tcW w:w="46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 xml:space="preserve">Por el devengado al formalizarse el convenio de pago en parcialidades o diferido de impuestos, incluye los accesorios determinados.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70" w:lineRule="exact"/>
              <w:ind w:firstLine="0"/>
              <w:rPr>
                <w:sz w:val="12"/>
                <w:szCs w:val="12"/>
              </w:rPr>
            </w:pPr>
            <w:r w:rsidRPr="00972923">
              <w:rPr>
                <w:sz w:val="12"/>
                <w:szCs w:val="12"/>
              </w:rPr>
              <w:t>Convenio de pago o documento equivalente.</w:t>
            </w:r>
          </w:p>
        </w:tc>
        <w:tc>
          <w:tcPr>
            <w:tcW w:w="1011"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Frecuente</w:t>
            </w:r>
          </w:p>
        </w:tc>
        <w:tc>
          <w:tcPr>
            <w:tcW w:w="856"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1.1.2.4 Ingresos por Recuperar a Corto Plazo</w:t>
            </w:r>
          </w:p>
          <w:p w:rsidR="00F84D4E" w:rsidRPr="00972923" w:rsidRDefault="00F84D4E" w:rsidP="004C02AF">
            <w:pPr>
              <w:pStyle w:val="Texto"/>
              <w:spacing w:before="40" w:after="40" w:line="170" w:lineRule="exact"/>
              <w:jc w:val="center"/>
              <w:rPr>
                <w:sz w:val="12"/>
                <w:szCs w:val="12"/>
              </w:rPr>
            </w:pPr>
            <w:r w:rsidRPr="00972923">
              <w:rPr>
                <w:sz w:val="12"/>
                <w:szCs w:val="12"/>
              </w:rPr>
              <w:t xml:space="preserve"> </w:t>
            </w:r>
          </w:p>
        </w:tc>
        <w:tc>
          <w:tcPr>
            <w:tcW w:w="858"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7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40" w:line="170" w:lineRule="exact"/>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40" w:after="40" w:line="170" w:lineRule="exact"/>
              <w:ind w:firstLine="0"/>
              <w:jc w:val="center"/>
              <w:rPr>
                <w:sz w:val="12"/>
                <w:szCs w:val="12"/>
              </w:rPr>
            </w:pPr>
            <w:r w:rsidRPr="00972923">
              <w:rPr>
                <w:sz w:val="12"/>
                <w:szCs w:val="12"/>
              </w:rPr>
              <w:t>8.1.4         Ley de Ingresos Devengada</w:t>
            </w:r>
          </w:p>
        </w:tc>
      </w:tr>
      <w:tr w:rsidR="00AC00BF" w:rsidRPr="00972923" w:rsidTr="004C02AF">
        <w:tblPrEx>
          <w:tblBorders>
            <w:insideH w:val="single" w:sz="6" w:space="0" w:color="auto"/>
            <w:insideV w:val="none" w:sz="0" w:space="0" w:color="auto"/>
          </w:tblBorders>
        </w:tblPrEx>
        <w:trPr>
          <w:trHeight w:val="20"/>
        </w:trPr>
        <w:tc>
          <w:tcPr>
            <w:tcW w:w="8712" w:type="dxa"/>
            <w:gridSpan w:val="8"/>
            <w:shd w:val="clear" w:color="auto" w:fill="auto"/>
          </w:tcPr>
          <w:p w:rsidR="00AC00BF" w:rsidRPr="00972923" w:rsidRDefault="00AC00BF"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AC00BF" w:rsidRPr="00972923" w:rsidRDefault="00AC00BF" w:rsidP="00AC00BF">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left="-57" w:right="-57"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4.1.1.9            Otros Impuestos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vertAlign w:val="superscript"/>
              </w:rPr>
            </w:pPr>
            <w:r w:rsidRPr="00972923">
              <w:rPr>
                <w:sz w:val="12"/>
                <w:szCs w:val="12"/>
              </w:rPr>
              <w:t>Por la recaudación en efectivo de parcialidades o pago diferido, derivada del convenio formalizado para pago de impuestos.</w:t>
            </w:r>
            <w:r w:rsidRPr="00972923">
              <w:rPr>
                <w:szCs w:val="18"/>
                <w:vertAlign w:val="subscript"/>
              </w:rPr>
              <w:t xml:space="preserve"> </w:t>
            </w:r>
            <w:r w:rsidRPr="00972923">
              <w:rPr>
                <w:b/>
                <w:sz w:val="12"/>
                <w:szCs w:val="12"/>
                <w:vertAlign w:val="superscript"/>
              </w:rPr>
              <w:t xml:space="preserve">1 </w:t>
            </w:r>
            <w:r w:rsidRPr="00972923">
              <w:rPr>
                <w:sz w:val="12"/>
                <w:szCs w:val="12"/>
                <w:vertAlign w:val="superscript"/>
              </w:rPr>
              <w:t>y 2</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parcialidades o pago diferido de impuestos, recaudados en efectivo.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devengado al formalizarse la </w:t>
            </w:r>
            <w:r w:rsidRPr="00972923">
              <w:rPr>
                <w:sz w:val="12"/>
                <w:szCs w:val="12"/>
                <w:lang w:val="es-MX"/>
              </w:rPr>
              <w:t>resolución judicial definitiva por incumplimiento de pago de impuestos, incluye los accesorios determinados</w:t>
            </w:r>
            <w:r w:rsidRPr="00972923">
              <w:rPr>
                <w:sz w:val="12"/>
                <w:szCs w:val="12"/>
              </w:rPr>
              <w:t xml:space="preserve">.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Resolución judicial definitiva.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AC00BF" w:rsidRPr="00972923" w:rsidTr="004C02AF">
        <w:tblPrEx>
          <w:tblBorders>
            <w:insideH w:val="single" w:sz="6" w:space="0" w:color="auto"/>
            <w:insideV w:val="none" w:sz="0" w:space="0" w:color="auto"/>
          </w:tblBorders>
        </w:tblPrEx>
        <w:trPr>
          <w:trHeight w:val="20"/>
        </w:trPr>
        <w:tc>
          <w:tcPr>
            <w:tcW w:w="8712" w:type="dxa"/>
            <w:gridSpan w:val="8"/>
            <w:shd w:val="clear" w:color="auto" w:fill="auto"/>
          </w:tcPr>
          <w:p w:rsidR="00AC00BF" w:rsidRPr="00972923" w:rsidRDefault="00AC00BF"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F84D4E" w:rsidRPr="00972923" w:rsidRDefault="00F84D4E" w:rsidP="00AC00BF">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4.1.1.9          Otros Impuestos</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15</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vertAlign w:val="superscript"/>
              </w:rPr>
            </w:pPr>
            <w:r w:rsidRPr="00972923">
              <w:rPr>
                <w:sz w:val="12"/>
                <w:szCs w:val="12"/>
              </w:rPr>
              <w:t xml:space="preserve">Por la recaudación en efectivo de la resolución judicial definitiva por incumplimiento de pago de impuestos. </w:t>
            </w:r>
            <w:r w:rsidRPr="00972923">
              <w:rPr>
                <w:b/>
                <w:sz w:val="12"/>
                <w:szCs w:val="12"/>
                <w:vertAlign w:val="superscript"/>
              </w:rPr>
              <w:t>1y 2</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16</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depósitos en bancos de impuestos recaudados en efectivo, por resolución judicial definitiva.</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17</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Por el cobro en especie de la resolución judicial definitiva por impuestos.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40" w:after="40" w:line="180" w:lineRule="exact"/>
              <w:ind w:firstLine="0"/>
              <w:rPr>
                <w:spacing w:val="-4"/>
                <w:sz w:val="12"/>
                <w:szCs w:val="12"/>
              </w:rPr>
            </w:pPr>
            <w:r w:rsidRPr="00972923">
              <w:rPr>
                <w:spacing w:val="-4"/>
                <w:sz w:val="12"/>
                <w:szCs w:val="12"/>
              </w:rPr>
              <w:t>Oficio de autorización de recepción de bienes embargados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1.1.9.3   Bienes Derivados de Embargos, Decomisos, Asegura-mientos y Dación en Pago</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18</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la devolución de los bienes derivados de embargos, decomisos, aseguramientos y dación en pago.</w:t>
            </w:r>
          </w:p>
        </w:tc>
        <w:tc>
          <w:tcPr>
            <w:tcW w:w="1228" w:type="dxa"/>
            <w:shd w:val="clear" w:color="auto" w:fill="auto"/>
          </w:tcPr>
          <w:p w:rsidR="00F84D4E" w:rsidRPr="00972923" w:rsidRDefault="00F84D4E" w:rsidP="004C02AF">
            <w:pPr>
              <w:pStyle w:val="Texto"/>
              <w:spacing w:before="40" w:after="40" w:line="180" w:lineRule="exact"/>
              <w:ind w:firstLine="0"/>
              <w:rPr>
                <w:spacing w:val="-4"/>
                <w:sz w:val="12"/>
                <w:szCs w:val="12"/>
              </w:rPr>
            </w:pPr>
            <w:r w:rsidRPr="00972923">
              <w:rPr>
                <w:spacing w:val="-4"/>
                <w:sz w:val="12"/>
                <w:szCs w:val="12"/>
              </w:rPr>
              <w:t>Autorización de la devolución por la autoridad fiscal correspondiente.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1.1.9.3 Bienes Derivados de Embargos, Decomisos, Asegura-mientos y Dación en Pago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II.1.1 Impuestos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19</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devengado por deudores morosos por incumplimiento de pago de impuestos, incluye los accesorios determinados.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Documento emitido por la autoridad competente.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4.1.1.9          Otros Impuestos</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20</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vertAlign w:val="superscript"/>
              </w:rPr>
            </w:pPr>
            <w:r w:rsidRPr="00972923">
              <w:rPr>
                <w:sz w:val="12"/>
                <w:szCs w:val="12"/>
              </w:rPr>
              <w:t xml:space="preserve">Por la recaudación en efectivo por deudores morosos por incumplimiento de pago de impuestos.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Formatos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impuestos recaudados en efectivo, por deudores morosos por incumplimiento de pago.</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b/>
                <w:sz w:val="12"/>
                <w:szCs w:val="12"/>
              </w:rPr>
            </w:pPr>
            <w:r w:rsidRPr="00972923">
              <w:rPr>
                <w:b/>
                <w:sz w:val="12"/>
                <w:szCs w:val="12"/>
              </w:rPr>
              <w:t>Notas:</w:t>
            </w:r>
          </w:p>
          <w:p w:rsidR="00F84D4E" w:rsidRPr="00972923" w:rsidRDefault="00F84D4E" w:rsidP="004C02AF">
            <w:pPr>
              <w:pStyle w:val="Texto"/>
              <w:spacing w:before="40" w:after="40" w:line="160" w:lineRule="exact"/>
              <w:ind w:firstLine="0"/>
              <w:rPr>
                <w:b/>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40" w:after="40" w:line="160" w:lineRule="exact"/>
              <w:ind w:firstLine="0"/>
              <w:rPr>
                <w:b/>
                <w:sz w:val="12"/>
                <w:szCs w:val="12"/>
                <w:vertAlign w:val="subscript"/>
              </w:rPr>
            </w:pPr>
            <w:r w:rsidRPr="00972923">
              <w:rPr>
                <w:b/>
                <w:sz w:val="12"/>
                <w:szCs w:val="12"/>
                <w:vertAlign w:val="superscript"/>
              </w:rPr>
              <w:t>2</w:t>
            </w:r>
            <w:r w:rsidRPr="00972923">
              <w:rPr>
                <w:b/>
                <w:sz w:val="12"/>
                <w:szCs w:val="12"/>
                <w:vertAlign w:val="subscript"/>
              </w:rPr>
              <w:t xml:space="preserve"> El registro del recaudado estará en función de la forma de pago, ya sea en efectivo o especie.</w:t>
            </w:r>
          </w:p>
          <w:p w:rsidR="00F84D4E" w:rsidRPr="00972923" w:rsidRDefault="00F84D4E" w:rsidP="004C02AF">
            <w:pPr>
              <w:pStyle w:val="Texto"/>
              <w:spacing w:before="40" w:after="40" w:line="160" w:lineRule="exact"/>
              <w:ind w:firstLine="0"/>
              <w:rPr>
                <w:b/>
                <w:sz w:val="12"/>
                <w:szCs w:val="12"/>
              </w:rPr>
            </w:pPr>
            <w:r w:rsidRPr="00972923">
              <w:rPr>
                <w:b/>
                <w:sz w:val="12"/>
                <w:szCs w:val="12"/>
              </w:rPr>
              <w:t>Esta guía se complementa con la V.I.6 Venta de Bienes Provenientes de Adjudicaciones, Decomisos y dación en Pago.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II.1.2 Cuotas y Aportaciones de Seguridad Social</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74"/>
        <w:gridCol w:w="840"/>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7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40"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ingresos por clasificar.</w:t>
            </w:r>
          </w:p>
        </w:tc>
        <w:tc>
          <w:tcPr>
            <w:tcW w:w="1228"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Corte de caja, estado de cuenta bancario o documento equivalente.</w:t>
            </w:r>
          </w:p>
        </w:tc>
        <w:tc>
          <w:tcPr>
            <w:tcW w:w="1011"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74"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40"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2.1.9.1 Ingresos por Clasificar</w:t>
            </w:r>
          </w:p>
        </w:tc>
        <w:tc>
          <w:tcPr>
            <w:tcW w:w="894"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cuotas y aportaciones de seguridad social, previamente recaudadas en efectivo.</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7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40"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0"/>
                <w:szCs w:val="10"/>
              </w:rPr>
            </w:pPr>
            <w:r w:rsidRPr="00972923">
              <w:rPr>
                <w:sz w:val="12"/>
                <w:szCs w:val="12"/>
              </w:rPr>
              <w:t>Por la clasificación de ingresos devengados, previamente recaudados, por concepto de cuotas y aportaciones de seguridad social.</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Resumen de distribución de Ingresos de la oficina recaudadora o documento equivalente.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7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i/>
                <w:sz w:val="12"/>
                <w:szCs w:val="12"/>
              </w:rPr>
            </w:pPr>
            <w:r w:rsidRPr="00972923">
              <w:rPr>
                <w:sz w:val="12"/>
                <w:szCs w:val="12"/>
              </w:rPr>
              <w:t>2.1.9.1 Ingresos por Clasificar</w:t>
            </w:r>
          </w:p>
        </w:tc>
        <w:tc>
          <w:tcPr>
            <w:tcW w:w="840" w:type="dxa"/>
            <w:tcBorders>
              <w:top w:val="nil"/>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4.1.2.1 </w:t>
            </w:r>
            <w:r w:rsidRPr="00972923">
              <w:rPr>
                <w:spacing w:val="-4"/>
                <w:sz w:val="12"/>
                <w:szCs w:val="12"/>
              </w:rPr>
              <w:t>Aportaciones</w:t>
            </w:r>
            <w:r w:rsidRPr="00972923">
              <w:rPr>
                <w:sz w:val="12"/>
                <w:szCs w:val="12"/>
              </w:rPr>
              <w:t xml:space="preserve"> para Fondos de Vivienda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4.1.2.4 Accesorios de Cuotas y </w:t>
            </w:r>
            <w:r w:rsidRPr="00972923">
              <w:rPr>
                <w:spacing w:val="-4"/>
                <w:sz w:val="12"/>
                <w:szCs w:val="12"/>
              </w:rPr>
              <w:t>Aportaciones</w:t>
            </w:r>
            <w:r w:rsidRPr="00972923">
              <w:rPr>
                <w:sz w:val="12"/>
                <w:szCs w:val="12"/>
              </w:rPr>
              <w:t xml:space="preserve"> de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4.1.2.9          </w:t>
            </w:r>
            <w:r w:rsidRPr="00972923">
              <w:rPr>
                <w:spacing w:val="-8"/>
                <w:sz w:val="12"/>
                <w:szCs w:val="12"/>
              </w:rPr>
              <w:t>Otras Cuotas y</w:t>
            </w:r>
            <w:r w:rsidRPr="00972923">
              <w:rPr>
                <w:sz w:val="12"/>
                <w:szCs w:val="12"/>
              </w:rPr>
              <w:t xml:space="preserve"> </w:t>
            </w:r>
            <w:r w:rsidRPr="00972923">
              <w:rPr>
                <w:spacing w:val="-4"/>
                <w:sz w:val="12"/>
                <w:szCs w:val="12"/>
              </w:rPr>
              <w:t xml:space="preserve">Aportaciones </w:t>
            </w:r>
            <w:r w:rsidRPr="00972923">
              <w:rPr>
                <w:sz w:val="12"/>
                <w:szCs w:val="12"/>
              </w:rPr>
              <w:t>para la Seguridad Social</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0"/>
                <w:szCs w:val="10"/>
              </w:rPr>
            </w:pPr>
            <w:r w:rsidRPr="00972923">
              <w:rPr>
                <w:sz w:val="12"/>
                <w:szCs w:val="12"/>
              </w:rPr>
              <w:t xml:space="preserve">Por el devengado de cuotas y aportaciones de seguridad social determinables. </w:t>
            </w:r>
            <w:r w:rsidRPr="00972923">
              <w:rPr>
                <w:b/>
                <w:sz w:val="12"/>
                <w:szCs w:val="12"/>
                <w:vertAlign w:val="superscript"/>
              </w:rPr>
              <w:t>1</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Documento emitido por la autoridad competente.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7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40" w:type="dxa"/>
            <w:tcBorders>
              <w:top w:val="nil"/>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4.1.2.1 </w:t>
            </w:r>
            <w:r w:rsidRPr="00972923">
              <w:rPr>
                <w:spacing w:val="-4"/>
                <w:sz w:val="12"/>
                <w:szCs w:val="12"/>
              </w:rPr>
              <w:t xml:space="preserve">Aportaciones </w:t>
            </w:r>
            <w:r w:rsidRPr="00972923">
              <w:rPr>
                <w:sz w:val="12"/>
                <w:szCs w:val="12"/>
              </w:rPr>
              <w:t>para Fondos de Vivienda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4.1.2.4 Accesorios de Cuotas y </w:t>
            </w:r>
            <w:r w:rsidRPr="00972923">
              <w:rPr>
                <w:spacing w:val="-4"/>
                <w:sz w:val="12"/>
                <w:szCs w:val="12"/>
              </w:rPr>
              <w:t>Aportaciones</w:t>
            </w:r>
            <w:r w:rsidRPr="00972923">
              <w:rPr>
                <w:sz w:val="12"/>
                <w:szCs w:val="12"/>
              </w:rPr>
              <w:t xml:space="preserve"> de Seguridad Social</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4.1.2.9  </w:t>
            </w:r>
            <w:r w:rsidRPr="00972923">
              <w:rPr>
                <w:spacing w:val="-4"/>
                <w:sz w:val="12"/>
                <w:szCs w:val="12"/>
              </w:rPr>
              <w:t>Otras Cuotas y</w:t>
            </w:r>
            <w:r w:rsidRPr="00972923">
              <w:rPr>
                <w:sz w:val="12"/>
                <w:szCs w:val="12"/>
              </w:rPr>
              <w:t xml:space="preserve"> </w:t>
            </w:r>
            <w:r w:rsidRPr="00972923">
              <w:rPr>
                <w:spacing w:val="-4"/>
                <w:sz w:val="12"/>
                <w:szCs w:val="12"/>
              </w:rPr>
              <w:t>Aportaciones</w:t>
            </w:r>
            <w:r w:rsidRPr="00972923">
              <w:rPr>
                <w:sz w:val="12"/>
                <w:szCs w:val="12"/>
              </w:rPr>
              <w:t xml:space="preserve"> para la Seguridad Social</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w:t>
            </w:r>
          </w:p>
        </w:tc>
        <w:tc>
          <w:tcPr>
            <w:tcW w:w="2503"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rPr>
                <w:sz w:val="12"/>
                <w:szCs w:val="12"/>
                <w:vertAlign w:val="superscript"/>
              </w:rPr>
            </w:pPr>
            <w:r w:rsidRPr="00972923">
              <w:rPr>
                <w:sz w:val="12"/>
                <w:szCs w:val="12"/>
              </w:rPr>
              <w:t xml:space="preserve">Por la recaudación en efectivo de cuotas y aportaciones de seguridad social determinables, recibidas en la Tesorería y/o auxiliares de la misma. </w:t>
            </w:r>
            <w:r w:rsidRPr="00972923">
              <w:rPr>
                <w:b/>
                <w:sz w:val="12"/>
                <w:szCs w:val="12"/>
                <w:vertAlign w:val="superscript"/>
              </w:rPr>
              <w:t>1 y 2</w:t>
            </w:r>
          </w:p>
        </w:tc>
        <w:tc>
          <w:tcPr>
            <w:tcW w:w="1228"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74"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40"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II.1.2 Cuotas y Aportaciones de Seguridad Social</w:t>
            </w:r>
          </w:p>
        </w:tc>
      </w:tr>
    </w:tbl>
    <w:p w:rsidR="00F84D4E" w:rsidRPr="00972923" w:rsidRDefault="00F84D4E" w:rsidP="00AC00BF">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6</w:t>
            </w:r>
          </w:p>
        </w:tc>
        <w:tc>
          <w:tcPr>
            <w:tcW w:w="2503"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los depósitos en bancos de cuotas y aportaciones de seguridad social determinables, recaudadas en efectivo.</w:t>
            </w:r>
          </w:p>
        </w:tc>
        <w:tc>
          <w:tcPr>
            <w:tcW w:w="1228"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 ficha de depósito,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 Tesorería</w:t>
            </w:r>
          </w:p>
        </w:tc>
        <w:tc>
          <w:tcPr>
            <w:tcW w:w="895"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7</w:t>
            </w:r>
          </w:p>
        </w:tc>
        <w:tc>
          <w:tcPr>
            <w:tcW w:w="2503"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0"/>
                <w:szCs w:val="10"/>
              </w:rPr>
            </w:pPr>
            <w:r w:rsidRPr="00972923">
              <w:rPr>
                <w:sz w:val="12"/>
                <w:szCs w:val="12"/>
              </w:rPr>
              <w:t>Por el devengado y la recaudación en efectivo de cuotas y aportaciones de seguridad social autodeterminables, recibidas en la Tesorería y/o auxiliares de la misma.</w:t>
            </w:r>
          </w:p>
        </w:tc>
        <w:tc>
          <w:tcPr>
            <w:tcW w:w="1228"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Formato de pago autorizado, recibo oficial,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1.1.2.4 Ingresos por Recuperar a Corto Plazo </w:t>
            </w:r>
          </w:p>
        </w:tc>
        <w:tc>
          <w:tcPr>
            <w:tcW w:w="895" w:type="dxa"/>
            <w:tcBorders>
              <w:top w:val="nil"/>
              <w:bottom w:val="nil"/>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4.1.2.1 Aportaciones para Fondos de Vivienda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4.1.2.4 Accesorios de Cuotas y Aportaciones de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4.1.2.9         Otras Cuotas y Aportaciones para la Seguridad Social</w:t>
            </w: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tcBorders>
              <w:top w:val="nil"/>
              <w:bottom w:val="nil"/>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tcBorders>
              <w:top w:val="nil"/>
              <w:bottom w:val="nil"/>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1.1.2.4 Ingresos por Recuperar a Corto Plazo</w:t>
            </w: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w:t>
            </w:r>
          </w:p>
        </w:tc>
        <w:tc>
          <w:tcPr>
            <w:tcW w:w="2503"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los depósitos en bancos de cuotas y aportaciones de seguridad social autodeterminables, recaudadas en efectivo.</w:t>
            </w:r>
          </w:p>
        </w:tc>
        <w:tc>
          <w:tcPr>
            <w:tcW w:w="1228"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 ficha de depósito,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 Tesorería</w:t>
            </w:r>
          </w:p>
        </w:tc>
        <w:tc>
          <w:tcPr>
            <w:tcW w:w="895"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9</w:t>
            </w:r>
          </w:p>
        </w:tc>
        <w:tc>
          <w:tcPr>
            <w:tcW w:w="2503"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0"/>
                <w:szCs w:val="10"/>
              </w:rPr>
            </w:pPr>
            <w:r w:rsidRPr="00972923">
              <w:rPr>
                <w:sz w:val="12"/>
                <w:szCs w:val="12"/>
              </w:rPr>
              <w:t xml:space="preserve">Por la autorización y el pago de la devolución de cuotas y aportaciones de seguridad social. </w:t>
            </w:r>
            <w:r w:rsidRPr="00972923">
              <w:rPr>
                <w:b/>
                <w:sz w:val="12"/>
                <w:szCs w:val="12"/>
                <w:vertAlign w:val="superscript"/>
              </w:rPr>
              <w:t>1</w:t>
            </w:r>
          </w:p>
        </w:tc>
        <w:tc>
          <w:tcPr>
            <w:tcW w:w="1228" w:type="dxa"/>
            <w:tcBorders>
              <w:top w:val="nil"/>
              <w:bottom w:val="nil"/>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Autorización de la </w:t>
            </w:r>
            <w:r w:rsidRPr="00972923">
              <w:rPr>
                <w:spacing w:val="-4"/>
                <w:sz w:val="12"/>
                <w:szCs w:val="12"/>
              </w:rPr>
              <w:t xml:space="preserve">devolución por la autoridad correspondiente, oficio de autorización de pago de devolución de ingresos, copia del cheque, transferencia bancaria </w:t>
            </w:r>
            <w:r w:rsidRPr="00972923">
              <w:rPr>
                <w:sz w:val="12"/>
                <w:szCs w:val="12"/>
              </w:rPr>
              <w:t>o documento equivalente</w:t>
            </w:r>
            <w:r w:rsidRPr="00972923">
              <w:rPr>
                <w:spacing w:val="-4"/>
                <w:sz w:val="12"/>
                <w:szCs w:val="12"/>
              </w:rPr>
              <w:t>.</w:t>
            </w:r>
          </w:p>
        </w:tc>
        <w:tc>
          <w:tcPr>
            <w:tcW w:w="1011"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tcBorders>
              <w:top w:val="nil"/>
              <w:bottom w:val="nil"/>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4.1.2.1 </w:t>
            </w:r>
            <w:r w:rsidRPr="00972923">
              <w:rPr>
                <w:spacing w:val="-4"/>
                <w:sz w:val="12"/>
                <w:szCs w:val="12"/>
              </w:rPr>
              <w:t xml:space="preserve">Aportaciones </w:t>
            </w:r>
            <w:r w:rsidRPr="00972923">
              <w:rPr>
                <w:sz w:val="12"/>
                <w:szCs w:val="12"/>
              </w:rPr>
              <w:t>para Fondos de Vivienda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left="-57" w:right="-57" w:firstLine="0"/>
              <w:jc w:val="center"/>
              <w:rPr>
                <w:sz w:val="12"/>
                <w:szCs w:val="12"/>
                <w:u w:val="single"/>
                <w:lang w:val="es-MX"/>
              </w:rPr>
            </w:pPr>
            <w:r w:rsidRPr="00972923">
              <w:rPr>
                <w:sz w:val="12"/>
                <w:szCs w:val="12"/>
              </w:rPr>
              <w:t>4.1.2.4 Accesorios de Cuotas y Aportaciones de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4.1.2.9     Otras Cuotas y Aporta-ciones para la Seguridad Social</w:t>
            </w:r>
          </w:p>
        </w:tc>
        <w:tc>
          <w:tcPr>
            <w:tcW w:w="895"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2.1.1.8 Devoluciones de la Ley de Ingresos por Pagar a Corto Plazo</w:t>
            </w: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c>
          <w:tcPr>
            <w:tcW w:w="894" w:type="dxa"/>
            <w:tcBorders>
              <w:top w:val="nil"/>
              <w:bottom w:val="nil"/>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tcBorders>
              <w:top w:val="nil"/>
              <w:bottom w:val="single" w:sz="4"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tcBorders>
              <w:top w:val="nil"/>
              <w:bottom w:val="single" w:sz="4"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tcBorders>
              <w:top w:val="nil"/>
              <w:bottom w:val="single" w:sz="4"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tcBorders>
              <w:top w:val="nil"/>
              <w:bottom w:val="single" w:sz="4"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tcBorders>
              <w:top w:val="nil"/>
              <w:bottom w:val="single" w:sz="4" w:space="0" w:color="auto"/>
            </w:tcBorders>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2.1.1.8 </w:t>
            </w:r>
            <w:r w:rsidRPr="00972923">
              <w:rPr>
                <w:spacing w:val="-4"/>
                <w:sz w:val="12"/>
                <w:szCs w:val="12"/>
              </w:rPr>
              <w:t xml:space="preserve">Devoluciones </w:t>
            </w:r>
            <w:r w:rsidRPr="00972923">
              <w:rPr>
                <w:sz w:val="12"/>
                <w:szCs w:val="12"/>
              </w:rPr>
              <w:t>de la Ley de Ingresos por Pagar a Corto Plazo</w:t>
            </w:r>
          </w:p>
        </w:tc>
        <w:tc>
          <w:tcPr>
            <w:tcW w:w="895" w:type="dxa"/>
            <w:tcBorders>
              <w:top w:val="nil"/>
              <w:bottom w:val="single" w:sz="4"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tcBorders>
              <w:top w:val="nil"/>
              <w:bottom w:val="single" w:sz="4"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nil"/>
              <w:bottom w:val="single" w:sz="4"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II.1.2 Cuotas y Aportaciones de Seguridad Social</w:t>
            </w:r>
          </w:p>
        </w:tc>
      </w:tr>
    </w:tbl>
    <w:p w:rsidR="00F84D4E" w:rsidRPr="00972923" w:rsidRDefault="00F84D4E" w:rsidP="00AC00BF">
      <w:pPr>
        <w:pStyle w:val="Texto"/>
        <w:spacing w:before="20" w:after="20" w:line="220" w:lineRule="exact"/>
        <w:ind w:left="2160" w:hanging="794"/>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886"/>
        <w:gridCol w:w="981"/>
        <w:gridCol w:w="858"/>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886"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627"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86"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839"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86"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981"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58"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10</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0"/>
                <w:szCs w:val="10"/>
              </w:rPr>
            </w:pPr>
            <w:r w:rsidRPr="00972923">
              <w:rPr>
                <w:sz w:val="12"/>
                <w:szCs w:val="12"/>
              </w:rPr>
              <w:t>Por las cuotas y aportaciones de seguridad social compensadas.</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Declaración del contribuyente o documento equivalente.</w:t>
            </w:r>
          </w:p>
        </w:tc>
        <w:tc>
          <w:tcPr>
            <w:tcW w:w="886"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981" w:type="dxa"/>
            <w:tcBorders>
              <w:top w:val="nil"/>
              <w:bottom w:val="nil"/>
            </w:tcBorders>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4.1.2.1 </w:t>
            </w:r>
            <w:r w:rsidRPr="00972923">
              <w:rPr>
                <w:spacing w:val="-4"/>
                <w:sz w:val="12"/>
                <w:szCs w:val="12"/>
              </w:rPr>
              <w:t xml:space="preserve">Aportaciones </w:t>
            </w:r>
            <w:r w:rsidRPr="00972923">
              <w:rPr>
                <w:sz w:val="12"/>
                <w:szCs w:val="12"/>
              </w:rPr>
              <w:t>para Fondos de Vivienda</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4.1.2.2</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Cuotas para la Seguridad Social</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u w:val="single"/>
                <w:lang w:val="es-MX"/>
              </w:rPr>
            </w:pPr>
            <w:r w:rsidRPr="00972923">
              <w:rPr>
                <w:sz w:val="12"/>
                <w:szCs w:val="12"/>
              </w:rPr>
              <w:t xml:space="preserve">4.1.2.4 Accesorios de Cuotas y </w:t>
            </w:r>
            <w:r w:rsidRPr="00972923">
              <w:rPr>
                <w:spacing w:val="-4"/>
                <w:sz w:val="12"/>
                <w:szCs w:val="12"/>
              </w:rPr>
              <w:t xml:space="preserve">Aportaciones </w:t>
            </w:r>
            <w:r w:rsidRPr="00972923">
              <w:rPr>
                <w:sz w:val="12"/>
                <w:szCs w:val="12"/>
              </w:rPr>
              <w:t>de Seguridad Social</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4.1.2.9        Otras Cuotas y </w:t>
            </w:r>
            <w:r w:rsidRPr="00972923">
              <w:rPr>
                <w:spacing w:val="-6"/>
                <w:sz w:val="12"/>
                <w:szCs w:val="12"/>
              </w:rPr>
              <w:t>Aportacione</w:t>
            </w:r>
            <w:r w:rsidRPr="00972923">
              <w:rPr>
                <w:sz w:val="12"/>
                <w:szCs w:val="12"/>
              </w:rPr>
              <w:t>s para la Seguridad Social</w:t>
            </w:r>
          </w:p>
        </w:tc>
        <w:tc>
          <w:tcPr>
            <w:tcW w:w="858" w:type="dxa"/>
            <w:tcBorders>
              <w:top w:val="nil"/>
              <w:bottom w:val="nil"/>
            </w:tcBorders>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4.1.2.1 </w:t>
            </w:r>
            <w:r w:rsidRPr="00972923">
              <w:rPr>
                <w:spacing w:val="-4"/>
                <w:sz w:val="12"/>
                <w:szCs w:val="12"/>
              </w:rPr>
              <w:t>Aportaciones</w:t>
            </w:r>
            <w:r w:rsidRPr="00972923">
              <w:rPr>
                <w:sz w:val="12"/>
                <w:szCs w:val="12"/>
              </w:rPr>
              <w:t xml:space="preserve"> para Fondos de Vivienda</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4.1.2.2</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Cuotas para la Seguridad Social</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o </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u w:val="single"/>
                <w:lang w:val="es-MX"/>
              </w:rPr>
            </w:pPr>
            <w:r w:rsidRPr="00972923">
              <w:rPr>
                <w:sz w:val="12"/>
                <w:szCs w:val="12"/>
              </w:rPr>
              <w:t xml:space="preserve">4.1.2.4 Accesorios de Cuotas y </w:t>
            </w:r>
            <w:r w:rsidRPr="00972923">
              <w:rPr>
                <w:spacing w:val="-4"/>
                <w:sz w:val="12"/>
                <w:szCs w:val="12"/>
              </w:rPr>
              <w:t>Aportaciones</w:t>
            </w:r>
            <w:r w:rsidRPr="00972923">
              <w:rPr>
                <w:sz w:val="12"/>
                <w:szCs w:val="12"/>
              </w:rPr>
              <w:t xml:space="preserve"> de Seguridad Social</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4.1.2.9          </w:t>
            </w:r>
            <w:r w:rsidRPr="00972923">
              <w:rPr>
                <w:spacing w:val="-4"/>
                <w:sz w:val="12"/>
                <w:szCs w:val="12"/>
              </w:rPr>
              <w:t xml:space="preserve">Otras Cuotas y </w:t>
            </w:r>
            <w:r w:rsidRPr="00972923">
              <w:rPr>
                <w:sz w:val="12"/>
                <w:szCs w:val="12"/>
              </w:rPr>
              <w:t>Aportaciones para la Seguridad Social</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color w:val="0000FF"/>
                <w:sz w:val="10"/>
                <w:szCs w:val="10"/>
              </w:rPr>
            </w:pPr>
            <w:r w:rsidRPr="00972923">
              <w:rPr>
                <w:sz w:val="12"/>
                <w:szCs w:val="12"/>
              </w:rPr>
              <w:t xml:space="preserve">Por el devengado al formalizarse el convenio de pago en parcialidades o diferido de cuotas y aportaciones de seguridad social, incluye los accesorios determinados. </w:t>
            </w:r>
            <w:r w:rsidRPr="00972923">
              <w:rPr>
                <w:b/>
                <w:sz w:val="12"/>
                <w:szCs w:val="12"/>
                <w:vertAlign w:val="superscript"/>
              </w:rPr>
              <w:t>1</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Convenio de pago o documento equivalente.</w:t>
            </w:r>
          </w:p>
        </w:tc>
        <w:tc>
          <w:tcPr>
            <w:tcW w:w="886"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98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1.1.2.4  Ingresos por Recuperar a Corto Plazo </w:t>
            </w:r>
          </w:p>
        </w:tc>
        <w:tc>
          <w:tcPr>
            <w:tcW w:w="858" w:type="dxa"/>
            <w:tcBorders>
              <w:top w:val="nil"/>
              <w:bottom w:val="nil"/>
            </w:tcBorders>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4.1.2.1 Aportaciones para Fondos de Vivienda</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u w:val="single"/>
                <w:lang w:val="es-MX"/>
              </w:rPr>
            </w:pPr>
            <w:r w:rsidRPr="00972923">
              <w:rPr>
                <w:sz w:val="12"/>
                <w:szCs w:val="12"/>
              </w:rPr>
              <w:t>4.1.2.4  Accesorios de Cuotas y Aportaciones de Seguridad Social</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4.1.2.9     Otras Cuotas y Aporta-ciones para la Seguridad Social</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vertAlign w:val="superscript"/>
              </w:rPr>
            </w:pPr>
            <w:r w:rsidRPr="00972923">
              <w:rPr>
                <w:sz w:val="12"/>
                <w:szCs w:val="12"/>
              </w:rPr>
              <w:t xml:space="preserve">Por la recaudación en efectivo de parcialidades o pago diferido, derivada del convenio formalizado para pago de cuotas y aportaciones de seguridad social. </w:t>
            </w:r>
            <w:r w:rsidRPr="00972923">
              <w:rPr>
                <w:b/>
                <w:sz w:val="12"/>
                <w:szCs w:val="12"/>
                <w:vertAlign w:val="superscript"/>
              </w:rPr>
              <w:t>1 y 2</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886"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98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5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13</w:t>
            </w:r>
          </w:p>
        </w:tc>
        <w:tc>
          <w:tcPr>
            <w:tcW w:w="2503"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parcialidades o pago diferido de cuotas y aportaciones de seguridad social, recaudadas en efectivo.</w:t>
            </w:r>
          </w:p>
        </w:tc>
        <w:tc>
          <w:tcPr>
            <w:tcW w:w="1228"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886"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981"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58"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4C02AF">
      <w:pPr>
        <w:pStyle w:val="Texto"/>
        <w:ind w:firstLine="0"/>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II.1.2 Cuotas y Aportaciones de Seguridad Social</w:t>
            </w:r>
          </w:p>
        </w:tc>
      </w:tr>
    </w:tbl>
    <w:p w:rsidR="00F84D4E" w:rsidRPr="00972923" w:rsidRDefault="00F84D4E" w:rsidP="00AC00BF">
      <w:pPr>
        <w:pStyle w:val="Texto"/>
        <w:spacing w:before="20" w:after="20" w:line="220" w:lineRule="exact"/>
        <w:ind w:left="2160" w:hanging="794"/>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14</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0"/>
                <w:szCs w:val="10"/>
              </w:rPr>
            </w:pPr>
            <w:r w:rsidRPr="00972923">
              <w:rPr>
                <w:sz w:val="12"/>
                <w:szCs w:val="12"/>
              </w:rPr>
              <w:t xml:space="preserve">Por el devengado al formalizarse la resolución judicial definitiva por incumplimiento de pago de cuotas y aportaciones de seguridad social, incluye los accesorios determinados. </w:t>
            </w:r>
            <w:r w:rsidRPr="00972923">
              <w:rPr>
                <w:b/>
                <w:sz w:val="12"/>
                <w:szCs w:val="12"/>
                <w:vertAlign w:val="superscript"/>
              </w:rPr>
              <w:t>1</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Resolución judicial definitiva.</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4.1.2.1 Aportaciones para Fondos de Vivienda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u w:val="single"/>
                <w:lang w:val="es-MX"/>
              </w:rPr>
            </w:pPr>
            <w:r w:rsidRPr="00972923">
              <w:rPr>
                <w:sz w:val="12"/>
                <w:szCs w:val="12"/>
              </w:rPr>
              <w:t>4.1.2.4 Accesorios de Cuotas y Aportaciones de Seguridad Social</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4.1.2.9          </w:t>
            </w:r>
            <w:r w:rsidRPr="00972923">
              <w:rPr>
                <w:spacing w:val="-4"/>
                <w:sz w:val="12"/>
                <w:szCs w:val="12"/>
              </w:rPr>
              <w:t>Otras Cuotas y</w:t>
            </w:r>
            <w:r w:rsidRPr="00972923">
              <w:rPr>
                <w:sz w:val="12"/>
                <w:szCs w:val="12"/>
              </w:rPr>
              <w:t xml:space="preserve"> Aportaciones para la Seguridad Social</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15</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recaudación en efectivo de la resolución judicial definitiva por incumplimiento de pago de cuotas y aportaciones de seguridad social. </w:t>
            </w:r>
            <w:r w:rsidRPr="00972923">
              <w:rPr>
                <w:b/>
                <w:sz w:val="12"/>
                <w:szCs w:val="12"/>
                <w:vertAlign w:val="superscript"/>
              </w:rPr>
              <w:t>1 y 2</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16</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cuotas y aportaciones de seguridad social recaudadas en efectivo, por la resolución judicial definitiva.</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17</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cobro en especie de cuotas y aportaciones de seguridad social originada en la resolución judicial definitiva. </w:t>
            </w:r>
            <w:r w:rsidRPr="00972923">
              <w:rPr>
                <w:b/>
                <w:sz w:val="12"/>
                <w:szCs w:val="12"/>
                <w:vertAlign w:val="superscript"/>
              </w:rPr>
              <w:t xml:space="preserve">1 y 2 </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de autorización de recepción de bienes embargados o documento equivalente.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1.1.9.3 Bienes Derivados de Embargos, Decomisos, Asegura-mientos y Dación en Pago</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18</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devolución de bienes derivados de embargados, decomisos, aseguramiento y dación en pago.</w:t>
            </w: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Autorización de la devolución por la autoridad fiscal correspondiente.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1.1.9.3 Bienes Derivados de Embargos, Decomisos, Asegura-mientos y Dación en Pago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r>
      <w:tr w:rsidR="004C02AF" w:rsidRPr="00E62F43" w:rsidTr="004C02AF">
        <w:trPr>
          <w:trHeight w:val="20"/>
        </w:trPr>
        <w:tc>
          <w:tcPr>
            <w:tcW w:w="468"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rPr>
                <w:sz w:val="12"/>
                <w:szCs w:val="12"/>
              </w:rPr>
            </w:pPr>
          </w:p>
        </w:tc>
        <w:tc>
          <w:tcPr>
            <w:tcW w:w="2503"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rPr>
                <w:sz w:val="12"/>
                <w:szCs w:val="12"/>
              </w:rPr>
            </w:pPr>
          </w:p>
        </w:tc>
        <w:tc>
          <w:tcPr>
            <w:tcW w:w="1228"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rPr>
                <w:sz w:val="12"/>
                <w:szCs w:val="12"/>
              </w:rPr>
            </w:pPr>
          </w:p>
        </w:tc>
        <w:tc>
          <w:tcPr>
            <w:tcW w:w="1011"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jc w:val="center"/>
              <w:rPr>
                <w:sz w:val="12"/>
                <w:szCs w:val="12"/>
              </w:rPr>
            </w:pPr>
          </w:p>
        </w:tc>
        <w:tc>
          <w:tcPr>
            <w:tcW w:w="819"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jc w:val="center"/>
              <w:rPr>
                <w:sz w:val="12"/>
                <w:szCs w:val="12"/>
              </w:rPr>
            </w:pPr>
          </w:p>
        </w:tc>
        <w:tc>
          <w:tcPr>
            <w:tcW w:w="895"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jc w:val="center"/>
              <w:rPr>
                <w:sz w:val="12"/>
                <w:szCs w:val="12"/>
              </w:rPr>
            </w:pPr>
          </w:p>
        </w:tc>
        <w:tc>
          <w:tcPr>
            <w:tcW w:w="894"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jc w:val="center"/>
              <w:rPr>
                <w:sz w:val="12"/>
                <w:szCs w:val="12"/>
              </w:rPr>
            </w:pPr>
          </w:p>
        </w:tc>
        <w:tc>
          <w:tcPr>
            <w:tcW w:w="894" w:type="dxa"/>
            <w:tcBorders>
              <w:top w:val="nil"/>
              <w:bottom w:val="single" w:sz="4" w:space="0" w:color="auto"/>
            </w:tcBorders>
            <w:shd w:val="clear" w:color="auto" w:fill="auto"/>
          </w:tcPr>
          <w:p w:rsidR="004C02AF" w:rsidRPr="00972923" w:rsidRDefault="004C02AF"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II.1.2 Cuotas y Aportaciones de Seguridad Social</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19</w:t>
            </w:r>
          </w:p>
        </w:tc>
        <w:tc>
          <w:tcPr>
            <w:tcW w:w="2503"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rPr>
                <w:sz w:val="10"/>
                <w:szCs w:val="10"/>
              </w:rPr>
            </w:pPr>
            <w:r w:rsidRPr="00972923">
              <w:rPr>
                <w:sz w:val="12"/>
                <w:szCs w:val="12"/>
              </w:rPr>
              <w:t xml:space="preserve">Por el devengado por deudores morosos por incumplimiento de pago de cuotas y aportaciones de seguridad social, incluye los accesorios determinados. </w:t>
            </w:r>
            <w:r w:rsidRPr="00972923">
              <w:rPr>
                <w:b/>
                <w:sz w:val="12"/>
                <w:szCs w:val="12"/>
                <w:vertAlign w:val="superscript"/>
              </w:rPr>
              <w:t>1</w:t>
            </w:r>
          </w:p>
        </w:tc>
        <w:tc>
          <w:tcPr>
            <w:tcW w:w="1228"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Documento emitido por la autoridad competente.</w:t>
            </w:r>
          </w:p>
        </w:tc>
        <w:tc>
          <w:tcPr>
            <w:tcW w:w="1011"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4.1.2.1 Aportaciones para Fondos de Vivienda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u w:val="single"/>
                <w:lang w:val="es-MX"/>
              </w:rPr>
            </w:pPr>
            <w:r w:rsidRPr="00972923">
              <w:rPr>
                <w:sz w:val="12"/>
                <w:szCs w:val="12"/>
              </w:rPr>
              <w:t>4.1.2.4 Accesorios de Cuotas y Aportaciones de Seguridad Social</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4.1.2.9           </w:t>
            </w:r>
            <w:r w:rsidRPr="00972923">
              <w:rPr>
                <w:spacing w:val="-4"/>
                <w:sz w:val="12"/>
                <w:szCs w:val="12"/>
              </w:rPr>
              <w:t xml:space="preserve">Otras Cuotas y </w:t>
            </w:r>
            <w:r w:rsidRPr="00972923">
              <w:rPr>
                <w:sz w:val="12"/>
                <w:szCs w:val="12"/>
              </w:rPr>
              <w:t>Aportaciones para la Seguridad Social</w:t>
            </w:r>
          </w:p>
        </w:tc>
        <w:tc>
          <w:tcPr>
            <w:tcW w:w="894"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tcBorders>
              <w:top w:val="single" w:sz="6" w:space="0" w:color="auto"/>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20</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recaudación en efectivo por deudores morosos por incumplimiento de pago de cuotas y aportaciones de seguridad social. </w:t>
            </w:r>
            <w:r w:rsidRPr="00972923">
              <w:rPr>
                <w:b/>
                <w:sz w:val="12"/>
                <w:szCs w:val="12"/>
                <w:vertAlign w:val="superscript"/>
              </w:rPr>
              <w:t>1</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cuotas y aportaciones de seguridad social recaudadas en efectivo, por deudores morosos por incumplimiento de pago.</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after="0" w:line="160" w:lineRule="exact"/>
              <w:ind w:firstLine="0"/>
              <w:rPr>
                <w:b/>
                <w:sz w:val="12"/>
                <w:szCs w:val="12"/>
              </w:rPr>
            </w:pPr>
          </w:p>
          <w:p w:rsidR="00F84D4E" w:rsidRPr="00972923" w:rsidRDefault="00F84D4E" w:rsidP="004C02AF">
            <w:pPr>
              <w:pStyle w:val="Texto"/>
              <w:spacing w:after="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r w:rsidRPr="00972923">
              <w:rPr>
                <w:b/>
                <w:sz w:val="12"/>
                <w:szCs w:val="12"/>
              </w:rPr>
              <w:t>Notas:</w:t>
            </w:r>
          </w:p>
          <w:p w:rsidR="00F84D4E" w:rsidRPr="00972923" w:rsidRDefault="00F84D4E" w:rsidP="004C02AF">
            <w:pPr>
              <w:pStyle w:val="Texto"/>
              <w:spacing w:before="40" w:after="40" w:line="160" w:lineRule="exact"/>
              <w:ind w:firstLine="0"/>
              <w:rPr>
                <w:b/>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40" w:after="40" w:line="160" w:lineRule="exact"/>
              <w:ind w:firstLine="0"/>
              <w:rPr>
                <w:b/>
                <w:sz w:val="12"/>
                <w:szCs w:val="12"/>
              </w:rPr>
            </w:pPr>
            <w:r w:rsidRPr="00972923">
              <w:rPr>
                <w:b/>
                <w:sz w:val="12"/>
                <w:szCs w:val="12"/>
                <w:vertAlign w:val="superscript"/>
              </w:rPr>
              <w:t>2</w:t>
            </w:r>
            <w:r w:rsidRPr="00972923">
              <w:rPr>
                <w:b/>
                <w:sz w:val="12"/>
                <w:szCs w:val="12"/>
                <w:vertAlign w:val="subscript"/>
              </w:rPr>
              <w:t xml:space="preserve"> El registro del recaudado estará en función de la forma de pago, ya sea en efectivo o especie.</w:t>
            </w:r>
          </w:p>
          <w:p w:rsidR="00F84D4E" w:rsidRPr="00972923" w:rsidRDefault="00F84D4E" w:rsidP="004C02AF">
            <w:pPr>
              <w:pStyle w:val="Texto"/>
              <w:spacing w:before="40" w:after="40" w:line="160" w:lineRule="exact"/>
              <w:ind w:firstLine="0"/>
              <w:rPr>
                <w:b/>
                <w:sz w:val="12"/>
                <w:szCs w:val="12"/>
              </w:rPr>
            </w:pPr>
            <w:r w:rsidRPr="00972923">
              <w:rPr>
                <w:b/>
                <w:sz w:val="12"/>
                <w:szCs w:val="12"/>
              </w:rPr>
              <w:t>Esta guía se complementa con la V.I.6 Venta de Bienes Provenientes de Adjudicaciones, Decomisos y dación en Pago.</w:t>
            </w:r>
          </w:p>
          <w:p w:rsidR="00F84D4E" w:rsidRPr="00972923" w:rsidRDefault="00F84D4E" w:rsidP="004C02AF">
            <w:pPr>
              <w:pStyle w:val="Texto"/>
              <w:spacing w:after="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tc>
        <w:tc>
          <w:tcPr>
            <w:tcW w:w="1228"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single" w:sz="4"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4C02AF">
      <w:pPr>
        <w:pStyle w:val="Texto"/>
        <w:ind w:firstLine="0"/>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II.1.3 Contribuciones de Mejoras</w:t>
            </w:r>
          </w:p>
        </w:tc>
      </w:tr>
    </w:tbl>
    <w:p w:rsidR="00F84D4E" w:rsidRPr="00972923" w:rsidRDefault="00F84D4E" w:rsidP="004C02AF">
      <w:pPr>
        <w:pStyle w:val="Texto"/>
        <w:spacing w:before="20" w:after="20" w:line="220" w:lineRule="exact"/>
        <w:ind w:left="2160" w:hanging="794"/>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ingresos por clasificar.</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Corte de caja, estado de cuenta </w:t>
            </w:r>
            <w:r w:rsidR="004C02AF" w:rsidRPr="00972923">
              <w:rPr>
                <w:sz w:val="12"/>
                <w:szCs w:val="12"/>
              </w:rPr>
              <w:t>bancaria</w:t>
            </w:r>
            <w:r w:rsidRPr="00972923">
              <w:rPr>
                <w:sz w:val="12"/>
                <w:szCs w:val="12"/>
              </w:rPr>
              <w:t xml:space="preserve">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2.1.9.1 Ingresos por Clasificar</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contribuciones de mejoras, previamente recaudadas en efectivo.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clasificación de ingresos devengados, previamente recaudados, por concepto de contribuciones de mejoras.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Resumen de distribución de Ingresos de la oficina recaudadora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i/>
                <w:sz w:val="12"/>
                <w:szCs w:val="12"/>
              </w:rPr>
            </w:pPr>
            <w:r w:rsidRPr="00972923">
              <w:rPr>
                <w:sz w:val="12"/>
                <w:szCs w:val="12"/>
              </w:rPr>
              <w:t>2.1.9.1 Ingresos por Clasificar</w:t>
            </w:r>
          </w:p>
        </w:tc>
        <w:tc>
          <w:tcPr>
            <w:tcW w:w="895" w:type="dxa"/>
            <w:shd w:val="clear" w:color="auto" w:fill="auto"/>
          </w:tcPr>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4.1.3.1 Contribuciones de Mejoras por Obras Públicas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4.1.3.2 Contribuciones de Mejoras no Comprendidas en la Ley de Ingresos Vigente, Causadas en Ejercicios Fiscales Anteriores Pendientes de Liquidación o Pago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devengado de contribuciones de mejoras determinables.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Documento emitido por la autoridad competente.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4.1.3.1 </w:t>
            </w:r>
            <w:r w:rsidRPr="00972923">
              <w:rPr>
                <w:spacing w:val="-4"/>
                <w:sz w:val="12"/>
                <w:szCs w:val="12"/>
              </w:rPr>
              <w:t>Contribuciones</w:t>
            </w:r>
            <w:r w:rsidRPr="00972923">
              <w:rPr>
                <w:sz w:val="12"/>
                <w:szCs w:val="12"/>
              </w:rPr>
              <w:t xml:space="preserve"> de Mejoras por Obras Públicas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4.1.3.2 Contribuciones de Mejoras no Comprendidas en la Ley de Ingresos Vigente, Causadas en Ejercicios Fiscales Anteriores Pendientes de Liquidación o Pago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recaudación en efectivo de contribuciones de mejoras determinables, recibidas en la Tesorería y/o auxiliares de la misma.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contribuciones de mejoras determinables, recaudadas en efectivo.</w:t>
            </w: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II.1.3 Contribuciones de Mejoras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w:t>
            </w:r>
          </w:p>
        </w:tc>
        <w:tc>
          <w:tcPr>
            <w:tcW w:w="2503" w:type="dxa"/>
            <w:vMerge w:val="restart"/>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devengado y la recaudación en efectivo de contribuciones de mejoras autodeterminables, recibidas en la Tesorería y/o auxiliares de la misma.</w:t>
            </w:r>
          </w:p>
        </w:tc>
        <w:tc>
          <w:tcPr>
            <w:tcW w:w="1228" w:type="dxa"/>
            <w:vMerge w:val="restart"/>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4.1.3.1 </w:t>
            </w:r>
            <w:r w:rsidRPr="00972923">
              <w:rPr>
                <w:spacing w:val="-4"/>
                <w:sz w:val="12"/>
                <w:szCs w:val="12"/>
              </w:rPr>
              <w:t xml:space="preserve">Contribuciones </w:t>
            </w:r>
            <w:r w:rsidRPr="00972923">
              <w:rPr>
                <w:sz w:val="12"/>
                <w:szCs w:val="12"/>
              </w:rPr>
              <w:t>de Mejoras por Obras Públicas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right="-57" w:firstLine="0"/>
              <w:jc w:val="center"/>
              <w:rPr>
                <w:sz w:val="12"/>
                <w:szCs w:val="12"/>
              </w:rPr>
            </w:pPr>
            <w:r w:rsidRPr="00972923">
              <w:rPr>
                <w:sz w:val="12"/>
                <w:szCs w:val="12"/>
              </w:rPr>
              <w:t>4.1.3.2 Contribuciones de Mejoras no Comprendidas en la Ley de Ingresos Vigente, Causadas en Ejercicios Fiscales Anteriores Pendientes de Liquidación o Pago</w:t>
            </w:r>
          </w:p>
        </w:tc>
        <w:tc>
          <w:tcPr>
            <w:tcW w:w="894"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1.1.2.4 Ingresos por Recuperar a Corto Plazo </w:t>
            </w:r>
          </w:p>
        </w:tc>
        <w:tc>
          <w:tcPr>
            <w:tcW w:w="894"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contribuciones de mejoras autodeterminables, recaudadas en efectivo.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autorización y el pago de la devolución de contribuciones de mejoras.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Autorización de la devolución por la autoridad fiscal correspondient</w:t>
            </w:r>
            <w:r w:rsidRPr="00972923">
              <w:rPr>
                <w:spacing w:val="-4"/>
                <w:sz w:val="12"/>
                <w:szCs w:val="12"/>
              </w:rPr>
              <w:t xml:space="preserve">e, oficio de autorización de pago de devolución de ingresos, copia del cheque, transferencia bancaria </w:t>
            </w:r>
            <w:r w:rsidRPr="00972923">
              <w:rPr>
                <w:sz w:val="12"/>
                <w:szCs w:val="12"/>
              </w:rPr>
              <w:t>o documento equivalente</w:t>
            </w:r>
            <w:r w:rsidRPr="00972923">
              <w:rPr>
                <w:spacing w:val="-4"/>
                <w:sz w:val="12"/>
                <w:szCs w:val="12"/>
              </w:rPr>
              <w:t>.</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4.1.3.1 </w:t>
            </w:r>
            <w:r w:rsidR="00005817" w:rsidRPr="00972923">
              <w:rPr>
                <w:sz w:val="12"/>
                <w:szCs w:val="12"/>
              </w:rPr>
              <w:t>Contribuciones</w:t>
            </w:r>
            <w:r w:rsidRPr="00972923">
              <w:rPr>
                <w:sz w:val="12"/>
                <w:szCs w:val="12"/>
              </w:rPr>
              <w:t xml:space="preserve"> de Mejoras por Obras Públicas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 xml:space="preserve">4.1.3.2 </w:t>
            </w:r>
            <w:r w:rsidR="00005817" w:rsidRPr="00972923">
              <w:rPr>
                <w:sz w:val="12"/>
                <w:szCs w:val="12"/>
              </w:rPr>
              <w:t>Contribuciones</w:t>
            </w:r>
            <w:r w:rsidRPr="00972923">
              <w:rPr>
                <w:sz w:val="12"/>
                <w:szCs w:val="12"/>
              </w:rPr>
              <w:t xml:space="preserve"> de Mejoras no Comprendidas en la Ley de Ingresos Vigente, Causadas en Ejercicios Fiscales Anteriores Pendientes de Liquidación o Pago</w:t>
            </w:r>
          </w:p>
          <w:p w:rsidR="00F84D4E" w:rsidRPr="00972923" w:rsidRDefault="00F84D4E" w:rsidP="004C02AF">
            <w:pPr>
              <w:pStyle w:val="Texto"/>
              <w:spacing w:before="40" w:after="40" w:line="160" w:lineRule="exact"/>
              <w:ind w:left="-57" w:right="-57"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2.1.1.8 Devoluciones de la Ley de Ingresos por Pagar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2.1.1.8 </w:t>
            </w:r>
            <w:r w:rsidRPr="00972923">
              <w:rPr>
                <w:spacing w:val="-4"/>
                <w:sz w:val="12"/>
                <w:szCs w:val="12"/>
              </w:rPr>
              <w:t xml:space="preserve">Devoluciones </w:t>
            </w:r>
            <w:r w:rsidRPr="00972923">
              <w:rPr>
                <w:sz w:val="12"/>
                <w:szCs w:val="12"/>
              </w:rPr>
              <w:t>de la Ley de Ingresos por Pagar a Corto Plazo</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II.1.3 Contribuciones de Mejoras</w:t>
            </w:r>
          </w:p>
        </w:tc>
      </w:tr>
    </w:tbl>
    <w:p w:rsidR="00F84D4E" w:rsidRPr="00972923" w:rsidRDefault="00F84D4E" w:rsidP="004C02AF">
      <w:pPr>
        <w:pStyle w:val="Texto"/>
        <w:spacing w:before="20" w:after="20" w:line="220" w:lineRule="exac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las contribuciones de mejoras compensadas.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Declaración del contribuyente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 xml:space="preserve">4.1.3.1 </w:t>
            </w:r>
            <w:r w:rsidR="004C02AF" w:rsidRPr="00972923">
              <w:rPr>
                <w:sz w:val="12"/>
                <w:szCs w:val="12"/>
              </w:rPr>
              <w:t>Contribuciones</w:t>
            </w:r>
            <w:r w:rsidRPr="00972923">
              <w:rPr>
                <w:sz w:val="12"/>
                <w:szCs w:val="12"/>
              </w:rPr>
              <w:t xml:space="preserve"> de Mejoras por Obras Públicas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 xml:space="preserve">4.1.3.2 </w:t>
            </w:r>
            <w:r w:rsidR="004C02AF" w:rsidRPr="00972923">
              <w:rPr>
                <w:sz w:val="12"/>
                <w:szCs w:val="12"/>
              </w:rPr>
              <w:t>Contribuciones</w:t>
            </w:r>
            <w:r w:rsidRPr="00972923">
              <w:rPr>
                <w:sz w:val="12"/>
                <w:szCs w:val="12"/>
              </w:rPr>
              <w:t xml:space="preserve"> de Mejoras no Comprendidas en la Ley de Ingresos Vigente, Causadas en Ejercicios Fiscales Anteriores Pendientes de Liquidación o Pago</w:t>
            </w:r>
          </w:p>
        </w:tc>
        <w:tc>
          <w:tcPr>
            <w:tcW w:w="895" w:type="dxa"/>
            <w:shd w:val="clear" w:color="auto" w:fill="auto"/>
          </w:tcPr>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4.1.3.1 Contribuciones de Mejoras por Obras Públicas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4.1.3.2 Contribuciones de Mejoras no Comprendidas en la Ley de Ingresos Vigente, Causadas en Ejercicios Fiscales Anteriores Pendientes de Liquidación o Pago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E62F43" w:rsidTr="004C02AF">
        <w:trPr>
          <w:trHeight w:val="20"/>
        </w:trPr>
        <w:tc>
          <w:tcPr>
            <w:tcW w:w="468" w:type="dxa"/>
            <w:shd w:val="clear" w:color="auto" w:fill="auto"/>
          </w:tcPr>
          <w:p w:rsidR="00F84D4E" w:rsidRPr="00972923" w:rsidRDefault="00F84D4E" w:rsidP="004C02AF">
            <w:pPr>
              <w:spacing w:before="40" w:after="40" w:line="16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b/>
                <w:sz w:val="12"/>
                <w:szCs w:val="12"/>
              </w:rPr>
            </w:pPr>
            <w:r w:rsidRPr="00972923">
              <w:rPr>
                <w:b/>
                <w:sz w:val="12"/>
                <w:szCs w:val="12"/>
              </w:rPr>
              <w:t>Nota:</w:t>
            </w:r>
          </w:p>
          <w:p w:rsidR="00F84D4E" w:rsidRPr="00972923" w:rsidRDefault="00F84D4E" w:rsidP="004C02AF">
            <w:pPr>
              <w:pStyle w:val="Texto"/>
              <w:spacing w:before="40" w:after="40" w:line="160" w:lineRule="exact"/>
              <w:ind w:firstLine="0"/>
              <w:rPr>
                <w:b/>
                <w:sz w:val="12"/>
                <w:szCs w:val="12"/>
                <w:vertAlign w:val="subscript"/>
              </w:rPr>
            </w:pPr>
            <w:r w:rsidRPr="00972923">
              <w:rPr>
                <w:b/>
                <w:sz w:val="12"/>
                <w:szCs w:val="12"/>
                <w:vertAlign w:val="superscript"/>
              </w:rPr>
              <w:t xml:space="preserve">1 </w:t>
            </w:r>
            <w:r w:rsidRPr="00972923">
              <w:rPr>
                <w:b/>
                <w:sz w:val="12"/>
                <w:szCs w:val="12"/>
                <w:vertAlign w:val="subscript"/>
              </w:rPr>
              <w:t>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40" w:after="40" w:line="160" w:lineRule="exact"/>
              <w:ind w:firstLine="0"/>
              <w:rPr>
                <w:sz w:val="12"/>
                <w:szCs w:val="12"/>
              </w:rPr>
            </w:pPr>
            <w:r w:rsidRPr="00972923">
              <w:rPr>
                <w:b/>
                <w:sz w:val="12"/>
                <w:szCs w:val="12"/>
                <w:vertAlign w:val="superscript"/>
              </w:rPr>
              <w:t>2</w:t>
            </w:r>
            <w:r w:rsidRPr="00972923">
              <w:rPr>
                <w:b/>
                <w:sz w:val="12"/>
                <w:szCs w:val="12"/>
                <w:vertAlign w:val="subscript"/>
              </w:rPr>
              <w:t xml:space="preserve"> El registro del recaudado estará en función de la forma de pago, ya sea en efectivo o especie.</w:t>
            </w: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II.1.4 Derechos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ingresos por clasificar.</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Corte de caja, estado de cuenta bancario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2.1.9.1 Ingresos por Clasificar</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derechos, previamente recaudados en efectivo.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clasificación de ingresos devengados, previamente recaudados, por concepto de derechos.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Resumen de distribución de Ingresos de la oficina recaudadora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i/>
                <w:sz w:val="12"/>
                <w:szCs w:val="12"/>
              </w:rPr>
            </w:pPr>
            <w:r w:rsidRPr="00972923">
              <w:rPr>
                <w:sz w:val="12"/>
                <w:szCs w:val="12"/>
              </w:rPr>
              <w:t>2.1.9.1 Ingresos por Clasificar</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4.1.4.9         Otros Derechos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devengado de derechos determinables.</w:t>
            </w:r>
            <w:r w:rsidRPr="00972923">
              <w:rPr>
                <w:b/>
                <w:sz w:val="12"/>
                <w:szCs w:val="12"/>
              </w:rPr>
              <w:t xml:space="preserve">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Documento emitido por la autoridad competente.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II.1.4 Derechos</w:t>
            </w:r>
          </w:p>
        </w:tc>
      </w:tr>
    </w:tbl>
    <w:p w:rsidR="00F84D4E" w:rsidRPr="00972923" w:rsidRDefault="00F84D4E" w:rsidP="004C02AF">
      <w:pPr>
        <w:pStyle w:val="Texto"/>
        <w:spacing w:before="20" w:after="20" w:line="220" w:lineRule="exact"/>
        <w:ind w:left="2160" w:hanging="794"/>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Del="00BE2A87"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Del="00BE2A87"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Del="00BE2A87"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Del="00BE2A87"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Del="00BE2A87"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Del="00BE2A87"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Del="00BE2A87" w:rsidRDefault="00F84D4E" w:rsidP="004C02AF">
            <w:pPr>
              <w:pStyle w:val="Texto"/>
              <w:spacing w:before="40" w:after="40" w:line="160" w:lineRule="exact"/>
              <w:ind w:firstLine="0"/>
              <w:jc w:val="center"/>
              <w:rPr>
                <w:sz w:val="12"/>
                <w:szCs w:val="12"/>
              </w:rPr>
            </w:pPr>
            <w:r w:rsidRPr="00972923">
              <w:rPr>
                <w:sz w:val="12"/>
                <w:szCs w:val="12"/>
              </w:rPr>
              <w:t>4.1.4.9       Otros Derechos</w:t>
            </w:r>
          </w:p>
        </w:tc>
        <w:tc>
          <w:tcPr>
            <w:tcW w:w="894" w:type="dxa"/>
            <w:shd w:val="clear" w:color="auto" w:fill="auto"/>
          </w:tcPr>
          <w:p w:rsidR="00F84D4E" w:rsidRPr="00972923" w:rsidDel="00BE2A87"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Del="00BE2A87"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recaudación en efectivo de derechos determinables, recibidos en la Tesorería y/o auxiliares de la misma.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derechos determinables, recaudados en efectivo.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devengado y la recaudación en efectivo de derechos autodeterminables, recibidos en la Tesorería y/o auxiliares de la misma.</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4.1.4.9           Otros Derechos</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II.1.4 Derechos</w:t>
            </w:r>
          </w:p>
        </w:tc>
      </w:tr>
    </w:tbl>
    <w:p w:rsidR="00F84D4E" w:rsidRPr="00972923" w:rsidRDefault="00F84D4E" w:rsidP="004C02AF">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derechos autodeterminables, recaudados en efectivo.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autorización y el pago de la devolución de derechos.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Autorización de la devolución por</w:t>
            </w:r>
            <w:r w:rsidRPr="00972923">
              <w:rPr>
                <w:spacing w:val="-4"/>
                <w:sz w:val="12"/>
                <w:szCs w:val="12"/>
              </w:rPr>
              <w:t xml:space="preserve"> la autoridad fiscal correspondiente, oficio de autorización de pago de devolución de ingresos, copia del cheque, </w:t>
            </w:r>
            <w:r w:rsidRPr="00972923">
              <w:rPr>
                <w:sz w:val="12"/>
                <w:szCs w:val="12"/>
              </w:rPr>
              <w:t>transferencia bancaria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4.1.4.9 Otros Derechos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2.1.1.8 Devoluciones de la Ley de Ingresos por Pagar a Corto Plazo </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2.1.1.8 Devoluciones de la Ley de Ingresos por Pagar a Corto Plazo</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II.1.4 Derechos</w:t>
            </w:r>
          </w:p>
        </w:tc>
      </w:tr>
    </w:tbl>
    <w:p w:rsidR="00F84D4E" w:rsidRPr="00972923" w:rsidRDefault="00F84D4E" w:rsidP="004C02AF">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56"/>
        <w:gridCol w:w="846"/>
        <w:gridCol w:w="12"/>
        <w:gridCol w:w="888"/>
        <w:gridCol w:w="900"/>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5"/>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3"/>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4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900"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900"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derechos compensados.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Declaración del contribuyente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56"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4.1.4.9        Otros Derechos</w:t>
            </w:r>
          </w:p>
        </w:tc>
        <w:tc>
          <w:tcPr>
            <w:tcW w:w="846"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4.1.4.9          Otros Derechos</w:t>
            </w:r>
          </w:p>
        </w:tc>
        <w:tc>
          <w:tcPr>
            <w:tcW w:w="900" w:type="dxa"/>
            <w:gridSpan w:val="2"/>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c>
          <w:tcPr>
            <w:tcW w:w="900"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devengado al formalizarse el convenio de pago en parcialidades o diferido de derechos, incluye los accesorios determinados.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Convenio de pago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56"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46"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900" w:type="dxa"/>
            <w:gridSpan w:val="2"/>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900"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II.1.4 Derechos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4.1.4.9          Otros Derechos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la recaudación en efectivo de parcialidades o pago diferido, derivada del convenio formalizado para pago de derechos.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13</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los depósitos en bancos de parcialidades o pago diferido de derechos, recaudados en efectivo.</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14</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al formalizarse la resolución judicial definitiva por incumplimiento de pago de derechos, incluye los accesorios determinados.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Resolución judicial definitiva.</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4.1.4.4 Accesorios de Derechos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4.1.4.9        Otros Derechos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15</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la recaudación en efectivo de la resolución judicial definitiva por incumplimiento de pago de derechos. </w:t>
            </w:r>
            <w:r w:rsidRPr="00972923">
              <w:rPr>
                <w:sz w:val="12"/>
                <w:szCs w:val="12"/>
                <w:vertAlign w:val="superscript"/>
              </w:rPr>
              <w:t>1 y 2</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16</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los depósitos en bancos de derechos recaudados en efectivo, por la resolución judicial definitiva.</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326309" w:rsidRPr="00972923" w:rsidTr="005B3990">
        <w:tblPrEx>
          <w:tblBorders>
            <w:insideH w:val="single" w:sz="6" w:space="0" w:color="auto"/>
            <w:insideV w:val="none" w:sz="0" w:space="0" w:color="auto"/>
          </w:tblBorders>
        </w:tblPrEx>
        <w:trPr>
          <w:trHeight w:val="20"/>
        </w:trPr>
        <w:tc>
          <w:tcPr>
            <w:tcW w:w="8712" w:type="dxa"/>
            <w:gridSpan w:val="8"/>
            <w:shd w:val="clear" w:color="auto" w:fill="auto"/>
          </w:tcPr>
          <w:p w:rsidR="00326309" w:rsidRPr="00972923" w:rsidRDefault="00326309" w:rsidP="005B3990">
            <w:pPr>
              <w:pStyle w:val="Texto"/>
              <w:spacing w:before="40" w:after="40" w:line="240" w:lineRule="exact"/>
              <w:ind w:firstLine="0"/>
              <w:jc w:val="center"/>
              <w:rPr>
                <w:b/>
                <w:smallCaps/>
                <w:szCs w:val="18"/>
              </w:rPr>
            </w:pPr>
            <w:r w:rsidRPr="00972923">
              <w:rPr>
                <w:b/>
                <w:smallCaps/>
                <w:szCs w:val="18"/>
              </w:rPr>
              <w:lastRenderedPageBreak/>
              <w:t>II.1.4 Derechos</w:t>
            </w:r>
          </w:p>
        </w:tc>
      </w:tr>
    </w:tbl>
    <w:p w:rsidR="00F84D4E" w:rsidRPr="00972923" w:rsidRDefault="00F84D4E" w:rsidP="004C02AF">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17</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devengado por deudores morosos por incumplimiento de pago de derechos, incluye los accesorios determinados.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Documento emitido por la autoridad competente.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4.1.4.9          Otros Derechos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18</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recaudación en efectivo por deudores morosos por incumplimiento de pago de derechos.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19</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en bancos de derechos recaudados en efectivo, por deudores morosos por incumplimiento de pago.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3095"/>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b/>
                <w:sz w:val="12"/>
                <w:szCs w:val="12"/>
              </w:rPr>
            </w:pPr>
            <w:r w:rsidRPr="00972923">
              <w:rPr>
                <w:b/>
                <w:sz w:val="12"/>
                <w:szCs w:val="12"/>
              </w:rPr>
              <w:t>Nota:</w:t>
            </w:r>
          </w:p>
          <w:p w:rsidR="00F84D4E" w:rsidRPr="00972923" w:rsidRDefault="00F84D4E" w:rsidP="004C02AF">
            <w:pPr>
              <w:pStyle w:val="Texto"/>
              <w:spacing w:before="40" w:after="40" w:line="160" w:lineRule="exact"/>
              <w:ind w:firstLine="0"/>
              <w:rPr>
                <w:b/>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40" w:after="40" w:line="160" w:lineRule="exact"/>
              <w:ind w:firstLine="0"/>
              <w:rPr>
                <w:b/>
                <w:sz w:val="12"/>
                <w:szCs w:val="12"/>
              </w:rPr>
            </w:pPr>
            <w:r w:rsidRPr="00972923">
              <w:rPr>
                <w:b/>
                <w:sz w:val="12"/>
                <w:szCs w:val="12"/>
                <w:vertAlign w:val="superscript"/>
              </w:rPr>
              <w:t>2</w:t>
            </w:r>
            <w:r w:rsidRPr="00972923">
              <w:rPr>
                <w:b/>
                <w:sz w:val="12"/>
                <w:szCs w:val="12"/>
                <w:vertAlign w:val="subscript"/>
              </w:rPr>
              <w:t xml:space="preserve"> El registro del recaudado estará en función de la forma de pago, ya sea en efectivo o especie.</w:t>
            </w: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II.1.5 Productos</w:t>
            </w:r>
          </w:p>
        </w:tc>
      </w:tr>
    </w:tbl>
    <w:p w:rsidR="00F84D4E" w:rsidRPr="00972923" w:rsidRDefault="00F84D4E" w:rsidP="00326309">
      <w:pPr>
        <w:pStyle w:val="Texto"/>
        <w:spacing w:before="20" w:after="20" w:line="220" w:lineRule="exac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9"/>
        <w:gridCol w:w="2501"/>
        <w:gridCol w:w="1227"/>
        <w:gridCol w:w="1010"/>
        <w:gridCol w:w="824"/>
        <w:gridCol w:w="895"/>
        <w:gridCol w:w="893"/>
        <w:gridCol w:w="893"/>
      </w:tblGrid>
      <w:tr w:rsidR="00F84D4E" w:rsidRPr="00972923" w:rsidTr="004C02AF">
        <w:trPr>
          <w:trHeight w:val="20"/>
        </w:trPr>
        <w:tc>
          <w:tcPr>
            <w:tcW w:w="469"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7"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0"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5"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9"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0"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9"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6"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9"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0"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2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3"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3"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9" w:type="dxa"/>
            <w:tcBorders>
              <w:top w:val="single" w:sz="6" w:space="0" w:color="auto"/>
            </w:tcBorders>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1</w:t>
            </w:r>
          </w:p>
        </w:tc>
        <w:tc>
          <w:tcPr>
            <w:tcW w:w="2501" w:type="dxa"/>
            <w:tcBorders>
              <w:top w:val="single" w:sz="6" w:space="0" w:color="auto"/>
            </w:tcBorders>
            <w:shd w:val="clear" w:color="auto" w:fill="auto"/>
          </w:tcPr>
          <w:p w:rsidR="00F84D4E" w:rsidRPr="00972923" w:rsidRDefault="00F84D4E" w:rsidP="004C02AF">
            <w:pPr>
              <w:pStyle w:val="Texto"/>
              <w:spacing w:before="40" w:after="0" w:line="150" w:lineRule="exact"/>
              <w:ind w:firstLine="0"/>
              <w:rPr>
                <w:sz w:val="12"/>
                <w:szCs w:val="12"/>
              </w:rPr>
            </w:pPr>
            <w:r w:rsidRPr="00972923">
              <w:rPr>
                <w:sz w:val="12"/>
                <w:szCs w:val="12"/>
              </w:rPr>
              <w:t>Por los ingresos por clasificar.</w:t>
            </w:r>
          </w:p>
        </w:tc>
        <w:tc>
          <w:tcPr>
            <w:tcW w:w="1227" w:type="dxa"/>
            <w:tcBorders>
              <w:top w:val="single" w:sz="6" w:space="0" w:color="auto"/>
            </w:tcBorders>
            <w:shd w:val="clear" w:color="auto" w:fill="auto"/>
          </w:tcPr>
          <w:p w:rsidR="00F84D4E" w:rsidRPr="00972923" w:rsidRDefault="00F84D4E" w:rsidP="004C02AF">
            <w:pPr>
              <w:pStyle w:val="Texto"/>
              <w:spacing w:before="40" w:after="40" w:line="240" w:lineRule="auto"/>
              <w:ind w:firstLine="0"/>
              <w:rPr>
                <w:sz w:val="12"/>
                <w:szCs w:val="12"/>
              </w:rPr>
            </w:pPr>
            <w:r w:rsidRPr="00972923">
              <w:rPr>
                <w:sz w:val="12"/>
                <w:szCs w:val="12"/>
              </w:rPr>
              <w:t>Corte de caja, estado de cuenta bancario o documento equivalente.</w:t>
            </w:r>
          </w:p>
        </w:tc>
        <w:tc>
          <w:tcPr>
            <w:tcW w:w="1010" w:type="dxa"/>
            <w:tcBorders>
              <w:top w:val="single" w:sz="6" w:space="0" w:color="auto"/>
            </w:tcBorders>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Frecuente</w:t>
            </w:r>
          </w:p>
        </w:tc>
        <w:tc>
          <w:tcPr>
            <w:tcW w:w="824" w:type="dxa"/>
            <w:tcBorders>
              <w:top w:val="single" w:sz="6" w:space="0" w:color="auto"/>
            </w:tcBorders>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50" w:lineRule="exact"/>
              <w:ind w:firstLine="0"/>
              <w:jc w:val="center"/>
              <w:rPr>
                <w:sz w:val="12"/>
                <w:szCs w:val="12"/>
              </w:rPr>
            </w:pPr>
            <w:r w:rsidRPr="00972923">
              <w:rPr>
                <w:sz w:val="12"/>
                <w:szCs w:val="12"/>
              </w:rPr>
              <w:t>1.1.1.2 Bancos/ Tesorería</w:t>
            </w:r>
          </w:p>
        </w:tc>
        <w:tc>
          <w:tcPr>
            <w:tcW w:w="895" w:type="dxa"/>
            <w:tcBorders>
              <w:top w:val="single" w:sz="6" w:space="0" w:color="auto"/>
            </w:tcBorders>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2.1.9.1 Ingresos por Clasificar</w:t>
            </w:r>
          </w:p>
        </w:tc>
        <w:tc>
          <w:tcPr>
            <w:tcW w:w="893" w:type="dxa"/>
            <w:tcBorders>
              <w:top w:val="single" w:sz="6" w:space="0" w:color="auto"/>
            </w:tcBorders>
            <w:shd w:val="clear" w:color="auto" w:fill="auto"/>
          </w:tcPr>
          <w:p w:rsidR="00F84D4E" w:rsidRPr="00972923" w:rsidRDefault="00F84D4E" w:rsidP="004C02AF">
            <w:pPr>
              <w:pStyle w:val="Texto"/>
              <w:spacing w:before="40" w:after="0" w:line="150" w:lineRule="exact"/>
              <w:ind w:firstLine="0"/>
              <w:jc w:val="center"/>
              <w:rPr>
                <w:sz w:val="12"/>
                <w:szCs w:val="12"/>
              </w:rPr>
            </w:pPr>
          </w:p>
        </w:tc>
        <w:tc>
          <w:tcPr>
            <w:tcW w:w="893" w:type="dxa"/>
            <w:tcBorders>
              <w:top w:val="single" w:sz="6" w:space="0" w:color="auto"/>
            </w:tcBorders>
            <w:shd w:val="clear" w:color="auto" w:fill="auto"/>
          </w:tcPr>
          <w:p w:rsidR="00F84D4E" w:rsidRPr="00972923" w:rsidRDefault="00F84D4E" w:rsidP="004C02AF">
            <w:pPr>
              <w:pStyle w:val="Texto"/>
              <w:spacing w:before="40" w:after="0" w:line="150" w:lineRule="exact"/>
              <w:ind w:firstLine="0"/>
              <w:jc w:val="center"/>
              <w:rPr>
                <w:sz w:val="12"/>
                <w:szCs w:val="12"/>
              </w:rPr>
            </w:pPr>
          </w:p>
        </w:tc>
      </w:tr>
      <w:tr w:rsidR="00F84D4E" w:rsidRPr="00972923" w:rsidTr="004C02AF">
        <w:trPr>
          <w:trHeight w:val="20"/>
        </w:trPr>
        <w:tc>
          <w:tcPr>
            <w:tcW w:w="469"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2</w:t>
            </w:r>
          </w:p>
        </w:tc>
        <w:tc>
          <w:tcPr>
            <w:tcW w:w="2501" w:type="dxa"/>
            <w:shd w:val="clear" w:color="auto" w:fill="auto"/>
          </w:tcPr>
          <w:p w:rsidR="00F84D4E" w:rsidRPr="00972923" w:rsidRDefault="00F84D4E" w:rsidP="004C02AF">
            <w:pPr>
              <w:pStyle w:val="Texto"/>
              <w:spacing w:before="40" w:after="0" w:line="150" w:lineRule="exact"/>
              <w:ind w:firstLine="0"/>
              <w:rPr>
                <w:sz w:val="12"/>
                <w:szCs w:val="12"/>
              </w:rPr>
            </w:pPr>
            <w:r w:rsidRPr="00972923">
              <w:rPr>
                <w:sz w:val="12"/>
                <w:szCs w:val="12"/>
              </w:rPr>
              <w:t>Por los depósitos en bancos de productos, previamente recaudados en efectivo.</w:t>
            </w:r>
          </w:p>
        </w:tc>
        <w:tc>
          <w:tcPr>
            <w:tcW w:w="1227" w:type="dxa"/>
            <w:shd w:val="clear" w:color="auto" w:fill="auto"/>
          </w:tcPr>
          <w:p w:rsidR="00F84D4E" w:rsidRPr="00972923" w:rsidRDefault="00F84D4E" w:rsidP="004C02AF">
            <w:pPr>
              <w:pStyle w:val="Texto"/>
              <w:spacing w:before="40" w:after="0" w:line="150" w:lineRule="exact"/>
              <w:ind w:firstLine="0"/>
              <w:rPr>
                <w:sz w:val="12"/>
                <w:szCs w:val="12"/>
              </w:rPr>
            </w:pPr>
            <w:r w:rsidRPr="00972923">
              <w:rPr>
                <w:sz w:val="12"/>
                <w:szCs w:val="12"/>
              </w:rPr>
              <w:t>Copia de ficha de depósito, estado de cuenta bancario o documento equivalente.</w:t>
            </w:r>
          </w:p>
        </w:tc>
        <w:tc>
          <w:tcPr>
            <w:tcW w:w="1010"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Frecuente</w:t>
            </w:r>
          </w:p>
        </w:tc>
        <w:tc>
          <w:tcPr>
            <w:tcW w:w="824"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1.1.1.1 Efectivo</w:t>
            </w:r>
          </w:p>
        </w:tc>
        <w:tc>
          <w:tcPr>
            <w:tcW w:w="893" w:type="dxa"/>
            <w:shd w:val="clear" w:color="auto" w:fill="auto"/>
          </w:tcPr>
          <w:p w:rsidR="00F84D4E" w:rsidRPr="00972923" w:rsidRDefault="00F84D4E" w:rsidP="004C02AF">
            <w:pPr>
              <w:pStyle w:val="Texto"/>
              <w:spacing w:before="40" w:after="0" w:line="150" w:lineRule="exact"/>
              <w:ind w:firstLine="0"/>
              <w:jc w:val="center"/>
              <w:rPr>
                <w:sz w:val="12"/>
                <w:szCs w:val="12"/>
              </w:rPr>
            </w:pPr>
          </w:p>
        </w:tc>
        <w:tc>
          <w:tcPr>
            <w:tcW w:w="893" w:type="dxa"/>
            <w:shd w:val="clear" w:color="auto" w:fill="auto"/>
          </w:tcPr>
          <w:p w:rsidR="00F84D4E" w:rsidRPr="00972923" w:rsidRDefault="00F84D4E" w:rsidP="004C02AF">
            <w:pPr>
              <w:pStyle w:val="Texto"/>
              <w:spacing w:before="40" w:after="0" w:line="150" w:lineRule="exact"/>
              <w:ind w:firstLine="0"/>
              <w:jc w:val="center"/>
              <w:rPr>
                <w:sz w:val="12"/>
                <w:szCs w:val="12"/>
              </w:rPr>
            </w:pPr>
          </w:p>
        </w:tc>
      </w:tr>
      <w:tr w:rsidR="00F84D4E" w:rsidRPr="00E62F43" w:rsidTr="004C02AF">
        <w:trPr>
          <w:trHeight w:val="20"/>
        </w:trPr>
        <w:tc>
          <w:tcPr>
            <w:tcW w:w="469" w:type="dxa"/>
            <w:vMerge w:val="restart"/>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3</w:t>
            </w:r>
          </w:p>
        </w:tc>
        <w:tc>
          <w:tcPr>
            <w:tcW w:w="2501" w:type="dxa"/>
            <w:vMerge w:val="restart"/>
            <w:shd w:val="clear" w:color="auto" w:fill="auto"/>
          </w:tcPr>
          <w:p w:rsidR="00F84D4E" w:rsidRPr="00972923" w:rsidRDefault="00F84D4E" w:rsidP="004C02AF">
            <w:pPr>
              <w:pStyle w:val="Texto"/>
              <w:spacing w:before="40" w:after="0" w:line="150" w:lineRule="exact"/>
              <w:ind w:firstLine="0"/>
              <w:rPr>
                <w:sz w:val="12"/>
                <w:szCs w:val="12"/>
              </w:rPr>
            </w:pPr>
            <w:r w:rsidRPr="00972923">
              <w:rPr>
                <w:sz w:val="12"/>
                <w:szCs w:val="12"/>
              </w:rPr>
              <w:t>Por la clasificación de ingresos devengados, previamente recaudados, por concepto de Productos.</w:t>
            </w:r>
          </w:p>
        </w:tc>
        <w:tc>
          <w:tcPr>
            <w:tcW w:w="1227" w:type="dxa"/>
            <w:vMerge w:val="restart"/>
            <w:shd w:val="clear" w:color="auto" w:fill="auto"/>
          </w:tcPr>
          <w:p w:rsidR="00F84D4E" w:rsidRPr="00972923" w:rsidRDefault="00F84D4E" w:rsidP="004C02AF">
            <w:pPr>
              <w:pStyle w:val="Texto"/>
              <w:spacing w:before="40" w:after="0" w:line="150" w:lineRule="exact"/>
              <w:ind w:firstLine="0"/>
              <w:rPr>
                <w:sz w:val="12"/>
                <w:szCs w:val="12"/>
              </w:rPr>
            </w:pPr>
            <w:r w:rsidRPr="00972923">
              <w:rPr>
                <w:sz w:val="12"/>
                <w:szCs w:val="12"/>
              </w:rPr>
              <w:t>Resumen de distribución de Ingresos de la oficina recaudadora o documento equivalente.</w:t>
            </w:r>
          </w:p>
        </w:tc>
        <w:tc>
          <w:tcPr>
            <w:tcW w:w="1010" w:type="dxa"/>
            <w:vMerge w:val="restart"/>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Frecuente</w:t>
            </w:r>
          </w:p>
        </w:tc>
        <w:tc>
          <w:tcPr>
            <w:tcW w:w="824" w:type="dxa"/>
            <w:vMerge w:val="restart"/>
            <w:shd w:val="clear" w:color="auto" w:fill="auto"/>
          </w:tcPr>
          <w:p w:rsidR="00F84D4E" w:rsidRPr="00972923" w:rsidRDefault="00F84D4E" w:rsidP="004C02AF">
            <w:pPr>
              <w:pStyle w:val="Texto"/>
              <w:spacing w:before="40" w:after="0" w:line="150" w:lineRule="exact"/>
              <w:ind w:firstLine="0"/>
              <w:jc w:val="center"/>
              <w:rPr>
                <w:i/>
                <w:sz w:val="12"/>
                <w:szCs w:val="12"/>
              </w:rPr>
            </w:pPr>
            <w:r w:rsidRPr="00972923">
              <w:rPr>
                <w:sz w:val="12"/>
                <w:szCs w:val="12"/>
              </w:rPr>
              <w:t>2.1.9.1 Ingresos por Clasificar</w:t>
            </w:r>
          </w:p>
        </w:tc>
        <w:tc>
          <w:tcPr>
            <w:tcW w:w="895" w:type="dxa"/>
            <w:shd w:val="clear" w:color="auto" w:fill="auto"/>
          </w:tcPr>
          <w:p w:rsidR="00F84D4E" w:rsidRPr="00972923" w:rsidRDefault="00F84D4E" w:rsidP="004C02AF">
            <w:pPr>
              <w:pStyle w:val="Texto"/>
              <w:spacing w:before="40" w:after="0" w:line="140" w:lineRule="exact"/>
              <w:ind w:firstLine="0"/>
              <w:jc w:val="center"/>
              <w:rPr>
                <w:sz w:val="12"/>
                <w:szCs w:val="12"/>
              </w:rPr>
            </w:pPr>
            <w:r w:rsidRPr="00972923">
              <w:rPr>
                <w:sz w:val="12"/>
                <w:szCs w:val="12"/>
              </w:rPr>
              <w:t>4.1.5.1 Productos</w:t>
            </w:r>
          </w:p>
          <w:p w:rsidR="00F84D4E" w:rsidRPr="00972923" w:rsidRDefault="00F84D4E" w:rsidP="004C02AF">
            <w:pPr>
              <w:pStyle w:val="Texto"/>
              <w:spacing w:before="40" w:after="0" w:line="140" w:lineRule="exact"/>
              <w:ind w:firstLine="0"/>
              <w:jc w:val="center"/>
              <w:rPr>
                <w:sz w:val="12"/>
                <w:szCs w:val="12"/>
              </w:rPr>
            </w:pPr>
            <w:r w:rsidRPr="00972923">
              <w:rPr>
                <w:sz w:val="12"/>
                <w:szCs w:val="12"/>
              </w:rPr>
              <w:t>o</w:t>
            </w:r>
          </w:p>
        </w:tc>
        <w:tc>
          <w:tcPr>
            <w:tcW w:w="893" w:type="dxa"/>
            <w:vMerge w:val="restart"/>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0" w:line="140" w:lineRule="exact"/>
              <w:ind w:firstLine="0"/>
              <w:jc w:val="center"/>
              <w:rPr>
                <w:sz w:val="12"/>
                <w:szCs w:val="12"/>
              </w:rPr>
            </w:pPr>
            <w:r w:rsidRPr="00972923">
              <w:rPr>
                <w:sz w:val="12"/>
                <w:szCs w:val="12"/>
              </w:rPr>
              <w:t>y</w:t>
            </w:r>
          </w:p>
          <w:p w:rsidR="00F84D4E" w:rsidRPr="00972923" w:rsidRDefault="00F84D4E" w:rsidP="004C02AF">
            <w:pPr>
              <w:pStyle w:val="Texto"/>
              <w:spacing w:before="40" w:after="0" w:line="140" w:lineRule="exact"/>
              <w:ind w:firstLine="0"/>
              <w:jc w:val="center"/>
              <w:rPr>
                <w:sz w:val="12"/>
                <w:szCs w:val="12"/>
              </w:rPr>
            </w:pPr>
            <w:r w:rsidRPr="00972923">
              <w:rPr>
                <w:sz w:val="12"/>
                <w:szCs w:val="12"/>
              </w:rPr>
              <w:t>8.1.4            Ley de Ingresos Devengada</w:t>
            </w:r>
          </w:p>
        </w:tc>
        <w:tc>
          <w:tcPr>
            <w:tcW w:w="893" w:type="dxa"/>
            <w:vMerge w:val="restart"/>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0" w:line="140" w:lineRule="exact"/>
              <w:ind w:firstLine="0"/>
              <w:jc w:val="center"/>
              <w:rPr>
                <w:sz w:val="12"/>
                <w:szCs w:val="12"/>
              </w:rPr>
            </w:pPr>
            <w:r w:rsidRPr="00972923">
              <w:rPr>
                <w:sz w:val="12"/>
                <w:szCs w:val="12"/>
              </w:rPr>
              <w:t>y</w:t>
            </w:r>
          </w:p>
          <w:p w:rsidR="00F84D4E" w:rsidRPr="00972923" w:rsidRDefault="00F84D4E" w:rsidP="004C02AF">
            <w:pPr>
              <w:pStyle w:val="Texto"/>
              <w:spacing w:before="40" w:after="0" w:line="14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9" w:type="dxa"/>
            <w:vMerge/>
            <w:shd w:val="clear" w:color="auto" w:fill="auto"/>
          </w:tcPr>
          <w:p w:rsidR="00F84D4E" w:rsidRPr="00972923" w:rsidRDefault="00F84D4E" w:rsidP="004C02AF">
            <w:pPr>
              <w:pStyle w:val="Texto"/>
              <w:spacing w:before="40" w:after="0" w:line="130" w:lineRule="exact"/>
              <w:ind w:firstLine="0"/>
              <w:jc w:val="center"/>
              <w:rPr>
                <w:sz w:val="12"/>
                <w:szCs w:val="12"/>
              </w:rPr>
            </w:pPr>
          </w:p>
        </w:tc>
        <w:tc>
          <w:tcPr>
            <w:tcW w:w="2501" w:type="dxa"/>
            <w:vMerge/>
            <w:shd w:val="clear" w:color="auto" w:fill="auto"/>
          </w:tcPr>
          <w:p w:rsidR="00F84D4E" w:rsidRPr="00972923" w:rsidRDefault="00F84D4E" w:rsidP="004C02AF">
            <w:pPr>
              <w:pStyle w:val="Texto"/>
              <w:spacing w:before="40" w:after="0" w:line="130" w:lineRule="exact"/>
              <w:ind w:firstLine="0"/>
              <w:rPr>
                <w:sz w:val="12"/>
                <w:szCs w:val="12"/>
              </w:rPr>
            </w:pPr>
          </w:p>
        </w:tc>
        <w:tc>
          <w:tcPr>
            <w:tcW w:w="1227" w:type="dxa"/>
            <w:vMerge/>
            <w:shd w:val="clear" w:color="auto" w:fill="auto"/>
          </w:tcPr>
          <w:p w:rsidR="00F84D4E" w:rsidRPr="00972923" w:rsidRDefault="00F84D4E" w:rsidP="004C02AF">
            <w:pPr>
              <w:pStyle w:val="Texto"/>
              <w:spacing w:before="40" w:after="0" w:line="130" w:lineRule="exact"/>
              <w:ind w:firstLine="0"/>
              <w:rPr>
                <w:sz w:val="12"/>
                <w:szCs w:val="12"/>
              </w:rPr>
            </w:pPr>
          </w:p>
        </w:tc>
        <w:tc>
          <w:tcPr>
            <w:tcW w:w="1010" w:type="dxa"/>
            <w:vMerge/>
            <w:shd w:val="clear" w:color="auto" w:fill="auto"/>
          </w:tcPr>
          <w:p w:rsidR="00F84D4E" w:rsidRPr="00972923" w:rsidRDefault="00F84D4E" w:rsidP="004C02AF">
            <w:pPr>
              <w:pStyle w:val="Texto"/>
              <w:spacing w:before="40" w:after="0" w:line="130" w:lineRule="exact"/>
              <w:ind w:firstLine="0"/>
              <w:jc w:val="center"/>
              <w:rPr>
                <w:sz w:val="12"/>
                <w:szCs w:val="12"/>
              </w:rPr>
            </w:pPr>
          </w:p>
        </w:tc>
        <w:tc>
          <w:tcPr>
            <w:tcW w:w="824" w:type="dxa"/>
            <w:vMerge/>
            <w:shd w:val="clear" w:color="auto" w:fill="auto"/>
          </w:tcPr>
          <w:p w:rsidR="00F84D4E" w:rsidRPr="00972923" w:rsidRDefault="00F84D4E" w:rsidP="004C02AF">
            <w:pPr>
              <w:pStyle w:val="Texto"/>
              <w:spacing w:before="40" w:after="0" w:line="13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0" w:line="130" w:lineRule="exact"/>
              <w:ind w:left="-57" w:right="-57" w:firstLine="0"/>
              <w:jc w:val="center"/>
              <w:rPr>
                <w:sz w:val="12"/>
                <w:szCs w:val="12"/>
              </w:rPr>
            </w:pPr>
            <w:r w:rsidRPr="00972923">
              <w:rPr>
                <w:sz w:val="12"/>
                <w:szCs w:val="12"/>
              </w:rPr>
              <w:t>4.1.5.4 Productos no Comprendidos en la Ley de Ingresos Vigente, Causados en Ejercicios Fiscales Anteriores Pendientes de Liquidación o Pago</w:t>
            </w:r>
          </w:p>
        </w:tc>
        <w:tc>
          <w:tcPr>
            <w:tcW w:w="893" w:type="dxa"/>
            <w:vMerge/>
            <w:shd w:val="clear" w:color="auto" w:fill="auto"/>
          </w:tcPr>
          <w:p w:rsidR="00F84D4E" w:rsidRPr="00972923" w:rsidRDefault="00F84D4E" w:rsidP="004C02AF">
            <w:pPr>
              <w:pStyle w:val="Texto"/>
              <w:spacing w:before="40" w:after="0" w:line="130" w:lineRule="exact"/>
              <w:ind w:firstLine="0"/>
              <w:jc w:val="center"/>
              <w:rPr>
                <w:sz w:val="12"/>
                <w:szCs w:val="12"/>
              </w:rPr>
            </w:pPr>
          </w:p>
        </w:tc>
        <w:tc>
          <w:tcPr>
            <w:tcW w:w="893" w:type="dxa"/>
            <w:vMerge/>
            <w:shd w:val="clear" w:color="auto" w:fill="auto"/>
          </w:tcPr>
          <w:p w:rsidR="00F84D4E" w:rsidRPr="00972923" w:rsidRDefault="00F84D4E" w:rsidP="004C02AF">
            <w:pPr>
              <w:pStyle w:val="Texto"/>
              <w:spacing w:before="40" w:after="0" w:line="130" w:lineRule="exact"/>
              <w:ind w:firstLine="0"/>
              <w:jc w:val="center"/>
              <w:rPr>
                <w:sz w:val="12"/>
                <w:szCs w:val="12"/>
              </w:rPr>
            </w:pPr>
          </w:p>
        </w:tc>
      </w:tr>
      <w:tr w:rsidR="00F84D4E" w:rsidRPr="00972923" w:rsidTr="004C02AF">
        <w:trPr>
          <w:trHeight w:val="20"/>
        </w:trPr>
        <w:tc>
          <w:tcPr>
            <w:tcW w:w="469"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4</w:t>
            </w:r>
          </w:p>
        </w:tc>
        <w:tc>
          <w:tcPr>
            <w:tcW w:w="2501" w:type="dxa"/>
            <w:shd w:val="clear" w:color="auto" w:fill="auto"/>
          </w:tcPr>
          <w:p w:rsidR="00F84D4E" w:rsidRPr="00972923" w:rsidRDefault="00F84D4E" w:rsidP="004C02AF">
            <w:pPr>
              <w:pStyle w:val="Texto"/>
              <w:spacing w:before="40" w:after="0" w:line="150" w:lineRule="exact"/>
              <w:ind w:firstLine="0"/>
              <w:rPr>
                <w:sz w:val="12"/>
                <w:szCs w:val="12"/>
              </w:rPr>
            </w:pPr>
            <w:r w:rsidRPr="00972923">
              <w:rPr>
                <w:sz w:val="12"/>
                <w:szCs w:val="12"/>
              </w:rPr>
              <w:t xml:space="preserve">Por el devengado de productos determinables. </w:t>
            </w:r>
            <w:r w:rsidRPr="00972923">
              <w:rPr>
                <w:b/>
                <w:sz w:val="12"/>
                <w:szCs w:val="12"/>
                <w:vertAlign w:val="superscript"/>
              </w:rPr>
              <w:t>1</w:t>
            </w:r>
          </w:p>
        </w:tc>
        <w:tc>
          <w:tcPr>
            <w:tcW w:w="1227" w:type="dxa"/>
            <w:shd w:val="clear" w:color="auto" w:fill="auto"/>
          </w:tcPr>
          <w:p w:rsidR="00F84D4E" w:rsidRPr="00972923" w:rsidRDefault="00F84D4E" w:rsidP="004C02AF">
            <w:pPr>
              <w:pStyle w:val="Texto"/>
              <w:spacing w:before="40" w:after="0" w:line="150" w:lineRule="exact"/>
              <w:ind w:firstLine="0"/>
              <w:rPr>
                <w:sz w:val="12"/>
                <w:szCs w:val="12"/>
              </w:rPr>
            </w:pPr>
            <w:r w:rsidRPr="00972923">
              <w:rPr>
                <w:sz w:val="12"/>
                <w:szCs w:val="12"/>
              </w:rPr>
              <w:t>Documento emitido por la autoridad competente.</w:t>
            </w:r>
          </w:p>
        </w:tc>
        <w:tc>
          <w:tcPr>
            <w:tcW w:w="1010"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Frecuente</w:t>
            </w:r>
          </w:p>
        </w:tc>
        <w:tc>
          <w:tcPr>
            <w:tcW w:w="824"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0" w:line="140" w:lineRule="exact"/>
              <w:ind w:firstLine="0"/>
              <w:jc w:val="center"/>
              <w:rPr>
                <w:sz w:val="12"/>
                <w:szCs w:val="12"/>
              </w:rPr>
            </w:pPr>
            <w:r w:rsidRPr="00972923">
              <w:rPr>
                <w:sz w:val="12"/>
                <w:szCs w:val="12"/>
              </w:rPr>
              <w:t>4.1.5.1 Productos</w:t>
            </w:r>
          </w:p>
          <w:p w:rsidR="00F84D4E" w:rsidRPr="00972923" w:rsidRDefault="00F84D4E" w:rsidP="004C02AF">
            <w:pPr>
              <w:pStyle w:val="Texto"/>
              <w:spacing w:before="40" w:after="0" w:line="140" w:lineRule="exact"/>
              <w:ind w:firstLine="0"/>
              <w:jc w:val="center"/>
              <w:rPr>
                <w:sz w:val="12"/>
                <w:szCs w:val="12"/>
              </w:rPr>
            </w:pPr>
            <w:r w:rsidRPr="00972923">
              <w:rPr>
                <w:sz w:val="12"/>
                <w:szCs w:val="12"/>
              </w:rPr>
              <w:t>o</w:t>
            </w:r>
          </w:p>
          <w:p w:rsidR="00F84D4E" w:rsidRPr="00972923" w:rsidRDefault="00F84D4E" w:rsidP="004C02AF">
            <w:pPr>
              <w:pStyle w:val="Texto"/>
              <w:spacing w:before="120" w:after="0" w:line="130" w:lineRule="exact"/>
              <w:ind w:left="-57" w:right="-57" w:firstLine="0"/>
              <w:jc w:val="center"/>
              <w:rPr>
                <w:sz w:val="12"/>
                <w:szCs w:val="12"/>
              </w:rPr>
            </w:pPr>
            <w:r w:rsidRPr="00972923">
              <w:rPr>
                <w:sz w:val="12"/>
                <w:szCs w:val="12"/>
              </w:rPr>
              <w:t>4.1.5.4 Productos no Comprendidos en la Ley de Ingresos Vigente, Causados en Ejercicios Fiscales Anteriores Pendientes de Liquidación o Pago</w:t>
            </w:r>
          </w:p>
        </w:tc>
        <w:tc>
          <w:tcPr>
            <w:tcW w:w="893"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8.1.2          Ley de Ingresos por Ejecutar</w:t>
            </w:r>
          </w:p>
        </w:tc>
        <w:tc>
          <w:tcPr>
            <w:tcW w:w="893" w:type="dxa"/>
            <w:shd w:val="clear" w:color="auto" w:fill="auto"/>
          </w:tcPr>
          <w:p w:rsidR="00F84D4E" w:rsidRPr="00972923" w:rsidRDefault="00F84D4E" w:rsidP="004C02AF">
            <w:pPr>
              <w:pStyle w:val="Texto"/>
              <w:spacing w:before="40" w:after="0" w:line="15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9"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5</w:t>
            </w:r>
          </w:p>
        </w:tc>
        <w:tc>
          <w:tcPr>
            <w:tcW w:w="2501" w:type="dxa"/>
            <w:shd w:val="clear" w:color="auto" w:fill="auto"/>
          </w:tcPr>
          <w:p w:rsidR="00F84D4E" w:rsidRPr="00972923" w:rsidRDefault="00F84D4E" w:rsidP="004C02AF">
            <w:pPr>
              <w:pStyle w:val="Texto"/>
              <w:spacing w:before="40" w:after="0" w:line="160" w:lineRule="exact"/>
              <w:ind w:firstLine="0"/>
              <w:rPr>
                <w:sz w:val="12"/>
                <w:szCs w:val="12"/>
              </w:rPr>
            </w:pPr>
            <w:r w:rsidRPr="00972923">
              <w:rPr>
                <w:sz w:val="12"/>
                <w:szCs w:val="12"/>
              </w:rPr>
              <w:t xml:space="preserve">Por la recaudación en efectivo de productos determinables, recibidos en la Tesorería y/o auxiliares de la misma. </w:t>
            </w:r>
            <w:r w:rsidRPr="00972923">
              <w:rPr>
                <w:b/>
                <w:sz w:val="12"/>
                <w:szCs w:val="12"/>
                <w:vertAlign w:val="superscript"/>
              </w:rPr>
              <w:t>1 y 2</w:t>
            </w:r>
          </w:p>
        </w:tc>
        <w:tc>
          <w:tcPr>
            <w:tcW w:w="1227" w:type="dxa"/>
            <w:shd w:val="clear" w:color="auto" w:fill="auto"/>
          </w:tcPr>
          <w:p w:rsidR="00F84D4E" w:rsidRPr="00972923" w:rsidRDefault="00F84D4E" w:rsidP="004C02AF">
            <w:pPr>
              <w:pStyle w:val="Texto"/>
              <w:spacing w:before="40" w:after="0" w:line="160" w:lineRule="exact"/>
              <w:ind w:firstLine="0"/>
              <w:rPr>
                <w:sz w:val="12"/>
                <w:szCs w:val="12"/>
              </w:rPr>
            </w:pPr>
            <w:r w:rsidRPr="00972923">
              <w:rPr>
                <w:sz w:val="12"/>
                <w:szCs w:val="12"/>
              </w:rPr>
              <w:t>Formato de pago autorizado, recibo oficial, estado de cuenta bancario o documento equivalente.</w:t>
            </w:r>
          </w:p>
        </w:tc>
        <w:tc>
          <w:tcPr>
            <w:tcW w:w="1010"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Frecuente</w:t>
            </w:r>
          </w:p>
        </w:tc>
        <w:tc>
          <w:tcPr>
            <w:tcW w:w="824"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1.1.2.4 Ingresos por Recuperar a Corto Plazo</w:t>
            </w:r>
          </w:p>
        </w:tc>
        <w:tc>
          <w:tcPr>
            <w:tcW w:w="893"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8.1.4           Ley de Ingresos Devengada</w:t>
            </w:r>
          </w:p>
        </w:tc>
        <w:tc>
          <w:tcPr>
            <w:tcW w:w="893"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9"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6</w:t>
            </w:r>
          </w:p>
        </w:tc>
        <w:tc>
          <w:tcPr>
            <w:tcW w:w="2501" w:type="dxa"/>
            <w:shd w:val="clear" w:color="auto" w:fill="auto"/>
          </w:tcPr>
          <w:p w:rsidR="00F84D4E" w:rsidRPr="00972923" w:rsidRDefault="00F84D4E" w:rsidP="004C02AF">
            <w:pPr>
              <w:pStyle w:val="Texto"/>
              <w:spacing w:before="40" w:after="0" w:line="160" w:lineRule="exact"/>
              <w:ind w:firstLine="0"/>
              <w:rPr>
                <w:sz w:val="12"/>
                <w:szCs w:val="12"/>
              </w:rPr>
            </w:pPr>
            <w:r w:rsidRPr="00972923">
              <w:rPr>
                <w:sz w:val="12"/>
                <w:szCs w:val="12"/>
              </w:rPr>
              <w:t>Por los depósitos en bancos de productos determinables, recaudados en efectivo.</w:t>
            </w:r>
          </w:p>
        </w:tc>
        <w:tc>
          <w:tcPr>
            <w:tcW w:w="1227" w:type="dxa"/>
            <w:shd w:val="clear" w:color="auto" w:fill="auto"/>
          </w:tcPr>
          <w:p w:rsidR="00F84D4E" w:rsidRPr="00972923" w:rsidRDefault="00F84D4E" w:rsidP="004C02AF">
            <w:pPr>
              <w:pStyle w:val="Texto"/>
              <w:spacing w:before="40" w:after="0" w:line="160" w:lineRule="exact"/>
              <w:ind w:firstLine="0"/>
              <w:rPr>
                <w:sz w:val="12"/>
                <w:szCs w:val="12"/>
              </w:rPr>
            </w:pPr>
            <w:r w:rsidRPr="00972923">
              <w:rPr>
                <w:sz w:val="12"/>
                <w:szCs w:val="12"/>
              </w:rPr>
              <w:t>Copia de ficha de depósito, estado de cuenta bancario o documento equivalente.</w:t>
            </w:r>
          </w:p>
        </w:tc>
        <w:tc>
          <w:tcPr>
            <w:tcW w:w="1010"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Frecuente</w:t>
            </w:r>
          </w:p>
        </w:tc>
        <w:tc>
          <w:tcPr>
            <w:tcW w:w="824"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1.1.1.1 Efectivo</w:t>
            </w:r>
          </w:p>
        </w:tc>
        <w:tc>
          <w:tcPr>
            <w:tcW w:w="893" w:type="dxa"/>
            <w:shd w:val="clear" w:color="auto" w:fill="auto"/>
          </w:tcPr>
          <w:p w:rsidR="00F84D4E" w:rsidRPr="00972923" w:rsidRDefault="00F84D4E" w:rsidP="004C02AF">
            <w:pPr>
              <w:pStyle w:val="Texto"/>
              <w:spacing w:before="40" w:after="0" w:line="160" w:lineRule="exact"/>
              <w:ind w:firstLine="0"/>
              <w:jc w:val="center"/>
              <w:rPr>
                <w:sz w:val="12"/>
                <w:szCs w:val="12"/>
              </w:rPr>
            </w:pPr>
          </w:p>
        </w:tc>
        <w:tc>
          <w:tcPr>
            <w:tcW w:w="893" w:type="dxa"/>
            <w:shd w:val="clear" w:color="auto" w:fill="auto"/>
          </w:tcPr>
          <w:p w:rsidR="00F84D4E" w:rsidRPr="00972923" w:rsidRDefault="00F84D4E" w:rsidP="004C02AF">
            <w:pPr>
              <w:pStyle w:val="Texto"/>
              <w:spacing w:before="40" w:after="0" w:line="160" w:lineRule="exact"/>
              <w:ind w:firstLine="0"/>
              <w:jc w:val="center"/>
              <w:rPr>
                <w:sz w:val="12"/>
                <w:szCs w:val="12"/>
              </w:rPr>
            </w:pPr>
          </w:p>
        </w:tc>
      </w:tr>
      <w:tr w:rsidR="00F84D4E" w:rsidRPr="00E62F43" w:rsidTr="004C02AF">
        <w:trPr>
          <w:trHeight w:val="20"/>
        </w:trPr>
        <w:tc>
          <w:tcPr>
            <w:tcW w:w="469" w:type="dxa"/>
            <w:vMerge w:val="restart"/>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7</w:t>
            </w:r>
          </w:p>
        </w:tc>
        <w:tc>
          <w:tcPr>
            <w:tcW w:w="2501" w:type="dxa"/>
            <w:vMerge w:val="restart"/>
            <w:shd w:val="clear" w:color="auto" w:fill="auto"/>
          </w:tcPr>
          <w:p w:rsidR="00F84D4E" w:rsidRPr="00972923" w:rsidRDefault="00F84D4E" w:rsidP="004C02AF">
            <w:pPr>
              <w:pStyle w:val="Texto"/>
              <w:spacing w:before="40" w:after="0" w:line="160" w:lineRule="exact"/>
              <w:ind w:firstLine="0"/>
              <w:rPr>
                <w:sz w:val="12"/>
                <w:szCs w:val="12"/>
              </w:rPr>
            </w:pPr>
            <w:r w:rsidRPr="00972923">
              <w:rPr>
                <w:sz w:val="12"/>
                <w:szCs w:val="12"/>
              </w:rPr>
              <w:t xml:space="preserve">Por el devengado y la recaudación en efectivo de productos autodeterminables, recibidos en la Tesorería y/o auxiliares de la misma. </w:t>
            </w:r>
          </w:p>
        </w:tc>
        <w:tc>
          <w:tcPr>
            <w:tcW w:w="1227" w:type="dxa"/>
            <w:vMerge w:val="restart"/>
            <w:shd w:val="clear" w:color="auto" w:fill="auto"/>
          </w:tcPr>
          <w:p w:rsidR="00F84D4E" w:rsidRPr="00972923" w:rsidRDefault="00F84D4E" w:rsidP="004C02AF">
            <w:pPr>
              <w:pStyle w:val="Texto"/>
              <w:spacing w:before="40" w:after="0" w:line="160" w:lineRule="exact"/>
              <w:ind w:firstLine="0"/>
              <w:rPr>
                <w:sz w:val="12"/>
                <w:szCs w:val="12"/>
              </w:rPr>
            </w:pPr>
            <w:r w:rsidRPr="00972923">
              <w:rPr>
                <w:sz w:val="12"/>
                <w:szCs w:val="12"/>
              </w:rPr>
              <w:t>Formato de pago autorizado, recibo oficial, estado de cuenta bancario o documento equivalente.</w:t>
            </w:r>
          </w:p>
        </w:tc>
        <w:tc>
          <w:tcPr>
            <w:tcW w:w="1010" w:type="dxa"/>
            <w:vMerge w:val="restart"/>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Frecuente</w:t>
            </w:r>
          </w:p>
        </w:tc>
        <w:tc>
          <w:tcPr>
            <w:tcW w:w="824"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1.1.2.4 Ingresos por Recuperar a Corto Plazo</w:t>
            </w:r>
          </w:p>
        </w:tc>
        <w:tc>
          <w:tcPr>
            <w:tcW w:w="895"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4.1.5.1 Productos</w:t>
            </w:r>
            <w:r w:rsidRPr="00972923" w:rsidDel="0019126C">
              <w:rPr>
                <w:sz w:val="12"/>
                <w:szCs w:val="12"/>
              </w:rPr>
              <w:t xml:space="preserve"> </w:t>
            </w:r>
          </w:p>
          <w:p w:rsidR="00F84D4E" w:rsidRPr="00972923" w:rsidRDefault="00F84D4E" w:rsidP="004C02AF">
            <w:pPr>
              <w:pStyle w:val="Texto"/>
              <w:spacing w:before="40" w:after="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0" w:line="130" w:lineRule="exact"/>
              <w:ind w:left="-57" w:right="-57" w:firstLine="0"/>
              <w:jc w:val="center"/>
              <w:rPr>
                <w:sz w:val="12"/>
                <w:szCs w:val="12"/>
              </w:rPr>
            </w:pPr>
            <w:r w:rsidRPr="00972923">
              <w:rPr>
                <w:sz w:val="12"/>
                <w:szCs w:val="12"/>
              </w:rPr>
              <w:t>4.1.5.4 Productos no Comprendidos en la Ley de Ingresos Vigente, Causados en Ejercicios Fiscales Anteriores Pendientes de Liquidación o Pago</w:t>
            </w:r>
          </w:p>
        </w:tc>
        <w:tc>
          <w:tcPr>
            <w:tcW w:w="893" w:type="dxa"/>
            <w:vMerge w:val="restart"/>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after="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0" w:line="160" w:lineRule="exact"/>
              <w:ind w:firstLine="0"/>
              <w:jc w:val="center"/>
              <w:rPr>
                <w:sz w:val="12"/>
                <w:szCs w:val="12"/>
              </w:rPr>
            </w:pPr>
            <w:r w:rsidRPr="00972923">
              <w:rPr>
                <w:sz w:val="12"/>
                <w:szCs w:val="12"/>
              </w:rPr>
              <w:t>8.1.4             Ley de Ingresos Devengada</w:t>
            </w:r>
          </w:p>
        </w:tc>
        <w:tc>
          <w:tcPr>
            <w:tcW w:w="893" w:type="dxa"/>
            <w:vMerge w:val="restart"/>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after="0" w:line="160" w:lineRule="exact"/>
              <w:ind w:firstLine="0"/>
              <w:jc w:val="center"/>
              <w:rPr>
                <w:sz w:val="12"/>
                <w:szCs w:val="12"/>
              </w:rPr>
            </w:pPr>
            <w:r w:rsidRPr="00972923">
              <w:rPr>
                <w:sz w:val="12"/>
                <w:szCs w:val="12"/>
              </w:rPr>
              <w:t>y</w:t>
            </w:r>
          </w:p>
          <w:p w:rsidR="00F84D4E" w:rsidRPr="00972923" w:rsidRDefault="00F84D4E" w:rsidP="004C02AF">
            <w:pPr>
              <w:pStyle w:val="Texto"/>
              <w:spacing w:before="40" w:after="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9" w:type="dxa"/>
            <w:vMerge/>
            <w:shd w:val="clear" w:color="auto" w:fill="auto"/>
          </w:tcPr>
          <w:p w:rsidR="00F84D4E" w:rsidRPr="00972923" w:rsidRDefault="00F84D4E" w:rsidP="004C02AF">
            <w:pPr>
              <w:pStyle w:val="Texto"/>
              <w:spacing w:before="40" w:after="0" w:line="160" w:lineRule="exact"/>
              <w:ind w:firstLine="0"/>
              <w:jc w:val="center"/>
              <w:rPr>
                <w:sz w:val="12"/>
                <w:szCs w:val="12"/>
              </w:rPr>
            </w:pPr>
          </w:p>
        </w:tc>
        <w:tc>
          <w:tcPr>
            <w:tcW w:w="2501" w:type="dxa"/>
            <w:vMerge/>
            <w:shd w:val="clear" w:color="auto" w:fill="auto"/>
          </w:tcPr>
          <w:p w:rsidR="00F84D4E" w:rsidRPr="00972923" w:rsidRDefault="00F84D4E" w:rsidP="004C02AF">
            <w:pPr>
              <w:pStyle w:val="Texto"/>
              <w:spacing w:before="40" w:after="0" w:line="160" w:lineRule="exact"/>
              <w:ind w:firstLine="0"/>
              <w:rPr>
                <w:sz w:val="12"/>
                <w:szCs w:val="12"/>
              </w:rPr>
            </w:pPr>
          </w:p>
        </w:tc>
        <w:tc>
          <w:tcPr>
            <w:tcW w:w="1227" w:type="dxa"/>
            <w:vMerge/>
            <w:shd w:val="clear" w:color="auto" w:fill="auto"/>
          </w:tcPr>
          <w:p w:rsidR="00F84D4E" w:rsidRPr="00972923" w:rsidRDefault="00F84D4E" w:rsidP="004C02AF">
            <w:pPr>
              <w:pStyle w:val="Texto"/>
              <w:spacing w:before="40" w:after="0" w:line="160" w:lineRule="exact"/>
              <w:ind w:firstLine="0"/>
              <w:rPr>
                <w:sz w:val="12"/>
                <w:szCs w:val="12"/>
              </w:rPr>
            </w:pPr>
          </w:p>
        </w:tc>
        <w:tc>
          <w:tcPr>
            <w:tcW w:w="1010" w:type="dxa"/>
            <w:vMerge/>
            <w:shd w:val="clear" w:color="auto" w:fill="auto"/>
          </w:tcPr>
          <w:p w:rsidR="00F84D4E" w:rsidRPr="00972923" w:rsidRDefault="00F84D4E" w:rsidP="004C02AF">
            <w:pPr>
              <w:pStyle w:val="Texto"/>
              <w:spacing w:before="40" w:after="0" w:line="160" w:lineRule="exact"/>
              <w:ind w:firstLine="0"/>
              <w:jc w:val="center"/>
              <w:rPr>
                <w:sz w:val="12"/>
                <w:szCs w:val="12"/>
              </w:rPr>
            </w:pPr>
          </w:p>
        </w:tc>
        <w:tc>
          <w:tcPr>
            <w:tcW w:w="824"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0" w:line="160" w:lineRule="exact"/>
              <w:ind w:firstLine="0"/>
              <w:jc w:val="center"/>
              <w:rPr>
                <w:sz w:val="12"/>
                <w:szCs w:val="12"/>
              </w:rPr>
            </w:pPr>
            <w:r w:rsidRPr="00972923">
              <w:rPr>
                <w:sz w:val="12"/>
                <w:szCs w:val="12"/>
              </w:rPr>
              <w:t>o</w:t>
            </w:r>
          </w:p>
        </w:tc>
        <w:tc>
          <w:tcPr>
            <w:tcW w:w="895" w:type="dxa"/>
            <w:vMerge w:val="restart"/>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1.1.2.4 Ingresos por Recuperar a Corto Plazo</w:t>
            </w:r>
          </w:p>
        </w:tc>
        <w:tc>
          <w:tcPr>
            <w:tcW w:w="893" w:type="dxa"/>
            <w:vMerge/>
            <w:shd w:val="clear" w:color="auto" w:fill="auto"/>
          </w:tcPr>
          <w:p w:rsidR="00F84D4E" w:rsidRPr="00972923" w:rsidRDefault="00F84D4E" w:rsidP="004C02AF">
            <w:pPr>
              <w:pStyle w:val="Texto"/>
              <w:spacing w:after="0" w:line="160" w:lineRule="exact"/>
              <w:ind w:firstLine="0"/>
              <w:jc w:val="center"/>
              <w:rPr>
                <w:sz w:val="12"/>
                <w:szCs w:val="12"/>
              </w:rPr>
            </w:pPr>
          </w:p>
        </w:tc>
        <w:tc>
          <w:tcPr>
            <w:tcW w:w="893" w:type="dxa"/>
            <w:vMerge/>
            <w:shd w:val="clear" w:color="auto" w:fill="auto"/>
          </w:tcPr>
          <w:p w:rsidR="00F84D4E" w:rsidRPr="00972923" w:rsidRDefault="00F84D4E" w:rsidP="004C02AF">
            <w:pPr>
              <w:pStyle w:val="Texto"/>
              <w:spacing w:after="0" w:line="160" w:lineRule="exact"/>
              <w:ind w:firstLine="0"/>
              <w:jc w:val="center"/>
              <w:rPr>
                <w:sz w:val="12"/>
                <w:szCs w:val="12"/>
              </w:rPr>
            </w:pPr>
          </w:p>
        </w:tc>
      </w:tr>
      <w:tr w:rsidR="00F84D4E" w:rsidRPr="00972923" w:rsidTr="004C02AF">
        <w:trPr>
          <w:trHeight w:val="20"/>
        </w:trPr>
        <w:tc>
          <w:tcPr>
            <w:tcW w:w="469" w:type="dxa"/>
            <w:vMerge/>
            <w:shd w:val="clear" w:color="auto" w:fill="auto"/>
          </w:tcPr>
          <w:p w:rsidR="00F84D4E" w:rsidRPr="00972923" w:rsidRDefault="00F84D4E" w:rsidP="004C02AF">
            <w:pPr>
              <w:pStyle w:val="Texto"/>
              <w:spacing w:before="40" w:after="0" w:line="160" w:lineRule="exact"/>
              <w:ind w:firstLine="0"/>
              <w:jc w:val="center"/>
              <w:rPr>
                <w:sz w:val="12"/>
                <w:szCs w:val="12"/>
              </w:rPr>
            </w:pPr>
          </w:p>
        </w:tc>
        <w:tc>
          <w:tcPr>
            <w:tcW w:w="2501" w:type="dxa"/>
            <w:vMerge/>
            <w:shd w:val="clear" w:color="auto" w:fill="auto"/>
          </w:tcPr>
          <w:p w:rsidR="00F84D4E" w:rsidRPr="00972923" w:rsidRDefault="00F84D4E" w:rsidP="004C02AF">
            <w:pPr>
              <w:pStyle w:val="Texto"/>
              <w:spacing w:before="40" w:after="0" w:line="160" w:lineRule="exact"/>
              <w:ind w:firstLine="0"/>
              <w:rPr>
                <w:sz w:val="12"/>
                <w:szCs w:val="12"/>
              </w:rPr>
            </w:pPr>
          </w:p>
        </w:tc>
        <w:tc>
          <w:tcPr>
            <w:tcW w:w="1227" w:type="dxa"/>
            <w:vMerge/>
            <w:shd w:val="clear" w:color="auto" w:fill="auto"/>
          </w:tcPr>
          <w:p w:rsidR="00F84D4E" w:rsidRPr="00972923" w:rsidRDefault="00F84D4E" w:rsidP="004C02AF">
            <w:pPr>
              <w:pStyle w:val="Texto"/>
              <w:spacing w:before="40" w:after="0" w:line="160" w:lineRule="exact"/>
              <w:ind w:firstLine="0"/>
              <w:rPr>
                <w:sz w:val="12"/>
                <w:szCs w:val="12"/>
              </w:rPr>
            </w:pPr>
          </w:p>
        </w:tc>
        <w:tc>
          <w:tcPr>
            <w:tcW w:w="1010" w:type="dxa"/>
            <w:vMerge/>
            <w:shd w:val="clear" w:color="auto" w:fill="auto"/>
          </w:tcPr>
          <w:p w:rsidR="00F84D4E" w:rsidRPr="00972923" w:rsidRDefault="00F84D4E" w:rsidP="004C02AF">
            <w:pPr>
              <w:pStyle w:val="Texto"/>
              <w:spacing w:before="40" w:after="0" w:line="160" w:lineRule="exact"/>
              <w:ind w:firstLine="0"/>
              <w:jc w:val="center"/>
              <w:rPr>
                <w:sz w:val="12"/>
                <w:szCs w:val="12"/>
              </w:rPr>
            </w:pPr>
          </w:p>
        </w:tc>
        <w:tc>
          <w:tcPr>
            <w:tcW w:w="824" w:type="dxa"/>
            <w:shd w:val="clear" w:color="auto" w:fill="auto"/>
          </w:tcPr>
          <w:p w:rsidR="00F84D4E" w:rsidRPr="00972923" w:rsidRDefault="00F84D4E" w:rsidP="004C02AF">
            <w:pPr>
              <w:pStyle w:val="Texto"/>
              <w:spacing w:before="40" w:after="0" w:line="160" w:lineRule="exact"/>
              <w:ind w:firstLine="0"/>
              <w:jc w:val="center"/>
              <w:rPr>
                <w:sz w:val="12"/>
                <w:szCs w:val="12"/>
              </w:rPr>
            </w:pPr>
            <w:r w:rsidRPr="00972923">
              <w:rPr>
                <w:sz w:val="12"/>
                <w:szCs w:val="12"/>
              </w:rPr>
              <w:t>1.1.1.2 Bancos/ Tesorería</w:t>
            </w:r>
          </w:p>
        </w:tc>
        <w:tc>
          <w:tcPr>
            <w:tcW w:w="895" w:type="dxa"/>
            <w:vMerge/>
            <w:shd w:val="clear" w:color="auto" w:fill="auto"/>
          </w:tcPr>
          <w:p w:rsidR="00F84D4E" w:rsidRPr="00972923" w:rsidRDefault="00F84D4E" w:rsidP="004C02AF">
            <w:pPr>
              <w:pStyle w:val="Texto"/>
              <w:spacing w:before="40" w:after="0" w:line="160" w:lineRule="exact"/>
              <w:ind w:firstLine="0"/>
              <w:jc w:val="center"/>
              <w:rPr>
                <w:sz w:val="12"/>
                <w:szCs w:val="12"/>
              </w:rPr>
            </w:pPr>
          </w:p>
        </w:tc>
        <w:tc>
          <w:tcPr>
            <w:tcW w:w="893" w:type="dxa"/>
            <w:vMerge/>
            <w:shd w:val="clear" w:color="auto" w:fill="auto"/>
          </w:tcPr>
          <w:p w:rsidR="00F84D4E" w:rsidRPr="00972923" w:rsidRDefault="00F84D4E" w:rsidP="004C02AF">
            <w:pPr>
              <w:pStyle w:val="Texto"/>
              <w:spacing w:before="40" w:after="0" w:line="160" w:lineRule="exact"/>
              <w:ind w:firstLine="0"/>
              <w:jc w:val="center"/>
              <w:rPr>
                <w:sz w:val="12"/>
                <w:szCs w:val="12"/>
              </w:rPr>
            </w:pPr>
          </w:p>
        </w:tc>
        <w:tc>
          <w:tcPr>
            <w:tcW w:w="893" w:type="dxa"/>
            <w:vMerge/>
            <w:shd w:val="clear" w:color="auto" w:fill="auto"/>
          </w:tcPr>
          <w:p w:rsidR="00F84D4E" w:rsidRPr="00972923" w:rsidRDefault="00F84D4E" w:rsidP="004C02AF">
            <w:pPr>
              <w:pStyle w:val="Texto"/>
              <w:spacing w:before="40" w:after="0" w:line="160" w:lineRule="exact"/>
              <w:ind w:firstLine="0"/>
              <w:jc w:val="center"/>
              <w:rPr>
                <w:sz w:val="12"/>
                <w:szCs w:val="12"/>
              </w:rPr>
            </w:pPr>
          </w:p>
        </w:tc>
      </w:tr>
      <w:tr w:rsidR="00326309" w:rsidRPr="00972923" w:rsidTr="005B3990">
        <w:tblPrEx>
          <w:tblBorders>
            <w:insideH w:val="single" w:sz="6" w:space="0" w:color="auto"/>
            <w:insideV w:val="none" w:sz="0" w:space="0" w:color="auto"/>
          </w:tblBorders>
        </w:tblPrEx>
        <w:trPr>
          <w:trHeight w:val="20"/>
        </w:trPr>
        <w:tc>
          <w:tcPr>
            <w:tcW w:w="8712" w:type="dxa"/>
            <w:gridSpan w:val="8"/>
            <w:shd w:val="clear" w:color="auto" w:fill="auto"/>
          </w:tcPr>
          <w:p w:rsidR="00326309" w:rsidRPr="00972923" w:rsidRDefault="00326309" w:rsidP="005B3990">
            <w:pPr>
              <w:pStyle w:val="Texto"/>
              <w:spacing w:before="40" w:after="40" w:line="240" w:lineRule="exact"/>
              <w:ind w:firstLine="0"/>
              <w:jc w:val="center"/>
              <w:rPr>
                <w:b/>
                <w:smallCaps/>
                <w:szCs w:val="18"/>
              </w:rPr>
            </w:pPr>
            <w:r w:rsidRPr="00972923">
              <w:rPr>
                <w:b/>
                <w:smallCaps/>
                <w:szCs w:val="18"/>
              </w:rPr>
              <w:lastRenderedPageBreak/>
              <w:t>II.1.5 Productos</w:t>
            </w:r>
          </w:p>
        </w:tc>
      </w:tr>
    </w:tbl>
    <w:p w:rsidR="00F84D4E" w:rsidRPr="00972923" w:rsidRDefault="00F84D4E" w:rsidP="00326309">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9"/>
        <w:gridCol w:w="2501"/>
        <w:gridCol w:w="1227"/>
        <w:gridCol w:w="1010"/>
        <w:gridCol w:w="824"/>
        <w:gridCol w:w="895"/>
        <w:gridCol w:w="893"/>
        <w:gridCol w:w="893"/>
      </w:tblGrid>
      <w:tr w:rsidR="00F84D4E" w:rsidRPr="00972923" w:rsidTr="004C02AF">
        <w:trPr>
          <w:trHeight w:val="20"/>
        </w:trPr>
        <w:tc>
          <w:tcPr>
            <w:tcW w:w="469"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7"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0"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5"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9"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0"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9"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6"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9"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0"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2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3"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3"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w:t>
            </w:r>
          </w:p>
        </w:tc>
        <w:tc>
          <w:tcPr>
            <w:tcW w:w="2501"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los depósitos en bancos de productos autodeterminables, recaudados en efectivo.</w:t>
            </w:r>
          </w:p>
        </w:tc>
        <w:tc>
          <w:tcPr>
            <w:tcW w:w="1227"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 ficha de depósito, estado de cuenta bancario o documento equivalente.</w:t>
            </w:r>
          </w:p>
        </w:tc>
        <w:tc>
          <w:tcPr>
            <w:tcW w:w="1010"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2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1.1.1.1 Efectivo</w:t>
            </w: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335"/>
        </w:trPr>
        <w:tc>
          <w:tcPr>
            <w:tcW w:w="469"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9</w:t>
            </w:r>
          </w:p>
        </w:tc>
        <w:tc>
          <w:tcPr>
            <w:tcW w:w="2501"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 la devolución de productos.</w:t>
            </w:r>
          </w:p>
        </w:tc>
        <w:tc>
          <w:tcPr>
            <w:tcW w:w="1227"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 la devolución por la autoridad fiscal correspondiente, oficio de autorización de pago de devolución de ingresos, copia del cheque, transferencia bancaria o documento equivalente.</w:t>
            </w:r>
          </w:p>
        </w:tc>
        <w:tc>
          <w:tcPr>
            <w:tcW w:w="1010"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2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4.1.5.1 Productos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4.1.5.4 Productos no Comprendidos en la Ley de Ingresos Vigente, Causados en Ejercicios Fiscales Anteriores Pendientes de Liquidación o Pago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2.1.1.8 Devoluciones de la Ley de Ingresos por Pagar a Corto Plazo</w:t>
            </w:r>
          </w:p>
        </w:tc>
        <w:tc>
          <w:tcPr>
            <w:tcW w:w="893"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c>
          <w:tcPr>
            <w:tcW w:w="893"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1"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7"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0"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24"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2.1.1.8 Devoluciones de la Ley de Ingresos por Pagar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3"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3"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10</w:t>
            </w:r>
          </w:p>
        </w:tc>
        <w:tc>
          <w:tcPr>
            <w:tcW w:w="2501"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los productos compensados.</w:t>
            </w:r>
          </w:p>
        </w:tc>
        <w:tc>
          <w:tcPr>
            <w:tcW w:w="1227"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Declaración del contribuyente o documento equivalente.</w:t>
            </w:r>
          </w:p>
        </w:tc>
        <w:tc>
          <w:tcPr>
            <w:tcW w:w="1010"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2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4.1.5.1 Productos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4.1.5.4 Productos no Comprendidos en la Ley de Ingresos Vigente, Causados en Ejercicios Fiscales Anteriores Pendientes de Liquidación o Pago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4.1.5.1 Productos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4.1.5.4 Productos no Comprendidos en la Ley de Ingresos Vigente, Causados en Ejercicios Fiscales Anteriores Pendientes de Liquidación o Pago</w:t>
            </w: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y </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p>
          <w:p w:rsidR="00F84D4E" w:rsidRPr="00972923" w:rsidRDefault="00F84D4E" w:rsidP="004C02AF">
            <w:pPr>
              <w:pStyle w:val="Texto"/>
              <w:spacing w:before="20" w:after="20" w:line="140" w:lineRule="exact"/>
              <w:ind w:firstLine="0"/>
              <w:jc w:val="center"/>
              <w:rPr>
                <w:sz w:val="12"/>
                <w:szCs w:val="12"/>
              </w:rPr>
            </w:pP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p w:rsidR="00F84D4E" w:rsidRPr="00972923" w:rsidRDefault="00F84D4E" w:rsidP="004C02AF">
            <w:pPr>
              <w:pStyle w:val="Texto"/>
              <w:spacing w:before="20" w:after="20" w:line="140" w:lineRule="exact"/>
              <w:ind w:firstLine="0"/>
              <w:jc w:val="center"/>
              <w:rPr>
                <w:sz w:val="12"/>
                <w:szCs w:val="12"/>
              </w:rPr>
            </w:pPr>
          </w:p>
          <w:p w:rsidR="00F84D4E" w:rsidRPr="00972923" w:rsidRDefault="00F84D4E" w:rsidP="004C02AF">
            <w:pPr>
              <w:pStyle w:val="Texto"/>
              <w:spacing w:before="20" w:after="20" w:line="140" w:lineRule="exact"/>
              <w:ind w:firstLine="0"/>
              <w:jc w:val="center"/>
              <w:rPr>
                <w:sz w:val="12"/>
                <w:szCs w:val="12"/>
              </w:rPr>
            </w:pP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r>
      <w:tr w:rsidR="00F84D4E" w:rsidRPr="00E62F43" w:rsidTr="004C02AF">
        <w:trPr>
          <w:trHeight w:val="20"/>
        </w:trPr>
        <w:tc>
          <w:tcPr>
            <w:tcW w:w="46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w:t>
            </w:r>
          </w:p>
        </w:tc>
        <w:tc>
          <w:tcPr>
            <w:tcW w:w="2501"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devengado por el reconocimiento de ingresos de intereses generados en las cuentas bancarias productivas de los entes públicos, en términos de las disposiciones aplicables.</w:t>
            </w:r>
          </w:p>
        </w:tc>
        <w:tc>
          <w:tcPr>
            <w:tcW w:w="1227"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Estado de cuenta o documento que ampare la operación.</w:t>
            </w:r>
          </w:p>
        </w:tc>
        <w:tc>
          <w:tcPr>
            <w:tcW w:w="1010"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2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4.1.5.1 Productos</w:t>
            </w: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9"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w:t>
            </w:r>
          </w:p>
        </w:tc>
        <w:tc>
          <w:tcPr>
            <w:tcW w:w="2501"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del reintegro a la Tesorería de ingresos de intereses generados en las cuentas bancarias productivas de los entes públicos, en términos de las disposiciones aplicables.</w:t>
            </w:r>
          </w:p>
        </w:tc>
        <w:tc>
          <w:tcPr>
            <w:tcW w:w="1227"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del reintegro, copia del cheque, transferencia bancaria o documento equivalente.</w:t>
            </w:r>
          </w:p>
        </w:tc>
        <w:tc>
          <w:tcPr>
            <w:tcW w:w="1010"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24" w:type="dxa"/>
            <w:shd w:val="clear" w:color="auto" w:fill="auto"/>
          </w:tcPr>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4.1.5.1 Productos</w:t>
            </w:r>
          </w:p>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3.2.2 Resultados de Ejercicios Anteriores</w:t>
            </w:r>
          </w:p>
        </w:tc>
        <w:tc>
          <w:tcPr>
            <w:tcW w:w="895"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3"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c>
          <w:tcPr>
            <w:tcW w:w="893"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9"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1"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227"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010"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24"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2.1.1.9     </w:t>
            </w:r>
            <w:r w:rsidRPr="00972923">
              <w:rPr>
                <w:spacing w:val="-4"/>
                <w:sz w:val="12"/>
                <w:szCs w:val="12"/>
              </w:rPr>
              <w:t xml:space="preserve">Otras </w:t>
            </w:r>
            <w:r w:rsidRPr="00972923">
              <w:rPr>
                <w:sz w:val="12"/>
                <w:szCs w:val="12"/>
              </w:rPr>
              <w:t>Cuentas</w:t>
            </w:r>
            <w:r w:rsidRPr="00972923">
              <w:rPr>
                <w:spacing w:val="-4"/>
                <w:sz w:val="12"/>
                <w:szCs w:val="12"/>
              </w:rPr>
              <w:t xml:space="preserve"> por Pagar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1.1.1.2   Bancos/ Tesorería</w:t>
            </w:r>
          </w:p>
        </w:tc>
        <w:tc>
          <w:tcPr>
            <w:tcW w:w="893"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3"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1" w:type="dxa"/>
            <w:shd w:val="clear" w:color="auto" w:fill="auto"/>
          </w:tcPr>
          <w:p w:rsidR="00F84D4E" w:rsidRPr="00972923" w:rsidRDefault="00F84D4E" w:rsidP="004C02AF">
            <w:pPr>
              <w:pStyle w:val="Texto"/>
              <w:spacing w:before="20" w:after="20" w:line="140" w:lineRule="exact"/>
              <w:ind w:firstLine="0"/>
              <w:rPr>
                <w:b/>
                <w:sz w:val="12"/>
                <w:szCs w:val="12"/>
              </w:rPr>
            </w:pPr>
            <w:r w:rsidRPr="00972923">
              <w:rPr>
                <w:b/>
                <w:sz w:val="12"/>
                <w:szCs w:val="12"/>
              </w:rPr>
              <w:t>Nota:</w:t>
            </w:r>
          </w:p>
          <w:p w:rsidR="00F84D4E" w:rsidRPr="00972923" w:rsidRDefault="00F84D4E" w:rsidP="004C02AF">
            <w:pPr>
              <w:pStyle w:val="Texto"/>
              <w:spacing w:before="20" w:after="20" w:line="140" w:lineRule="exact"/>
              <w:ind w:firstLine="0"/>
              <w:rPr>
                <w:b/>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r w:rsidRPr="00972923">
              <w:rPr>
                <w:b/>
                <w:sz w:val="12"/>
                <w:szCs w:val="12"/>
                <w:vertAlign w:val="superscript"/>
              </w:rPr>
              <w:t>2</w:t>
            </w:r>
            <w:r w:rsidRPr="00972923">
              <w:rPr>
                <w:b/>
                <w:sz w:val="12"/>
                <w:szCs w:val="12"/>
                <w:vertAlign w:val="subscript"/>
              </w:rPr>
              <w:t xml:space="preserve"> El registro del recaudado estará en función de la forma de pago, ya sea en efectivo o especie.</w:t>
            </w:r>
          </w:p>
          <w:p w:rsidR="00F84D4E" w:rsidRPr="00972923" w:rsidRDefault="00F84D4E" w:rsidP="004C02AF">
            <w:pPr>
              <w:pStyle w:val="Texto"/>
              <w:spacing w:before="20" w:after="20" w:line="140" w:lineRule="exact"/>
              <w:ind w:firstLine="0"/>
              <w:rPr>
                <w:b/>
                <w:sz w:val="12"/>
                <w:szCs w:val="12"/>
              </w:rPr>
            </w:pPr>
          </w:p>
        </w:tc>
        <w:tc>
          <w:tcPr>
            <w:tcW w:w="1227"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0"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2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3"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II.1.6 Aprovechamientos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ingresos por clasificar.</w:t>
            </w:r>
          </w:p>
        </w:tc>
        <w:tc>
          <w:tcPr>
            <w:tcW w:w="122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Corte de caja, estado de cuenta bancario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Tesorería</w:t>
            </w:r>
          </w:p>
        </w:tc>
        <w:tc>
          <w:tcPr>
            <w:tcW w:w="895"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2.1.9.1   Ingresos por Clasificar</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depósitos en bancos de aprovechamientos, previamente recaudados en efectivo.</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80" w:lineRule="exact"/>
              <w:ind w:firstLine="0"/>
              <w:rPr>
                <w:sz w:val="10"/>
                <w:szCs w:val="10"/>
              </w:rPr>
            </w:pPr>
            <w:r w:rsidRPr="00972923">
              <w:rPr>
                <w:sz w:val="12"/>
                <w:szCs w:val="12"/>
              </w:rPr>
              <w:t>Por la clasificación de ingresos devengados, previamente recaudados, por concepto de aprovechamientos.</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Resumen de distribución de Ingresos de la oficina recaudadora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2.1.9.1 Ingresos por Clasificar</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4.1.6.2 Multas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 xml:space="preserve">4.1.6.3  </w:t>
            </w:r>
            <w:r w:rsidR="00005817" w:rsidRPr="00972923">
              <w:rPr>
                <w:sz w:val="12"/>
                <w:szCs w:val="12"/>
              </w:rPr>
              <w:t>Indemnizaciones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4.1.6.4 Reintegros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4.1.6.5 Aprovecha-mientos Provenientes de Obras Públicas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4.1.6.6  Aprovecha-mientos no Comprendidos en la Ley de Ingresos Vigente, Causados en Ejercicios Fiscales Anteriores Pendientes de Liquidación o Pago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4.1.6.8 Accesorios de Aprovecha-mientos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4.1.6.9    Otros </w:t>
            </w:r>
            <w:r w:rsidR="00326309" w:rsidRPr="00972923">
              <w:rPr>
                <w:sz w:val="12"/>
                <w:szCs w:val="12"/>
              </w:rPr>
              <w:t>Aprovechamientos</w:t>
            </w:r>
          </w:p>
          <w:p w:rsidR="00F84D4E" w:rsidRPr="00972923" w:rsidRDefault="00F84D4E" w:rsidP="004C02AF">
            <w:pPr>
              <w:pStyle w:val="Texto"/>
              <w:spacing w:before="40" w:after="40" w:line="180" w:lineRule="exact"/>
              <w:ind w:firstLine="0"/>
              <w:jc w:val="center"/>
              <w:rPr>
                <w:spacing w:val="-4"/>
                <w:sz w:val="12"/>
                <w:szCs w:val="12"/>
              </w:rPr>
            </w:pPr>
          </w:p>
          <w:p w:rsidR="00F84D4E" w:rsidRPr="00972923" w:rsidRDefault="00F84D4E" w:rsidP="004C02AF">
            <w:pPr>
              <w:pStyle w:val="Texto"/>
              <w:spacing w:before="40" w:after="40" w:line="180" w:lineRule="exact"/>
              <w:ind w:firstLine="0"/>
              <w:jc w:val="center"/>
              <w:rPr>
                <w:spacing w:val="-4"/>
                <w:sz w:val="12"/>
                <w:szCs w:val="12"/>
              </w:rPr>
            </w:pPr>
          </w:p>
          <w:p w:rsidR="00F84D4E" w:rsidRPr="00972923" w:rsidRDefault="00F84D4E" w:rsidP="004C02AF">
            <w:pPr>
              <w:pStyle w:val="Texto"/>
              <w:spacing w:before="40" w:after="40" w:line="180" w:lineRule="exact"/>
              <w:ind w:firstLine="0"/>
              <w:jc w:val="center"/>
              <w:rPr>
                <w:spacing w:val="-4"/>
                <w:sz w:val="12"/>
                <w:szCs w:val="12"/>
              </w:rPr>
            </w:pPr>
          </w:p>
          <w:p w:rsidR="00F84D4E" w:rsidRPr="00972923" w:rsidRDefault="00F84D4E" w:rsidP="004C02AF">
            <w:pPr>
              <w:pStyle w:val="Texto"/>
              <w:spacing w:before="40" w:after="40" w:line="180" w:lineRule="exact"/>
              <w:ind w:firstLine="0"/>
              <w:jc w:val="center"/>
              <w:rPr>
                <w:spacing w:val="-4"/>
                <w:sz w:val="12"/>
                <w:szCs w:val="12"/>
              </w:rPr>
            </w:pPr>
          </w:p>
          <w:p w:rsidR="00F84D4E" w:rsidRPr="00972923" w:rsidRDefault="00F84D4E" w:rsidP="004C02AF">
            <w:pPr>
              <w:pStyle w:val="Texto"/>
              <w:spacing w:before="40" w:after="40" w:line="180" w:lineRule="exact"/>
              <w:ind w:firstLine="0"/>
              <w:jc w:val="center"/>
              <w:rPr>
                <w:spacing w:val="-4"/>
                <w:sz w:val="12"/>
                <w:szCs w:val="12"/>
              </w:rPr>
            </w:pPr>
          </w:p>
          <w:p w:rsidR="00F84D4E" w:rsidRPr="00972923" w:rsidRDefault="00F84D4E" w:rsidP="004C02AF">
            <w:pPr>
              <w:pStyle w:val="Texto"/>
              <w:spacing w:before="40" w:after="40" w:line="180" w:lineRule="exact"/>
              <w:ind w:firstLine="0"/>
              <w:jc w:val="center"/>
              <w:rPr>
                <w:spacing w:val="-4"/>
                <w:sz w:val="12"/>
                <w:szCs w:val="12"/>
              </w:rPr>
            </w:pPr>
          </w:p>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r>
      <w:tr w:rsidR="00326309" w:rsidRPr="00972923" w:rsidTr="005B3990">
        <w:tblPrEx>
          <w:tblBorders>
            <w:insideH w:val="single" w:sz="6" w:space="0" w:color="auto"/>
            <w:insideV w:val="none" w:sz="0" w:space="0" w:color="auto"/>
          </w:tblBorders>
        </w:tblPrEx>
        <w:trPr>
          <w:trHeight w:val="20"/>
        </w:trPr>
        <w:tc>
          <w:tcPr>
            <w:tcW w:w="8712" w:type="dxa"/>
            <w:gridSpan w:val="8"/>
            <w:shd w:val="clear" w:color="auto" w:fill="auto"/>
          </w:tcPr>
          <w:p w:rsidR="00326309" w:rsidRPr="00972923" w:rsidRDefault="00326309" w:rsidP="005B3990">
            <w:pPr>
              <w:pStyle w:val="Texto"/>
              <w:spacing w:before="40" w:after="40" w:line="240" w:lineRule="exact"/>
              <w:ind w:firstLine="0"/>
              <w:jc w:val="center"/>
              <w:rPr>
                <w:b/>
                <w:smallCaps/>
                <w:szCs w:val="18"/>
              </w:rPr>
            </w:pPr>
            <w:r w:rsidRPr="00972923">
              <w:rPr>
                <w:b/>
                <w:smallCaps/>
                <w:szCs w:val="18"/>
              </w:rPr>
              <w:lastRenderedPageBreak/>
              <w:t>II.1.6 Aprovechamientos</w:t>
            </w:r>
          </w:p>
        </w:tc>
      </w:tr>
    </w:tbl>
    <w:p w:rsidR="00F84D4E" w:rsidRPr="00972923" w:rsidRDefault="00F84D4E" w:rsidP="00326309">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6719"/>
        </w:trPr>
        <w:tc>
          <w:tcPr>
            <w:tcW w:w="46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4</w:t>
            </w:r>
          </w:p>
        </w:tc>
        <w:tc>
          <w:tcPr>
            <w:tcW w:w="2503"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0"/>
                <w:szCs w:val="10"/>
              </w:rPr>
            </w:pPr>
            <w:r w:rsidRPr="00972923">
              <w:rPr>
                <w:sz w:val="12"/>
                <w:szCs w:val="12"/>
              </w:rPr>
              <w:t xml:space="preserve">Por el devengado de aprovechamientos determinables. </w:t>
            </w:r>
            <w:r w:rsidRPr="00972923">
              <w:rPr>
                <w:b/>
                <w:sz w:val="12"/>
                <w:szCs w:val="12"/>
                <w:vertAlign w:val="superscript"/>
              </w:rPr>
              <w:t>1</w:t>
            </w:r>
          </w:p>
        </w:tc>
        <w:tc>
          <w:tcPr>
            <w:tcW w:w="122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Documento emitido por la autoridad competente.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1.1.2.4 Ingresos por Recuperar a Corto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4.1.6.2     Multas</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o</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 xml:space="preserve">4.1.6.3 </w:t>
            </w:r>
            <w:r w:rsidR="00326309" w:rsidRPr="00972923">
              <w:rPr>
                <w:spacing w:val="-4"/>
                <w:sz w:val="12"/>
                <w:szCs w:val="12"/>
              </w:rPr>
              <w:t>Indemnizaciones</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o</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4.1.6.4 Reintegros</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o</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4.1.6.5 Aprovecha-mientos Provenientes de Obras Públicas</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o</w:t>
            </w:r>
          </w:p>
          <w:p w:rsidR="00F84D4E" w:rsidRPr="00972923" w:rsidRDefault="00F84D4E" w:rsidP="004C02AF">
            <w:pPr>
              <w:pStyle w:val="Texto"/>
              <w:spacing w:before="40" w:after="40" w:line="180" w:lineRule="exact"/>
              <w:ind w:left="-57" w:right="-57" w:firstLine="0"/>
              <w:jc w:val="center"/>
              <w:rPr>
                <w:spacing w:val="-4"/>
                <w:sz w:val="12"/>
                <w:szCs w:val="12"/>
              </w:rPr>
            </w:pPr>
            <w:r w:rsidRPr="00972923">
              <w:rPr>
                <w:spacing w:val="-4"/>
                <w:sz w:val="12"/>
                <w:szCs w:val="12"/>
              </w:rPr>
              <w:t xml:space="preserve">4.1.6.6 Aprovecha-mientos </w:t>
            </w:r>
            <w:r w:rsidRPr="00972923">
              <w:rPr>
                <w:sz w:val="12"/>
                <w:szCs w:val="12"/>
              </w:rPr>
              <w:t>no Comprendidos en la Ley de Ingresos Vigente, Causados en Ejercicios Fiscales Anteriores Pendientes de Liquidación o Pago</w:t>
            </w:r>
          </w:p>
          <w:p w:rsidR="00F84D4E" w:rsidRPr="00972923" w:rsidRDefault="00F84D4E" w:rsidP="004C02AF">
            <w:pPr>
              <w:pStyle w:val="Texto"/>
              <w:spacing w:before="40" w:after="40" w:line="180" w:lineRule="exact"/>
              <w:ind w:firstLine="0"/>
              <w:jc w:val="center"/>
              <w:rPr>
                <w:sz w:val="12"/>
                <w:szCs w:val="12"/>
              </w:rPr>
            </w:pPr>
            <w:r w:rsidRPr="00972923">
              <w:rPr>
                <w:spacing w:val="-4"/>
                <w:sz w:val="12"/>
                <w:szCs w:val="12"/>
              </w:rPr>
              <w:t>o</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4.1.6.8 Accesorios de Aprovecha-mientos</w:t>
            </w:r>
          </w:p>
          <w:p w:rsidR="00F84D4E" w:rsidRPr="00972923" w:rsidRDefault="00F84D4E" w:rsidP="004C02AF">
            <w:pPr>
              <w:pStyle w:val="Texto"/>
              <w:spacing w:before="40" w:after="40" w:line="180" w:lineRule="exact"/>
              <w:ind w:firstLine="0"/>
              <w:jc w:val="center"/>
              <w:rPr>
                <w:sz w:val="12"/>
                <w:szCs w:val="12"/>
              </w:rPr>
            </w:pPr>
            <w:r w:rsidRPr="00972923">
              <w:rPr>
                <w:spacing w:val="-4"/>
                <w:sz w:val="12"/>
                <w:szCs w:val="12"/>
              </w:rPr>
              <w:t>o</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4.1.6.9            Otros Aprovecha-mientos</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8.1.2              Ley de Ingresos por Ejecutar</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1255"/>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Por la recaudación en efectivo de aprovechamientos determinables, recibidos en la Tesorería y/o auxiliares de la misma.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Formato de pago autorizado, recibo oficial, estado de cuenta bancario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1.1.1.1 Efectivo</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o</w:t>
            </w:r>
          </w:p>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1.1.1.2 Bancos/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1.1.2.4 Ingresos por Recuperar a Corto Plazo</w:t>
            </w:r>
          </w:p>
        </w:tc>
        <w:tc>
          <w:tcPr>
            <w:tcW w:w="894"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depósitos en bancos de aprovechamientos determinables, recaudados en efectivo.</w:t>
            </w: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Copia de ficha de depósito, estado de cuenta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1.1.1.2 Bancos /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r w:rsidRPr="00972923">
              <w:rPr>
                <w:spacing w:val="-4"/>
                <w:sz w:val="12"/>
                <w:szCs w:val="12"/>
              </w:rPr>
              <w:t>1.1.1.1 Efectivo</w:t>
            </w:r>
          </w:p>
        </w:tc>
        <w:tc>
          <w:tcPr>
            <w:tcW w:w="894"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pacing w:val="-4"/>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II.1.6 Aprovechamientos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7</w:t>
            </w:r>
          </w:p>
        </w:tc>
        <w:tc>
          <w:tcPr>
            <w:tcW w:w="2503"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el devengado y la recaudación en efectivo de aprovechamientos autodeterminables, recibidos en la Tesorería y/o auxiliares de la misma.</w:t>
            </w:r>
          </w:p>
        </w:tc>
        <w:tc>
          <w:tcPr>
            <w:tcW w:w="1228"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Formato de pago autorizado, recibo oficial, estado de cuenta bancario o documento equivalente.</w:t>
            </w:r>
          </w:p>
        </w:tc>
        <w:tc>
          <w:tcPr>
            <w:tcW w:w="1011"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1.1.2.4  Ingresos por Recuperar a Corto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4.1.6.2   Multas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4.1.6.3   Indemniza-ciones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4.1.6.4   Reintegros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4.1.6.5  Aprovecha-mientos Provenientes de Obras Públicas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4.1.6.6  Aprovecha-mientos no Comprendidos en la Ley de Ingresos Vigente, Causados en Ejercicios Fiscales Anteriores Pendientes de Liquidación o Pago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4.1.6.8 Accesorios de Aprovecha-mientos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4.1.6.9   Otros </w:t>
            </w:r>
            <w:r w:rsidR="00326309" w:rsidRPr="00972923">
              <w:rPr>
                <w:sz w:val="12"/>
                <w:szCs w:val="12"/>
              </w:rPr>
              <w:t>Aprovechamientos</w:t>
            </w:r>
          </w:p>
        </w:tc>
        <w:tc>
          <w:tcPr>
            <w:tcW w:w="894"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c>
          <w:tcPr>
            <w:tcW w:w="894"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1.1.2.4 Ingresos por Recuperar a Corto Plazo</w:t>
            </w:r>
          </w:p>
        </w:tc>
        <w:tc>
          <w:tcPr>
            <w:tcW w:w="894"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depósitos en bancos de aprovechamientos autodeterminables, recaudados en efectivo.</w:t>
            </w: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1.1.1.1</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Efectivo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326309" w:rsidRPr="00972923" w:rsidTr="005B3990">
        <w:tblPrEx>
          <w:tblBorders>
            <w:insideH w:val="single" w:sz="6" w:space="0" w:color="auto"/>
            <w:insideV w:val="none" w:sz="0" w:space="0" w:color="auto"/>
          </w:tblBorders>
        </w:tblPrEx>
        <w:trPr>
          <w:trHeight w:val="20"/>
        </w:trPr>
        <w:tc>
          <w:tcPr>
            <w:tcW w:w="8712" w:type="dxa"/>
            <w:gridSpan w:val="8"/>
            <w:shd w:val="clear" w:color="auto" w:fill="auto"/>
          </w:tcPr>
          <w:p w:rsidR="00326309" w:rsidRPr="00972923" w:rsidRDefault="00326309" w:rsidP="005B3990">
            <w:pPr>
              <w:pStyle w:val="Texto"/>
              <w:spacing w:before="40" w:after="40" w:line="240" w:lineRule="exact"/>
              <w:ind w:firstLine="0"/>
              <w:jc w:val="center"/>
              <w:rPr>
                <w:b/>
                <w:smallCaps/>
                <w:szCs w:val="18"/>
              </w:rPr>
            </w:pPr>
            <w:r w:rsidRPr="00972923">
              <w:rPr>
                <w:b/>
                <w:smallCaps/>
                <w:szCs w:val="18"/>
              </w:rPr>
              <w:lastRenderedPageBreak/>
              <w:t>II.1.6 Aprovechamientos</w:t>
            </w:r>
          </w:p>
        </w:tc>
      </w:tr>
    </w:tbl>
    <w:p w:rsidR="00F84D4E" w:rsidRPr="00972923" w:rsidRDefault="00F84D4E" w:rsidP="00326309">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9</w:t>
            </w:r>
          </w:p>
        </w:tc>
        <w:tc>
          <w:tcPr>
            <w:tcW w:w="2503"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la autorización y el pago de la devolución de aprovechamientos.</w:t>
            </w:r>
          </w:p>
        </w:tc>
        <w:tc>
          <w:tcPr>
            <w:tcW w:w="1228"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Autorización de la devolución por la </w:t>
            </w:r>
            <w:r w:rsidRPr="00972923">
              <w:rPr>
                <w:spacing w:val="-4"/>
                <w:sz w:val="12"/>
                <w:szCs w:val="12"/>
              </w:rPr>
              <w:t>Autoridad fiscal correspondiente, oficio de autorización de pago de devolución de ingresos, copia del cheque, transferencia</w:t>
            </w:r>
            <w:r w:rsidRPr="00972923">
              <w:rPr>
                <w:sz w:val="12"/>
                <w:szCs w:val="12"/>
              </w:rPr>
              <w:t xml:space="preserve"> bancaria o documento equivalente.</w:t>
            </w:r>
          </w:p>
        </w:tc>
        <w:tc>
          <w:tcPr>
            <w:tcW w:w="1011"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Eventual</w:t>
            </w:r>
          </w:p>
        </w:tc>
        <w:tc>
          <w:tcPr>
            <w:tcW w:w="819"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4.1.6.2 Multas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4.1.6.3 Indemniza-ciones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4.1.6.4 Reintegros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4.1.6.5 Aprovecha-mientos </w:t>
            </w:r>
            <w:r w:rsidRPr="00972923">
              <w:rPr>
                <w:spacing w:val="-4"/>
                <w:sz w:val="12"/>
                <w:szCs w:val="12"/>
              </w:rPr>
              <w:t xml:space="preserve">Provenientes </w:t>
            </w:r>
            <w:r w:rsidRPr="00972923">
              <w:rPr>
                <w:sz w:val="12"/>
                <w:szCs w:val="12"/>
              </w:rPr>
              <w:t>de Obras Públicas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4.1.6.6 Aprovecha-mientos no Comprendidos en la Ley de Ingresos Vigente, Causados en Ejercicios Fiscales Anteriores Pendientes de Liquidación o Pago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4.1.6.8 Accesorios de Aprovecha-mientos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4.1.6.9  Otros </w:t>
            </w:r>
            <w:r w:rsidR="00326309" w:rsidRPr="00972923">
              <w:rPr>
                <w:sz w:val="12"/>
                <w:szCs w:val="12"/>
              </w:rPr>
              <w:t>Aprovechamientos</w:t>
            </w:r>
          </w:p>
        </w:tc>
        <w:tc>
          <w:tcPr>
            <w:tcW w:w="895"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2.1.1.8 Devoluciones de la Ley de Ingresos por Pagar a Corto Plazo</w:t>
            </w:r>
          </w:p>
        </w:tc>
        <w:tc>
          <w:tcPr>
            <w:tcW w:w="894"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c>
          <w:tcPr>
            <w:tcW w:w="894" w:type="dxa"/>
            <w:vMerge w:val="restart"/>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2.1.1.8 </w:t>
            </w:r>
            <w:r w:rsidRPr="00972923">
              <w:rPr>
                <w:spacing w:val="-4"/>
                <w:sz w:val="12"/>
                <w:szCs w:val="12"/>
              </w:rPr>
              <w:t>Devoluciones</w:t>
            </w:r>
            <w:r w:rsidRPr="00972923">
              <w:rPr>
                <w:sz w:val="12"/>
                <w:szCs w:val="12"/>
              </w:rPr>
              <w:t xml:space="preserve"> de la Ley de Ingresos por Pagar a Corto Plazo</w:t>
            </w: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Tesorería</w:t>
            </w:r>
          </w:p>
        </w:tc>
        <w:tc>
          <w:tcPr>
            <w:tcW w:w="894"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40" w:after="40" w:line="18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II.1.6 Aprovechamientos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10</w:t>
            </w:r>
          </w:p>
        </w:tc>
        <w:tc>
          <w:tcPr>
            <w:tcW w:w="2503"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Por los aprovechamientos compensados.</w:t>
            </w:r>
          </w:p>
        </w:tc>
        <w:tc>
          <w:tcPr>
            <w:tcW w:w="122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Declaración del contribuyente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r w:rsidRPr="00972923" w:rsidDel="00E55CAD">
              <w:rPr>
                <w:sz w:val="12"/>
                <w:szCs w:val="12"/>
              </w:rPr>
              <w:t xml:space="preserve"> </w:t>
            </w:r>
          </w:p>
        </w:tc>
        <w:tc>
          <w:tcPr>
            <w:tcW w:w="819" w:type="dxa"/>
            <w:tcBorders>
              <w:top w:val="single" w:sz="6" w:space="0" w:color="auto"/>
            </w:tcBorders>
            <w:shd w:val="clear" w:color="auto" w:fill="auto"/>
          </w:tcPr>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4.1.6.2   Multas</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4.1.6.3  Indemniza-ciones</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4.1.6.4</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Reintegros</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4.1.6.5  Aprovecha-mientos Provenientes de Obras Públicas</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4.1.6.6 Aprovecha-mientos no Comprendidos en la Ley de Ingresos Vigente, Causados en Ejercicios Fiscales Anteriores Pendientes de Liquidación o Pago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4.1.6.8  Accesorios de Aprovecha-mientos</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 xml:space="preserve">4.1.6.9           Otros </w:t>
            </w:r>
            <w:r w:rsidR="00326309" w:rsidRPr="00972923">
              <w:rPr>
                <w:sz w:val="12"/>
                <w:szCs w:val="12"/>
              </w:rPr>
              <w:t>Aprovechamientos</w:t>
            </w:r>
          </w:p>
        </w:tc>
        <w:tc>
          <w:tcPr>
            <w:tcW w:w="895"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4.1.6.2  Multas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4.1.6.3  Indemniza-ciones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4.1.6.4</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Reintegros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4.1.6.5 Aprovecha-mientos Provenientes de Obras Públicas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4.1.6.6 Aprovecha-mientos no Comprendidos en la Ley de Ingresos Vigente, Causados en Ejercicios Fiscales Anteriores Pendientes de Liquidación o Pago</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4.1.6.8  Accesorios de Aprovecha-mientos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80" w:lineRule="exact"/>
              <w:ind w:left="-57" w:right="-57" w:firstLine="0"/>
              <w:jc w:val="center"/>
              <w:rPr>
                <w:sz w:val="12"/>
                <w:szCs w:val="12"/>
              </w:rPr>
            </w:pPr>
            <w:r w:rsidRPr="00972923">
              <w:rPr>
                <w:sz w:val="12"/>
                <w:szCs w:val="12"/>
              </w:rPr>
              <w:t xml:space="preserve">4.1.6.9         Otros </w:t>
            </w:r>
            <w:r w:rsidR="00326309" w:rsidRPr="00972923">
              <w:rPr>
                <w:sz w:val="12"/>
                <w:szCs w:val="12"/>
              </w:rPr>
              <w:t>Aprovechamientos</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8.1.5          Ley de Ingresos Recaudada</w:t>
            </w: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y</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8.1.4           Ley de Ingresos Devengada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p>
          <w:p w:rsidR="00F84D4E" w:rsidRPr="00972923" w:rsidRDefault="00F84D4E" w:rsidP="004C02AF">
            <w:pPr>
              <w:pStyle w:val="Texto"/>
              <w:spacing w:before="40" w:after="40" w:line="180" w:lineRule="exact"/>
              <w:ind w:firstLine="0"/>
              <w:rPr>
                <w:b/>
                <w:sz w:val="12"/>
                <w:szCs w:val="12"/>
              </w:rPr>
            </w:pPr>
            <w:r w:rsidRPr="00972923">
              <w:rPr>
                <w:b/>
                <w:sz w:val="12"/>
                <w:szCs w:val="12"/>
              </w:rPr>
              <w:t>Nota:</w:t>
            </w:r>
          </w:p>
          <w:p w:rsidR="00F84D4E" w:rsidRPr="00972923" w:rsidRDefault="00F84D4E" w:rsidP="004C02AF">
            <w:pPr>
              <w:pStyle w:val="Texto"/>
              <w:spacing w:before="40" w:after="40" w:line="180" w:lineRule="exact"/>
              <w:ind w:firstLine="0"/>
              <w:rPr>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40" w:after="40" w:line="180" w:lineRule="exact"/>
              <w:ind w:firstLine="0"/>
              <w:rPr>
                <w:b/>
                <w:sz w:val="12"/>
                <w:szCs w:val="12"/>
              </w:rPr>
            </w:pPr>
            <w:r w:rsidRPr="00972923">
              <w:rPr>
                <w:b/>
                <w:sz w:val="12"/>
                <w:szCs w:val="12"/>
                <w:vertAlign w:val="superscript"/>
              </w:rPr>
              <w:t>2</w:t>
            </w:r>
            <w:r w:rsidRPr="00972923">
              <w:rPr>
                <w:b/>
                <w:sz w:val="12"/>
                <w:szCs w:val="12"/>
                <w:vertAlign w:val="subscript"/>
              </w:rPr>
              <w:t xml:space="preserve"> El registro del recaudado estará en función de la forma de pago, ya sea en efectivo o especie.</w:t>
            </w:r>
          </w:p>
          <w:p w:rsidR="00F84D4E" w:rsidRPr="00972923" w:rsidRDefault="00F84D4E" w:rsidP="004C02AF">
            <w:pPr>
              <w:pStyle w:val="Texto"/>
              <w:spacing w:before="40" w:after="40" w:line="180"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b/>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b/>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b/>
                <w:sz w:val="12"/>
                <w:szCs w:val="12"/>
              </w:rPr>
            </w:pPr>
          </w:p>
        </w:tc>
        <w:tc>
          <w:tcPr>
            <w:tcW w:w="895" w:type="dxa"/>
            <w:shd w:val="clear" w:color="auto" w:fill="auto"/>
          </w:tcPr>
          <w:p w:rsidR="00F84D4E" w:rsidRPr="00972923" w:rsidRDefault="00F84D4E" w:rsidP="004C02AF">
            <w:pPr>
              <w:pStyle w:val="Texto"/>
              <w:spacing w:before="40" w:after="40" w:line="180" w:lineRule="exact"/>
              <w:ind w:firstLine="0"/>
              <w:jc w:val="center"/>
              <w:rPr>
                <w:b/>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b/>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b/>
                <w:sz w:val="12"/>
                <w:szCs w:val="12"/>
              </w:rPr>
            </w:pPr>
          </w:p>
        </w:tc>
      </w:tr>
      <w:tr w:rsidR="00326309" w:rsidRPr="00E62F43" w:rsidTr="005B3990">
        <w:tblPrEx>
          <w:tblBorders>
            <w:insideH w:val="single" w:sz="6" w:space="0" w:color="auto"/>
            <w:insideV w:val="none" w:sz="0" w:space="0" w:color="auto"/>
          </w:tblBorders>
        </w:tblPrEx>
        <w:trPr>
          <w:trHeight w:val="20"/>
        </w:trPr>
        <w:tc>
          <w:tcPr>
            <w:tcW w:w="8712" w:type="dxa"/>
            <w:gridSpan w:val="8"/>
            <w:shd w:val="clear" w:color="auto" w:fill="auto"/>
          </w:tcPr>
          <w:p w:rsidR="00326309" w:rsidRPr="00972923" w:rsidRDefault="00326309" w:rsidP="005B3990">
            <w:pPr>
              <w:pStyle w:val="Texto"/>
              <w:spacing w:before="40" w:after="40" w:line="240" w:lineRule="exact"/>
              <w:ind w:firstLine="0"/>
              <w:jc w:val="center"/>
              <w:rPr>
                <w:b/>
                <w:smallCaps/>
                <w:szCs w:val="18"/>
              </w:rPr>
            </w:pPr>
            <w:r w:rsidRPr="00972923">
              <w:rPr>
                <w:b/>
                <w:smallCaps/>
                <w:szCs w:val="18"/>
              </w:rPr>
              <w:lastRenderedPageBreak/>
              <w:t>II.1.7 Venta de Bienes y Prestación de Servicios</w:t>
            </w:r>
          </w:p>
        </w:tc>
      </w:tr>
    </w:tbl>
    <w:p w:rsidR="00F84D4E" w:rsidRPr="00326309" w:rsidRDefault="00F84D4E" w:rsidP="00326309">
      <w:pPr>
        <w:pStyle w:val="Texto"/>
        <w:spacing w:before="20" w:after="20" w:line="220" w:lineRule="exact"/>
        <w:ind w:firstLine="0"/>
        <w:rPr>
          <w:color w:val="0000CC"/>
          <w:sz w:val="16"/>
          <w:szCs w:val="16"/>
          <w:lang w:val="es-MX"/>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rFonts w:eastAsia="MS Mincho"/>
                <w:iCs/>
                <w:sz w:val="10"/>
                <w:szCs w:val="10"/>
              </w:rPr>
            </w:pPr>
            <w:r w:rsidRPr="00972923">
              <w:rPr>
                <w:sz w:val="12"/>
                <w:szCs w:val="12"/>
              </w:rPr>
              <w:t xml:space="preserve">Por el devengado al realizarse la venta de bienes y prestación de servicios, incluye Impuesto al Valor Agregado. </w:t>
            </w:r>
            <w:r w:rsidRPr="00972923">
              <w:rPr>
                <w:b/>
                <w:sz w:val="12"/>
                <w:szCs w:val="12"/>
                <w:vertAlign w:val="superscript"/>
              </w:rPr>
              <w:t>1 y 2</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de compra-venta, comprobante fiscal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1.1.2.2  Cuentas por Cobrar a Corto Plazo</w:t>
            </w:r>
          </w:p>
        </w:tc>
        <w:tc>
          <w:tcPr>
            <w:tcW w:w="895" w:type="dxa"/>
            <w:tcBorders>
              <w:top w:val="single" w:sz="6" w:space="0" w:color="auto"/>
            </w:tcBorders>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4.1.7.1   Ingresos por Venta de Bienes y Prestación de Servicios de Instituciones Públicas de Seguridad Social</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4.1.7.2   Ingresos por Venta de Bienes y Prestación de Servicios de Empresas Productivas del Estado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4.1.7.3  Ingresos por Venta de Bienes y Prestación de Servicios de Entidades Paraestatales y Fideicomisos No Empresariales y No Financieros</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4.1.7.4   Ingresos por Venta de Bienes y Prestación de Servicios de Entidades Paraestatales Empresariales No Financieras con Participación Estatal Mayoritaria</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4.1.7.5        Ingresos por Venta de Bienes y Prestación de Servicios de Entidades Paraestatales Empresariales Financieras Monetarias con Participación Estatal Mayoritaria</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4.1.7.6      Ingresos por Venta de Bienes y Prestación de Servicios de Entidades Paraestatales Empresariales Financieras No Monetarias con Participación Estatal Mayoritaria</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II.1.7 Venta de Bienes y Prestación de Servicios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15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20" w:after="20" w:line="15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4.1.7.7  Ingresos por Venta de Bienes y Prestación de Servicios de Fideicomisos Financieros Públicos con Participación Estatal Mayoritaria</w:t>
            </w:r>
          </w:p>
          <w:p w:rsidR="00F84D4E" w:rsidRPr="00972923" w:rsidRDefault="00F84D4E" w:rsidP="004C02AF">
            <w:pPr>
              <w:pStyle w:val="Texto"/>
              <w:spacing w:before="20" w:after="20" w:line="15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4.1.7.8  Ingresos por Venta de Bienes y Prestación de Servicios de los Poderes Legislativo y Judicial, y de los Órganos Autónomos</w:t>
            </w:r>
          </w:p>
          <w:p w:rsidR="00F84D4E" w:rsidRPr="00972923" w:rsidRDefault="00F84D4E" w:rsidP="004C02AF">
            <w:pPr>
              <w:pStyle w:val="Texto"/>
              <w:spacing w:before="20" w:after="20" w:line="150" w:lineRule="exact"/>
              <w:ind w:left="-57" w:right="-57" w:firstLine="0"/>
              <w:jc w:val="center"/>
              <w:rPr>
                <w:sz w:val="12"/>
                <w:szCs w:val="12"/>
              </w:rPr>
            </w:pPr>
            <w:r w:rsidRPr="00972923">
              <w:rPr>
                <w:sz w:val="12"/>
                <w:szCs w:val="12"/>
              </w:rPr>
              <w:t>2.1.1.7    Retenciones y Contribuciones por Pagar a Corto Plazo</w:t>
            </w:r>
          </w:p>
        </w:tc>
        <w:tc>
          <w:tcPr>
            <w:tcW w:w="894"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50" w:lineRule="exact"/>
              <w:ind w:firstLine="0"/>
              <w:rPr>
                <w:sz w:val="12"/>
                <w:szCs w:val="12"/>
              </w:rPr>
            </w:pPr>
            <w:r w:rsidRPr="00972923">
              <w:rPr>
                <w:sz w:val="12"/>
                <w:szCs w:val="12"/>
              </w:rPr>
              <w:t xml:space="preserve">Por el cobro de ingresos por venta de bienes y prestación de servicios.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50" w:lineRule="exact"/>
              <w:ind w:firstLine="0"/>
              <w:rPr>
                <w:sz w:val="12"/>
                <w:szCs w:val="12"/>
              </w:rPr>
            </w:pPr>
            <w:r w:rsidRPr="00972923">
              <w:rPr>
                <w:sz w:val="12"/>
                <w:szCs w:val="12"/>
              </w:rPr>
              <w:t>Recibo oficial, estado de cuenta bancario, recibo electrónico de pago o documento equivalente.</w:t>
            </w:r>
          </w:p>
        </w:tc>
        <w:tc>
          <w:tcPr>
            <w:tcW w:w="1011"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1.1.2.2 Cuentas por Cobrar a Corto Plazo</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50" w:lineRule="exact"/>
              <w:ind w:firstLine="0"/>
              <w:rPr>
                <w:sz w:val="12"/>
                <w:szCs w:val="12"/>
              </w:rPr>
            </w:pPr>
            <w:r w:rsidRPr="00972923">
              <w:rPr>
                <w:sz w:val="12"/>
                <w:szCs w:val="12"/>
              </w:rPr>
              <w:t>Por los depósitos en bancos de ingresos por venta de bienes y prestación de servicios, cobrados en efectivo.</w:t>
            </w:r>
          </w:p>
        </w:tc>
        <w:tc>
          <w:tcPr>
            <w:tcW w:w="1228" w:type="dxa"/>
            <w:shd w:val="clear" w:color="auto" w:fill="auto"/>
          </w:tcPr>
          <w:p w:rsidR="00F84D4E" w:rsidRPr="00972923" w:rsidRDefault="00F84D4E" w:rsidP="004C02AF">
            <w:pPr>
              <w:pStyle w:val="Texto"/>
              <w:spacing w:before="20" w:after="20" w:line="15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1.1.1.2 Bancos / Tesorería</w:t>
            </w: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50" w:lineRule="exact"/>
              <w:ind w:firstLine="0"/>
              <w:rPr>
                <w:sz w:val="12"/>
                <w:szCs w:val="12"/>
              </w:rPr>
            </w:pPr>
            <w:r w:rsidRPr="00972923">
              <w:rPr>
                <w:sz w:val="12"/>
                <w:szCs w:val="12"/>
              </w:rPr>
              <w:t xml:space="preserve">Por la autorización y el pago de la devolución de los ingresos por venta de bienes y prestación de servicios. </w:t>
            </w:r>
            <w:r w:rsidRPr="00972923">
              <w:rPr>
                <w:b/>
                <w:sz w:val="12"/>
                <w:szCs w:val="12"/>
                <w:vertAlign w:val="superscript"/>
              </w:rPr>
              <w:t>1 y 2</w:t>
            </w:r>
          </w:p>
        </w:tc>
        <w:tc>
          <w:tcPr>
            <w:tcW w:w="1228" w:type="dxa"/>
            <w:shd w:val="clear" w:color="auto" w:fill="auto"/>
          </w:tcPr>
          <w:p w:rsidR="00F84D4E" w:rsidRPr="00972923" w:rsidRDefault="00F84D4E" w:rsidP="004C02AF">
            <w:pPr>
              <w:pStyle w:val="Texto"/>
              <w:spacing w:before="20" w:after="20" w:line="150" w:lineRule="exact"/>
              <w:ind w:firstLine="0"/>
              <w:rPr>
                <w:sz w:val="12"/>
                <w:szCs w:val="12"/>
              </w:rPr>
            </w:pPr>
            <w:r w:rsidRPr="00972923">
              <w:rPr>
                <w:sz w:val="12"/>
                <w:szCs w:val="12"/>
              </w:rPr>
              <w:t>Autorización de la devolución, copia del cheque, transferencia bancaria o documento equivalente.</w:t>
            </w:r>
          </w:p>
        </w:tc>
        <w:tc>
          <w:tcPr>
            <w:tcW w:w="1011"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4.1.7.1 Ingresos por Venta de Bienes y Prestación de Servicios de Instituciones Públicas de Seguridad Social</w:t>
            </w:r>
          </w:p>
          <w:p w:rsidR="00F84D4E" w:rsidRPr="00972923" w:rsidRDefault="00F84D4E" w:rsidP="004C02AF">
            <w:pPr>
              <w:pStyle w:val="Texto"/>
              <w:spacing w:before="20" w:after="20" w:line="15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4.1.7.2 Ingresos por Venta de Bienes y Prestación de Servicios de Empresas Productivas del Estado</w:t>
            </w:r>
          </w:p>
          <w:p w:rsidR="00F84D4E" w:rsidRPr="00972923" w:rsidRDefault="00F84D4E" w:rsidP="004C02AF">
            <w:pPr>
              <w:pStyle w:val="Texto"/>
              <w:spacing w:before="20" w:after="20" w:line="15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4.1.7.3 Ingresos por Venta de Bienes y Prestación de Servicios de Entidades Paraestatales y Fideicomisos No Empresariales y No Financieros</w:t>
            </w:r>
          </w:p>
          <w:p w:rsidR="00F84D4E" w:rsidRPr="00972923" w:rsidRDefault="00F84D4E" w:rsidP="004C02AF">
            <w:pPr>
              <w:pStyle w:val="Texto"/>
              <w:spacing w:before="20" w:after="20" w:line="15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left="-57" w:right="-57" w:firstLine="0"/>
              <w:jc w:val="center"/>
              <w:rPr>
                <w:sz w:val="12"/>
                <w:szCs w:val="12"/>
              </w:rPr>
            </w:pP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8.1.4          Ley de Ingresos Devengada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II.1.7 Venta de Bienes y Prestación de Servicios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140" w:lineRule="exact"/>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4.1.7.4 Ingresos por Venta de Bienes y Prestación de Servicios de Entidades Paraestatales Empresariales No Financieras con Participación Estatal Mayoritaria</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4.1.7.5 Ingresos por Venta de Bienes y Prestación de Servicios de Entidades Paraestatales Empresariales Financieras Monetarias con Participación Estatal Mayoritaria</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4.1.7.6 Ingresos por Venta de Bienes y Prestación de Servicios de Entidades Paraestatales Empresariales Financieras No Monetarias con Participación Estatal Mayoritaria</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4.1.7.7 Ingresos por Venta de Bienes y Prestación de Servicios de Fideicomisos Financieros Públicos con Participación Estatal Mayoritaria</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4.1.7.8 Ingresos por Venta de Bienes y Prestación de Servicios de los Poderes Legislativo y Judicial, y de los Órganos Autónomos</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2.1.1.7  Retenciones y </w:t>
            </w:r>
            <w:r w:rsidRPr="00972923">
              <w:rPr>
                <w:sz w:val="11"/>
                <w:szCs w:val="11"/>
              </w:rPr>
              <w:t xml:space="preserve">Contribuciones </w:t>
            </w:r>
            <w:r w:rsidRPr="00972923">
              <w:rPr>
                <w:sz w:val="12"/>
                <w:szCs w:val="12"/>
              </w:rPr>
              <w:t>por Pagar a Corto Plazo</w:t>
            </w:r>
          </w:p>
        </w:tc>
        <w:tc>
          <w:tcPr>
            <w:tcW w:w="895" w:type="dxa"/>
            <w:tcBorders>
              <w:top w:val="single" w:sz="6" w:space="0" w:color="auto"/>
            </w:tcBorders>
            <w:shd w:val="clear" w:color="auto" w:fill="auto"/>
          </w:tcPr>
          <w:p w:rsidR="00F84D4E" w:rsidRPr="00972923" w:rsidRDefault="00F84D4E" w:rsidP="004C02AF">
            <w:pPr>
              <w:pStyle w:val="Texto"/>
              <w:spacing w:before="20" w:after="20" w:line="140" w:lineRule="exact"/>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b/>
                <w:sz w:val="12"/>
                <w:szCs w:val="12"/>
              </w:rPr>
            </w:pPr>
            <w:r w:rsidRPr="00972923">
              <w:rPr>
                <w:b/>
                <w:sz w:val="12"/>
                <w:szCs w:val="12"/>
              </w:rPr>
              <w:t>Notas:</w:t>
            </w:r>
          </w:p>
          <w:p w:rsidR="00F84D4E" w:rsidRPr="00972923" w:rsidRDefault="00F84D4E" w:rsidP="004C02AF">
            <w:pPr>
              <w:pStyle w:val="Texto"/>
              <w:spacing w:before="20" w:after="20" w:line="140" w:lineRule="exact"/>
              <w:ind w:firstLine="0"/>
              <w:rPr>
                <w:b/>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20" w:after="20" w:line="140" w:lineRule="exact"/>
              <w:ind w:firstLine="0"/>
              <w:rPr>
                <w:b/>
                <w:sz w:val="12"/>
                <w:szCs w:val="12"/>
                <w:vertAlign w:val="subscript"/>
              </w:rPr>
            </w:pPr>
            <w:r w:rsidRPr="00972923">
              <w:rPr>
                <w:b/>
                <w:sz w:val="12"/>
                <w:szCs w:val="12"/>
                <w:vertAlign w:val="superscript"/>
              </w:rPr>
              <w:t>2</w:t>
            </w:r>
            <w:r w:rsidRPr="00972923">
              <w:rPr>
                <w:b/>
                <w:sz w:val="12"/>
                <w:szCs w:val="12"/>
                <w:vertAlign w:val="subscript"/>
              </w:rPr>
              <w:t xml:space="preserve"> Para el caso del Impuesto al Valor Agregado, el registro se realizará en función de las disposiciones legales aplicables.</w:t>
            </w:r>
          </w:p>
          <w:p w:rsidR="00F84D4E" w:rsidRPr="00972923" w:rsidRDefault="00F84D4E" w:rsidP="004C02AF">
            <w:pPr>
              <w:pStyle w:val="Texto"/>
              <w:spacing w:before="20" w:after="20" w:line="140" w:lineRule="exact"/>
              <w:ind w:firstLine="0"/>
              <w:rPr>
                <w:b/>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II.1.8 Participaciones, Aportaciones, Convenios, Incentivos Derivados de la Colaboración Fiscal, Fondos Distintos de Aportaciones, Transferencias, Asignaciones, Subsidios y Subvenciones, y Pensiones y Jubilaciones</w:t>
            </w:r>
          </w:p>
        </w:tc>
      </w:tr>
    </w:tbl>
    <w:p w:rsidR="00F84D4E" w:rsidRPr="00972923" w:rsidRDefault="00F84D4E" w:rsidP="00326309">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200" w:lineRule="exact"/>
              <w:ind w:firstLine="0"/>
              <w:jc w:val="center"/>
              <w:rPr>
                <w:b/>
                <w:sz w:val="12"/>
                <w:szCs w:val="12"/>
              </w:rPr>
            </w:pPr>
            <w:r w:rsidRPr="00972923">
              <w:rPr>
                <w:b/>
                <w:sz w:val="12"/>
                <w:szCs w:val="12"/>
              </w:rPr>
              <w:t>PARTICIPACIONES E INCENTIVOS DERIVADOS DE LA COLABORACIÓN FISCAL</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cobro del primer pago de participaciones en las Entidades Federativas y en los Municipios, previo a la recepción de la constancia de participaciones o documento equivalente.</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Estado de cuenta,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4.2.1.1 Participa-ciones</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pacing w:val="-4"/>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los ingresos participables recaudados por las Entidades Federativas.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Recibo oficial, estado de cuenta bancario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2.1.9.2 Recaudación por Participar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00" w:lineRule="exact"/>
              <w:ind w:firstLine="0"/>
              <w:rPr>
                <w:b/>
                <w:sz w:val="12"/>
                <w:szCs w:val="12"/>
              </w:rPr>
            </w:pPr>
            <w:r w:rsidRPr="00972923">
              <w:rPr>
                <w:b/>
                <w:sz w:val="12"/>
                <w:szCs w:val="12"/>
              </w:rPr>
              <w:t>Liquidación periódica por concepto de participaciones.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aplicación de ingresos participables recaudados por las Entidades Federativas, una vez recibidas las constancias de participaciones o documento equivalente.</w:t>
            </w:r>
          </w:p>
        </w:tc>
        <w:tc>
          <w:tcPr>
            <w:tcW w:w="1228" w:type="dxa"/>
            <w:shd w:val="clear" w:color="auto" w:fill="auto"/>
          </w:tcPr>
          <w:p w:rsidR="00F84D4E" w:rsidRPr="00972923" w:rsidDel="00EE020B" w:rsidRDefault="00F84D4E" w:rsidP="004C02AF">
            <w:pPr>
              <w:pStyle w:val="Texto"/>
              <w:spacing w:before="20" w:after="20" w:line="160" w:lineRule="exact"/>
              <w:ind w:firstLine="0"/>
              <w:rPr>
                <w:sz w:val="12"/>
                <w:szCs w:val="12"/>
              </w:rPr>
            </w:pPr>
            <w:r w:rsidRPr="00972923">
              <w:rPr>
                <w:sz w:val="12"/>
                <w:szCs w:val="12"/>
              </w:rPr>
              <w:t>Constancia de participaciones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left="-57" w:right="-57" w:firstLine="0"/>
              <w:jc w:val="center"/>
              <w:rPr>
                <w:sz w:val="12"/>
                <w:szCs w:val="12"/>
              </w:rPr>
            </w:pPr>
            <w:r w:rsidRPr="00972923">
              <w:rPr>
                <w:sz w:val="12"/>
                <w:szCs w:val="12"/>
              </w:rPr>
              <w:t>2.1.9.2 Recaudación por Participar</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pacing w:val="-4"/>
                <w:sz w:val="12"/>
                <w:szCs w:val="12"/>
              </w:rPr>
              <w:t>4.2.1.4  Incentivos Derivados de la Colaboración Fiscal</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de ingresos por la diferencia positiva resultante del ajuste a las participaciones, derivado de las constancias de participaciones o documento equivalente.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Constancia de participaciones, oficio de autorización de la devolución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4.2.1.1 Participa-ciones</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cobro de la diferencia positiva resultante del ajuste a las participaciones, derivado de las constancias de participaciones o documento equivalente.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devolución de la diferencia negativa resultante del ajuste a las participaciones, derivado de la aplicación de la constancia de participaciones o documento equivalente.</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Constancia de participaciones, oficio de autorización de la devolución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4.2.1.1 Participa-ciones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3.2.2 Resultados de Ejercicios Anteriores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devolución de la diferencia negativa resultante del ajuste a la recaudación de ingresos participables, derivado de la aplicación de la constancia de participaciones o documento equivalente.</w:t>
            </w: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Oficio de autorización de la devolución, constancia de compensación de participaciones, liquidación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left="-57" w:right="-57" w:firstLine="0"/>
              <w:jc w:val="center"/>
              <w:rPr>
                <w:sz w:val="12"/>
                <w:szCs w:val="12"/>
              </w:rPr>
            </w:pPr>
            <w:r w:rsidRPr="00972923">
              <w:rPr>
                <w:sz w:val="12"/>
                <w:szCs w:val="12"/>
              </w:rPr>
              <w:t>2.1.9.2 Recaudación por Participar</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II.1.8 Participaciones, Aportaciones, Convenios, Incentivos Derivados de la Colaboración Fiscal, Fondos Distintos de Aportaciones, Transferencias, Asignaciones, Subsidios y Subvenciones, y Pensiones y Jubilaciones</w:t>
            </w:r>
          </w:p>
        </w:tc>
      </w:tr>
    </w:tbl>
    <w:p w:rsidR="00F84D4E" w:rsidRPr="00972923" w:rsidRDefault="00F84D4E" w:rsidP="00326309">
      <w:pPr>
        <w:pStyle w:val="Texto"/>
        <w:spacing w:before="20" w:after="20" w:line="220" w:lineRule="exact"/>
        <w:ind w:left="2160" w:hanging="794"/>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spacing w:before="20" w:after="20" w:line="160" w:lineRule="exact"/>
              <w:rPr>
                <w:rFonts w:ascii="Arial" w:hAnsi="Arial" w:cs="Arial"/>
                <w:b/>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200" w:lineRule="exact"/>
              <w:ind w:firstLine="0"/>
              <w:jc w:val="center"/>
              <w:rPr>
                <w:rFonts w:eastAsia="MS Mincho"/>
                <w:b/>
                <w:i/>
                <w:iCs/>
                <w:sz w:val="12"/>
                <w:szCs w:val="12"/>
              </w:rPr>
            </w:pPr>
            <w:r w:rsidRPr="00972923">
              <w:rPr>
                <w:b/>
                <w:sz w:val="12"/>
                <w:szCs w:val="12"/>
              </w:rPr>
              <w:t>APORTACIONES</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b/>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b/>
                <w:spacing w:val="-4"/>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b/>
                <w:spacing w:val="-4"/>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de ingresos de aportaciones.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Recibo de cobro conforme al Calendario de pagos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4.2.1.2 Aportaciones</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cobro de ingresos de aportaciones.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Estado de cuenta,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la autorización de la devolución de ingresos de aportaciones.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 la devolución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4.2.1.2 A</w:t>
            </w:r>
            <w:r w:rsidRPr="00972923">
              <w:rPr>
                <w:spacing w:val="-6"/>
                <w:sz w:val="12"/>
                <w:szCs w:val="12"/>
              </w:rPr>
              <w:t>portaciones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2.1.1.8 Devoluciones de la Ley de Ingresos por Pagar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pago de la devolución de ingresos de aportaciones.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2.1.1.8 </w:t>
            </w:r>
            <w:r w:rsidRPr="00972923">
              <w:rPr>
                <w:spacing w:val="-6"/>
                <w:sz w:val="12"/>
                <w:szCs w:val="12"/>
              </w:rPr>
              <w:t xml:space="preserve">Devoluciones </w:t>
            </w:r>
            <w:r w:rsidRPr="00972923">
              <w:rPr>
                <w:sz w:val="12"/>
                <w:szCs w:val="12"/>
              </w:rPr>
              <w:t>de la Ley de Ingresos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Ley de Ingresos Recaudada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Ley de Ingresos Devengada</w:t>
            </w: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del reintegro a la Tesorería de ingresos de aportaciones, en términos de las disposiciones aplicables.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del reintegro, copia del cheque, transferencia bancaria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4.2.1.2 A</w:t>
            </w:r>
            <w:r w:rsidRPr="00972923">
              <w:rPr>
                <w:spacing w:val="-6"/>
                <w:sz w:val="12"/>
                <w:szCs w:val="12"/>
              </w:rPr>
              <w:t>portaciones</w:t>
            </w:r>
          </w:p>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3.2.2 Resultados de Ejercicios Anteriores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 xml:space="preserve">8.1.2               Ley de Ingresos por Ejecutar </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19" w:type="dxa"/>
            <w:shd w:val="clear" w:color="auto" w:fill="auto"/>
          </w:tcPr>
          <w:p w:rsidR="00F84D4E" w:rsidRPr="00972923" w:rsidRDefault="00F84D4E" w:rsidP="004C02AF">
            <w:pPr>
              <w:pStyle w:val="Texto"/>
              <w:spacing w:before="20" w:after="20" w:line="160" w:lineRule="exact"/>
              <w:ind w:left="-28" w:right="-28" w:firstLine="0"/>
              <w:jc w:val="center"/>
              <w:rPr>
                <w:b/>
                <w:sz w:val="12"/>
                <w:szCs w:val="12"/>
              </w:rPr>
            </w:pPr>
            <w:r w:rsidRPr="00972923">
              <w:rPr>
                <w:sz w:val="12"/>
                <w:szCs w:val="12"/>
              </w:rPr>
              <w:t xml:space="preserve">2.1.1.9   </w:t>
            </w:r>
            <w:r w:rsidRPr="00972923">
              <w:rPr>
                <w:spacing w:val="-4"/>
                <w:sz w:val="12"/>
                <w:szCs w:val="12"/>
              </w:rPr>
              <w:t xml:space="preserve">Otras </w:t>
            </w:r>
            <w:r w:rsidRPr="00972923">
              <w:rPr>
                <w:sz w:val="12"/>
                <w:szCs w:val="12"/>
              </w:rPr>
              <w:t>Cuentas</w:t>
            </w:r>
            <w:r w:rsidRPr="00972923">
              <w:rPr>
                <w:spacing w:val="-4"/>
                <w:sz w:val="12"/>
                <w:szCs w:val="12"/>
              </w:rPr>
              <w:t xml:space="preserve">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b/>
                <w:sz w:val="12"/>
                <w:szCs w:val="12"/>
              </w:rPr>
            </w:pPr>
            <w:r w:rsidRPr="00972923">
              <w:rPr>
                <w:sz w:val="12"/>
                <w:szCs w:val="12"/>
              </w:rPr>
              <w:t>1.1.1.2 Bancos/ Tesorería</w:t>
            </w:r>
          </w:p>
        </w:tc>
        <w:tc>
          <w:tcPr>
            <w:tcW w:w="894" w:type="dxa"/>
            <w:vMerge/>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94" w:type="dxa"/>
            <w:vMerge/>
            <w:shd w:val="clear" w:color="auto" w:fill="auto"/>
          </w:tcPr>
          <w:p w:rsidR="00F84D4E" w:rsidRPr="00972923" w:rsidRDefault="00F84D4E" w:rsidP="004C02AF">
            <w:pPr>
              <w:pStyle w:val="Texto"/>
              <w:spacing w:before="20" w:after="20" w:line="160" w:lineRule="exact"/>
              <w:ind w:firstLine="0"/>
              <w:jc w:val="center"/>
              <w:rPr>
                <w:b/>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2503" w:type="dxa"/>
            <w:shd w:val="clear" w:color="auto" w:fill="auto"/>
          </w:tcPr>
          <w:p w:rsidR="00F84D4E" w:rsidRPr="00972923" w:rsidRDefault="00F84D4E" w:rsidP="004C02AF">
            <w:pPr>
              <w:pStyle w:val="Texto"/>
              <w:spacing w:before="20" w:after="20" w:line="200" w:lineRule="exact"/>
              <w:ind w:firstLine="0"/>
              <w:jc w:val="center"/>
              <w:rPr>
                <w:b/>
                <w:sz w:val="12"/>
                <w:szCs w:val="12"/>
              </w:rPr>
            </w:pPr>
            <w:r w:rsidRPr="00972923">
              <w:rPr>
                <w:b/>
                <w:sz w:val="12"/>
                <w:szCs w:val="12"/>
              </w:rPr>
              <w:t>CONVENIOS</w:t>
            </w:r>
          </w:p>
        </w:tc>
        <w:tc>
          <w:tcPr>
            <w:tcW w:w="1228" w:type="dxa"/>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b/>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b/>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13</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de ingresos de convenios.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Convenio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4.2.1.3 Convenios</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14</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cobro de ingresos de convenios.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Estado de cuenta,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1.1.2.2 Cuentas por Cobrar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15</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la autorización de la devolución de ingresos de convenios.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 la devolución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4.2.1.3 Convenios</w:t>
            </w: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2.1.1.8 Devoluciones de la Ley de Ingresos por Pagar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16</w:t>
            </w:r>
          </w:p>
        </w:tc>
        <w:tc>
          <w:tcPr>
            <w:tcW w:w="2503" w:type="dxa"/>
            <w:shd w:val="clear" w:color="auto" w:fill="auto"/>
          </w:tcPr>
          <w:p w:rsidR="00F84D4E" w:rsidRPr="00972923" w:rsidRDefault="00F84D4E" w:rsidP="004C02AF">
            <w:pPr>
              <w:pStyle w:val="Texto"/>
              <w:spacing w:before="20" w:after="20" w:line="160" w:lineRule="exact"/>
              <w:ind w:firstLine="0"/>
              <w:rPr>
                <w:b/>
                <w:sz w:val="12"/>
                <w:szCs w:val="12"/>
                <w:vertAlign w:val="superscript"/>
              </w:rPr>
            </w:pPr>
            <w:r w:rsidRPr="00972923">
              <w:rPr>
                <w:sz w:val="12"/>
                <w:szCs w:val="12"/>
              </w:rPr>
              <w:t xml:space="preserve">Por el pago de la devolución de ingresos de convenios. </w:t>
            </w:r>
            <w:r w:rsidRPr="00972923">
              <w:rPr>
                <w:b/>
                <w:sz w:val="12"/>
                <w:szCs w:val="12"/>
                <w:vertAlign w:val="superscript"/>
              </w:rPr>
              <w:t>1</w:t>
            </w: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after="0" w:line="160" w:lineRule="exact"/>
              <w:ind w:firstLine="0"/>
              <w:rPr>
                <w:b/>
                <w:sz w:val="12"/>
                <w:szCs w:val="12"/>
                <w:vertAlign w:val="superscript"/>
              </w:rPr>
            </w:pPr>
          </w:p>
          <w:p w:rsidR="00F84D4E" w:rsidRPr="00972923" w:rsidRDefault="00F84D4E" w:rsidP="004C02AF">
            <w:pPr>
              <w:pStyle w:val="Texto"/>
              <w:spacing w:after="0" w:line="160" w:lineRule="exact"/>
              <w:ind w:firstLine="0"/>
              <w:rPr>
                <w:b/>
                <w:sz w:val="12"/>
                <w:szCs w:val="12"/>
                <w:vertAlign w:val="superscript"/>
              </w:rPr>
            </w:pPr>
          </w:p>
          <w:p w:rsidR="00F84D4E" w:rsidRPr="00972923" w:rsidRDefault="00F84D4E" w:rsidP="004C02AF">
            <w:pPr>
              <w:pStyle w:val="Texto"/>
              <w:spacing w:after="0" w:line="160" w:lineRule="exact"/>
              <w:ind w:firstLine="0"/>
              <w:rPr>
                <w:b/>
                <w:sz w:val="12"/>
                <w:szCs w:val="12"/>
                <w:vertAlign w:val="superscript"/>
              </w:rPr>
            </w:pPr>
          </w:p>
          <w:p w:rsidR="00F84D4E" w:rsidRPr="00972923" w:rsidRDefault="00F84D4E" w:rsidP="004C02AF">
            <w:pPr>
              <w:pStyle w:val="Texto"/>
              <w:spacing w:after="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2.1.1.8 Devoluciones de la Ley de Ingresos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II.1.8 Participaciones, Aportaciones, Convenios, Incentivos Derivados de la Colaboración Fiscal, Fondos Distintos de Aportaciones, Transferencias, Asignaciones, Subsidios y Subvenciones, y Pensiones y Jubilaciones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17</w:t>
            </w:r>
          </w:p>
        </w:tc>
        <w:tc>
          <w:tcPr>
            <w:tcW w:w="2503"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del reintegro a la Tesorería de ingresos de convenios, en términos de las disposiciones aplicables.</w:t>
            </w:r>
          </w:p>
        </w:tc>
        <w:tc>
          <w:tcPr>
            <w:tcW w:w="122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del reintegro, copia del cheque, transferencia bancaria o documento equivalente.</w:t>
            </w:r>
          </w:p>
        </w:tc>
        <w:tc>
          <w:tcPr>
            <w:tcW w:w="1011"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pacing w:val="-4"/>
                <w:sz w:val="12"/>
                <w:szCs w:val="12"/>
              </w:rPr>
              <w:t>4.2.1.3 Convenios</w:t>
            </w:r>
          </w:p>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left="-28" w:right="-28" w:firstLine="0"/>
              <w:jc w:val="center"/>
              <w:rPr>
                <w:spacing w:val="-4"/>
                <w:sz w:val="12"/>
                <w:szCs w:val="12"/>
              </w:rPr>
            </w:pPr>
            <w:r w:rsidRPr="00972923">
              <w:rPr>
                <w:sz w:val="12"/>
                <w:szCs w:val="12"/>
              </w:rPr>
              <w:t>3.2.2 Resultados de Ejercicios Anteriores</w:t>
            </w: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z w:val="12"/>
                <w:szCs w:val="12"/>
              </w:rPr>
              <w:t xml:space="preserve">2.1.1.9    </w:t>
            </w:r>
            <w:r w:rsidRPr="00972923">
              <w:rPr>
                <w:spacing w:val="-4"/>
                <w:sz w:val="12"/>
                <w:szCs w:val="12"/>
              </w:rPr>
              <w:t>Otras Cuentas por Pagar a Corto Plazo</w:t>
            </w:r>
          </w:p>
        </w:tc>
        <w:tc>
          <w:tcPr>
            <w:tcW w:w="894"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c>
          <w:tcPr>
            <w:tcW w:w="894"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 xml:space="preserve">8.1.2                Ley de Ingresos por Ejecutar </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vMerge/>
            <w:shd w:val="clear" w:color="auto" w:fill="auto"/>
          </w:tcPr>
          <w:p w:rsidR="00F84D4E" w:rsidRPr="00972923" w:rsidRDefault="00F84D4E" w:rsidP="004C02AF">
            <w:pPr>
              <w:pStyle w:val="Texto"/>
              <w:spacing w:before="20" w:after="20" w:line="160" w:lineRule="exact"/>
              <w:ind w:firstLine="0"/>
              <w:jc w:val="center"/>
              <w:rPr>
                <w:spacing w:val="-4"/>
                <w:sz w:val="12"/>
                <w:szCs w:val="12"/>
              </w:rPr>
            </w:pPr>
          </w:p>
        </w:tc>
        <w:tc>
          <w:tcPr>
            <w:tcW w:w="894" w:type="dxa"/>
            <w:vMerge/>
            <w:shd w:val="clear" w:color="auto" w:fill="auto"/>
          </w:tcPr>
          <w:p w:rsidR="00F84D4E" w:rsidRPr="00972923" w:rsidRDefault="00F84D4E" w:rsidP="004C02AF">
            <w:pPr>
              <w:pStyle w:val="Texto"/>
              <w:spacing w:before="20" w:after="20" w:line="160" w:lineRule="exact"/>
              <w:ind w:firstLine="0"/>
              <w:jc w:val="center"/>
              <w:rPr>
                <w:spacing w:val="-4"/>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00" w:lineRule="exact"/>
              <w:ind w:firstLine="0"/>
              <w:jc w:val="center"/>
              <w:rPr>
                <w:b/>
                <w:sz w:val="12"/>
                <w:szCs w:val="12"/>
              </w:rPr>
            </w:pPr>
            <w:r w:rsidRPr="00972923">
              <w:rPr>
                <w:b/>
                <w:sz w:val="12"/>
                <w:szCs w:val="12"/>
              </w:rPr>
              <w:t>FONDOS DISTINTOS DE APORTACIONES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18</w:t>
            </w:r>
          </w:p>
        </w:tc>
        <w:tc>
          <w:tcPr>
            <w:tcW w:w="2503" w:type="dxa"/>
            <w:shd w:val="clear" w:color="auto" w:fill="auto"/>
          </w:tcPr>
          <w:p w:rsidR="00F84D4E" w:rsidRPr="00972923" w:rsidRDefault="00F84D4E" w:rsidP="004C02AF">
            <w:pPr>
              <w:pStyle w:val="Texto"/>
              <w:spacing w:before="20" w:after="20" w:line="160" w:lineRule="exact"/>
              <w:ind w:firstLine="0"/>
              <w:rPr>
                <w:sz w:val="10"/>
                <w:szCs w:val="10"/>
              </w:rPr>
            </w:pPr>
            <w:r w:rsidRPr="00972923">
              <w:rPr>
                <w:sz w:val="12"/>
                <w:szCs w:val="12"/>
              </w:rPr>
              <w:t xml:space="preserve">Por el devengado de ingresos de fondos distintos de aportaciones, como Fondo para Entidades Federativas y Municipios Productores de Hidrocarburos, y Fondo para el Desarrollo Regional Sustentable de Estados y Municipios Mineros (Fondo Minero), entre otros.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Convenio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4.2.1.5   Fondos Distintos de Aportaciones</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19</w:t>
            </w:r>
          </w:p>
        </w:tc>
        <w:tc>
          <w:tcPr>
            <w:tcW w:w="2503" w:type="dxa"/>
            <w:shd w:val="clear" w:color="auto" w:fill="auto"/>
          </w:tcPr>
          <w:p w:rsidR="00F84D4E" w:rsidRPr="00972923" w:rsidRDefault="00F84D4E" w:rsidP="004C02AF">
            <w:pPr>
              <w:pStyle w:val="Texto"/>
              <w:spacing w:before="20" w:after="20" w:line="160" w:lineRule="exact"/>
              <w:ind w:firstLine="0"/>
              <w:rPr>
                <w:sz w:val="10"/>
                <w:szCs w:val="10"/>
              </w:rPr>
            </w:pPr>
            <w:r w:rsidRPr="00972923">
              <w:rPr>
                <w:sz w:val="12"/>
                <w:szCs w:val="12"/>
              </w:rPr>
              <w:t xml:space="preserve">Por el cobro de ingresos de fondos distintos de aportaciones.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Estado de cuenta,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1.1.2.2  Cuentas por Cobrar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20</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del reintegro a la Tesorería de ingresos de fondos distintos de aportaciones, en términos de las disposiciones aplicables.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del reintegro, copia del cheque, transferencia bancaria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pacing w:val="-4"/>
                <w:sz w:val="12"/>
                <w:szCs w:val="12"/>
              </w:rPr>
              <w:t>4.2.1.5 Fondos Distintos de Aportaciones</w:t>
            </w:r>
          </w:p>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left="-28" w:right="-28" w:firstLine="0"/>
              <w:jc w:val="center"/>
              <w:rPr>
                <w:spacing w:val="-4"/>
                <w:sz w:val="12"/>
                <w:szCs w:val="12"/>
              </w:rPr>
            </w:pPr>
            <w:r w:rsidRPr="00972923">
              <w:rPr>
                <w:sz w:val="12"/>
                <w:szCs w:val="12"/>
              </w:rPr>
              <w:t>3.2.2 Resultados de Ejercicios Anteriores</w:t>
            </w: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z w:val="12"/>
                <w:szCs w:val="12"/>
              </w:rPr>
              <w:t xml:space="preserve">2.1.1.9    </w:t>
            </w:r>
            <w:r w:rsidRPr="00972923">
              <w:rPr>
                <w:spacing w:val="-4"/>
                <w:sz w:val="12"/>
                <w:szCs w:val="12"/>
              </w:rPr>
              <w:t>Otras Cuentas por Pagar a Corto Plazo</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8.1.5              Ley de Ingresos Recaudada</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8.1.2               Ley de Ingresos por Ejecutar</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z w:val="12"/>
                <w:szCs w:val="12"/>
              </w:rPr>
              <w:t xml:space="preserve">2.1.1.9   </w:t>
            </w:r>
            <w:r w:rsidRPr="00972923">
              <w:rPr>
                <w:spacing w:val="-4"/>
                <w:sz w:val="12"/>
                <w:szCs w:val="12"/>
              </w:rPr>
              <w:t>Otras Cuentas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vMerge/>
            <w:shd w:val="clear" w:color="auto" w:fill="auto"/>
          </w:tcPr>
          <w:p w:rsidR="00F84D4E" w:rsidRPr="00972923" w:rsidRDefault="00F84D4E" w:rsidP="004C02AF">
            <w:pPr>
              <w:pStyle w:val="Texto"/>
              <w:spacing w:before="20" w:after="20" w:line="160" w:lineRule="exact"/>
              <w:ind w:firstLine="0"/>
              <w:jc w:val="center"/>
              <w:rPr>
                <w:spacing w:val="-4"/>
                <w:sz w:val="12"/>
                <w:szCs w:val="12"/>
              </w:rPr>
            </w:pPr>
          </w:p>
        </w:tc>
        <w:tc>
          <w:tcPr>
            <w:tcW w:w="894" w:type="dxa"/>
            <w:vMerge/>
            <w:shd w:val="clear" w:color="auto" w:fill="auto"/>
          </w:tcPr>
          <w:p w:rsidR="00F84D4E" w:rsidRPr="00972923" w:rsidRDefault="00F84D4E" w:rsidP="004C02AF">
            <w:pPr>
              <w:pStyle w:val="Texto"/>
              <w:spacing w:before="20" w:after="20" w:line="160" w:lineRule="exact"/>
              <w:ind w:firstLine="0"/>
              <w:jc w:val="center"/>
              <w:rPr>
                <w:spacing w:val="-4"/>
                <w:sz w:val="12"/>
                <w:szCs w:val="12"/>
              </w:rPr>
            </w:pPr>
          </w:p>
        </w:tc>
      </w:tr>
      <w:tr w:rsidR="00F84D4E" w:rsidRPr="00972923" w:rsidTr="004C02AF">
        <w:trPr>
          <w:trHeight w:val="20"/>
        </w:trPr>
        <w:tc>
          <w:tcPr>
            <w:tcW w:w="468" w:type="dxa"/>
            <w:shd w:val="clear" w:color="auto" w:fill="auto"/>
          </w:tcPr>
          <w:p w:rsidR="00F84D4E" w:rsidRPr="00972923" w:rsidRDefault="00F84D4E" w:rsidP="004C02AF">
            <w:pPr>
              <w:spacing w:before="20" w:after="20" w:line="16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200" w:lineRule="exact"/>
              <w:ind w:firstLine="0"/>
              <w:jc w:val="center"/>
              <w:rPr>
                <w:b/>
                <w:sz w:val="12"/>
                <w:szCs w:val="12"/>
              </w:rPr>
            </w:pPr>
            <w:r w:rsidRPr="00972923">
              <w:rPr>
                <w:b/>
                <w:sz w:val="12"/>
                <w:szCs w:val="12"/>
              </w:rPr>
              <w:t>TRANSFERENCIAS Y ASIGNACIONES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devengado y el cobro de ingresos de transferencias y asignaciones.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Recibo de cobro, estado de cuenta, transferencia bancaria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4.2.2.1 </w:t>
            </w:r>
            <w:r w:rsidRPr="00972923">
              <w:rPr>
                <w:spacing w:val="-4"/>
                <w:sz w:val="12"/>
                <w:szCs w:val="12"/>
              </w:rPr>
              <w:t>Transferencias</w:t>
            </w:r>
            <w:r w:rsidRPr="00972923">
              <w:rPr>
                <w:sz w:val="12"/>
                <w:szCs w:val="12"/>
              </w:rPr>
              <w:t xml:space="preserve"> y Asignaciones</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Cuentas por Cobrar a Corto Plazo</w:t>
            </w: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22</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la autorización de la devolución de ingresos de transferencias y asignaciones.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 la devolución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left="-57" w:right="-57" w:firstLine="0"/>
              <w:jc w:val="center"/>
              <w:rPr>
                <w:sz w:val="12"/>
                <w:szCs w:val="12"/>
              </w:rPr>
            </w:pPr>
            <w:r w:rsidRPr="00972923">
              <w:rPr>
                <w:sz w:val="12"/>
                <w:szCs w:val="12"/>
              </w:rPr>
              <w:t xml:space="preserve">4.2.2.1 </w:t>
            </w:r>
            <w:r w:rsidRPr="00972923">
              <w:rPr>
                <w:spacing w:val="-4"/>
                <w:sz w:val="12"/>
                <w:szCs w:val="12"/>
              </w:rPr>
              <w:t>Transferen</w:t>
            </w:r>
            <w:r w:rsidRPr="00972923">
              <w:rPr>
                <w:sz w:val="12"/>
                <w:szCs w:val="12"/>
              </w:rPr>
              <w:t>cias y Asignaciones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2.1.1.8 Devoluciones de la Ley de Ingresos por Pagar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23</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pago de la devolución de ingresos de transferencias y asignaciones. </w:t>
            </w:r>
            <w:r w:rsidRPr="00972923">
              <w:rPr>
                <w:b/>
                <w:sz w:val="12"/>
                <w:szCs w:val="12"/>
                <w:vertAlign w:val="superscript"/>
              </w:rPr>
              <w:t>1</w:t>
            </w: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2.1.1.8  </w:t>
            </w:r>
            <w:r w:rsidRPr="00972923">
              <w:rPr>
                <w:spacing w:val="-4"/>
                <w:sz w:val="12"/>
                <w:szCs w:val="12"/>
              </w:rPr>
              <w:t xml:space="preserve">Devoluciones </w:t>
            </w:r>
            <w:r w:rsidRPr="00972923">
              <w:rPr>
                <w:sz w:val="12"/>
                <w:szCs w:val="12"/>
              </w:rPr>
              <w:t>de la Ley de Ingresos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II.1.8 Participaciones, Aportaciones, Convenios, Incentivos Derivados de la Colaboración Fiscal, Fondos Distintos de Aportaciones, Transferencias, Asignaciones, Subsidios y Subvenciones, y Pensiones y Jubilaciones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24</w:t>
            </w:r>
          </w:p>
        </w:tc>
        <w:tc>
          <w:tcPr>
            <w:tcW w:w="2503"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del reintegro a la Tesorería de ingresos de transferencias y asignaciones, en términos de las disposiciones aplicables.</w:t>
            </w:r>
          </w:p>
        </w:tc>
        <w:tc>
          <w:tcPr>
            <w:tcW w:w="122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del reintegro, copia del cheque, transferencia bancaria o documento equivalente.</w:t>
            </w:r>
          </w:p>
        </w:tc>
        <w:tc>
          <w:tcPr>
            <w:tcW w:w="1011"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tcBorders>
              <w:top w:val="single" w:sz="6" w:space="0" w:color="auto"/>
            </w:tcBorders>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4.2.2.1 </w:t>
            </w:r>
            <w:r w:rsidRPr="00972923">
              <w:rPr>
                <w:spacing w:val="-4"/>
                <w:sz w:val="12"/>
                <w:szCs w:val="12"/>
              </w:rPr>
              <w:t>Transferencias</w:t>
            </w:r>
            <w:r w:rsidRPr="00972923">
              <w:rPr>
                <w:sz w:val="12"/>
                <w:szCs w:val="12"/>
              </w:rPr>
              <w:t xml:space="preserve"> y Asignaciones</w:t>
            </w:r>
          </w:p>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3.2.2 Resultados de Ejercicios Anteriores</w:t>
            </w:r>
          </w:p>
        </w:tc>
        <w:tc>
          <w:tcPr>
            <w:tcW w:w="895"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4" w:type="dxa"/>
            <w:vMerge w:val="restart"/>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pacing w:val="-4"/>
                <w:sz w:val="12"/>
                <w:szCs w:val="12"/>
              </w:rPr>
              <w:t>8.1.5              Ley de Ingresos Recaudada</w:t>
            </w:r>
          </w:p>
        </w:tc>
        <w:tc>
          <w:tcPr>
            <w:tcW w:w="894" w:type="dxa"/>
            <w:vMerge w:val="restart"/>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8.1.2                 Ley de Ingresos por Ejecutar</w:t>
            </w:r>
          </w:p>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pacing w:val="-4"/>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1.1.1.2 Bancos/ Tesorería</w:t>
            </w:r>
          </w:p>
        </w:tc>
        <w:tc>
          <w:tcPr>
            <w:tcW w:w="894" w:type="dxa"/>
            <w:vMerge/>
            <w:shd w:val="clear" w:color="auto" w:fill="auto"/>
          </w:tcPr>
          <w:p w:rsidR="00F84D4E" w:rsidRPr="00972923" w:rsidRDefault="00F84D4E" w:rsidP="004C02AF">
            <w:pPr>
              <w:pStyle w:val="Texto"/>
              <w:spacing w:before="20" w:after="20" w:line="140" w:lineRule="exact"/>
              <w:ind w:firstLine="0"/>
              <w:jc w:val="center"/>
              <w:rPr>
                <w:spacing w:val="-4"/>
                <w:sz w:val="12"/>
                <w:szCs w:val="12"/>
              </w:rPr>
            </w:pPr>
          </w:p>
        </w:tc>
        <w:tc>
          <w:tcPr>
            <w:tcW w:w="894" w:type="dxa"/>
            <w:vMerge/>
            <w:shd w:val="clear" w:color="auto" w:fill="auto"/>
          </w:tcPr>
          <w:p w:rsidR="00F84D4E" w:rsidRPr="00972923" w:rsidRDefault="00F84D4E" w:rsidP="004C02AF">
            <w:pPr>
              <w:pStyle w:val="Texto"/>
              <w:spacing w:before="20" w:after="20" w:line="140" w:lineRule="exact"/>
              <w:ind w:firstLine="0"/>
              <w:jc w:val="center"/>
              <w:rPr>
                <w:spacing w:val="-4"/>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b/>
                <w:sz w:val="12"/>
                <w:szCs w:val="12"/>
              </w:rPr>
              <w:t>SUBSIDIOS Y SUBVENCIONES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25</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devengado y el cobro de ingresos de subsidios y subvenciones.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Recibo de cobro, estado de cuenta, transferencia bancaria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4.2.2.3  Subsidios y Subvenciones</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Bancos/ 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1.1.2.2</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Cuentas por Cobrar a Corto Plazo</w:t>
            </w:r>
          </w:p>
        </w:tc>
        <w:tc>
          <w:tcPr>
            <w:tcW w:w="894"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26</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la autorización de la devolución de ingresos de subsidios y subvenciones.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 la devolución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4.2.2.3 Subsidios y Subvenciones</w:t>
            </w:r>
          </w:p>
        </w:tc>
        <w:tc>
          <w:tcPr>
            <w:tcW w:w="895" w:type="dxa"/>
            <w:shd w:val="clear" w:color="auto" w:fill="auto"/>
          </w:tcPr>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2.1.1.8 Devoluciones de la Ley de Ingresos por Pagar a Corto Plazo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27</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pago de la devolución de ingresos de subsidios y subvenciones.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30" w:lineRule="exact"/>
              <w:ind w:left="-57" w:right="-57" w:firstLine="0"/>
              <w:jc w:val="center"/>
              <w:rPr>
                <w:sz w:val="12"/>
                <w:szCs w:val="12"/>
              </w:rPr>
            </w:pPr>
            <w:r w:rsidRPr="00972923">
              <w:rPr>
                <w:sz w:val="12"/>
                <w:szCs w:val="12"/>
              </w:rPr>
              <w:t xml:space="preserve">2.1.1.8 </w:t>
            </w:r>
            <w:r w:rsidRPr="00972923">
              <w:rPr>
                <w:spacing w:val="-4"/>
                <w:sz w:val="12"/>
                <w:szCs w:val="12"/>
              </w:rPr>
              <w:t xml:space="preserve">Devoluciones </w:t>
            </w:r>
            <w:r w:rsidRPr="00972923">
              <w:rPr>
                <w:sz w:val="12"/>
                <w:szCs w:val="12"/>
              </w:rPr>
              <w:t>de la Ley de Ingresos por Pagar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28</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del reintegro a la Tesorería de ingresos de subsidios y subvenciones, en términos de las disposiciones aplicables.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del reintegro, copia del cheque, transferencia bancaria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4.2.2.3 </w:t>
            </w:r>
            <w:r w:rsidRPr="00972923">
              <w:rPr>
                <w:spacing w:val="-4"/>
                <w:sz w:val="12"/>
                <w:szCs w:val="12"/>
              </w:rPr>
              <w:t>Subsidios</w:t>
            </w:r>
            <w:r w:rsidRPr="00972923">
              <w:rPr>
                <w:sz w:val="12"/>
                <w:szCs w:val="12"/>
              </w:rPr>
              <w:t xml:space="preserve"> y Subvenciones</w:t>
            </w:r>
          </w:p>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3.2.2 Resultados de Ejercicios Anteriores</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pacing w:val="-4"/>
                <w:sz w:val="12"/>
                <w:szCs w:val="12"/>
              </w:rPr>
              <w:t>8.1.5              Ley de Ingresos Recaudada</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 xml:space="preserve">8.1.2           Ley de Ingresos por Ejecutar </w:t>
            </w:r>
          </w:p>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pacing w:val="-4"/>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1.1.1.2 Bancos/ Tesorería</w:t>
            </w:r>
          </w:p>
        </w:tc>
        <w:tc>
          <w:tcPr>
            <w:tcW w:w="894" w:type="dxa"/>
            <w:vMerge/>
            <w:shd w:val="clear" w:color="auto" w:fill="auto"/>
          </w:tcPr>
          <w:p w:rsidR="00F84D4E" w:rsidRPr="00972923" w:rsidRDefault="00F84D4E" w:rsidP="004C02AF">
            <w:pPr>
              <w:pStyle w:val="Texto"/>
              <w:spacing w:before="20" w:after="20" w:line="140" w:lineRule="exact"/>
              <w:ind w:firstLine="0"/>
              <w:jc w:val="center"/>
              <w:rPr>
                <w:spacing w:val="-4"/>
                <w:sz w:val="12"/>
                <w:szCs w:val="12"/>
              </w:rPr>
            </w:pPr>
          </w:p>
        </w:tc>
        <w:tc>
          <w:tcPr>
            <w:tcW w:w="894" w:type="dxa"/>
            <w:vMerge/>
            <w:shd w:val="clear" w:color="auto" w:fill="auto"/>
          </w:tcPr>
          <w:p w:rsidR="00F84D4E" w:rsidRPr="00972923" w:rsidRDefault="00F84D4E" w:rsidP="004C02AF">
            <w:pPr>
              <w:pStyle w:val="Texto"/>
              <w:spacing w:before="20" w:after="20" w:line="140" w:lineRule="exact"/>
              <w:ind w:firstLine="0"/>
              <w:jc w:val="center"/>
              <w:rPr>
                <w:spacing w:val="-4"/>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b/>
                <w:sz w:val="12"/>
                <w:szCs w:val="12"/>
              </w:rPr>
              <w:t>PENSIONES Y JUBILACIONES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29</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devengado y el cobro de ingresos para pensiones y jubilaciones.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Recibo de cobro, estado de cuenta, transferencia bancaria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4.2.2.5 Pensiones y Jubilaciones</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1.1.2.2   Cuentas por Cobrar a Corto Plazo</w:t>
            </w:r>
          </w:p>
        </w:tc>
        <w:tc>
          <w:tcPr>
            <w:tcW w:w="894"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30</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autorización y el pago del reintegro a la Tesorería de ingresos de pensiones y jubilaciones, en términos de las disposiciones aplicables.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Autorización del reintegro, copia del cheque, transferencia bancaria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4.2.2.5 Pensiones y Jubilaciones</w:t>
            </w:r>
          </w:p>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3.2.2 Resultados de Ejercicios Anteriores</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pacing w:val="-4"/>
                <w:sz w:val="12"/>
                <w:szCs w:val="12"/>
              </w:rPr>
              <w:t>8.1.5             Ley de Ingresos Recaudada</w:t>
            </w:r>
          </w:p>
        </w:tc>
        <w:tc>
          <w:tcPr>
            <w:tcW w:w="894" w:type="dxa"/>
            <w:vMerge w:val="restart"/>
            <w:shd w:val="clear" w:color="auto" w:fill="auto"/>
          </w:tcPr>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 xml:space="preserve">8.1.2              Ley de Ingresos por Ejecutar </w:t>
            </w:r>
          </w:p>
          <w:p w:rsidR="00F84D4E" w:rsidRPr="00972923" w:rsidRDefault="00F84D4E" w:rsidP="004C02AF">
            <w:pPr>
              <w:pStyle w:val="Texto"/>
              <w:spacing w:before="20" w:after="20" w:line="14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pacing w:val="-4"/>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left="-57" w:right="-57" w:firstLine="0"/>
              <w:jc w:val="center"/>
              <w:rPr>
                <w:sz w:val="12"/>
                <w:szCs w:val="12"/>
              </w:rPr>
            </w:pPr>
            <w:r w:rsidRPr="00972923">
              <w:rPr>
                <w:sz w:val="12"/>
                <w:szCs w:val="12"/>
              </w:rPr>
              <w:t xml:space="preserve">2.1.1.9      </w:t>
            </w:r>
            <w:r w:rsidRPr="00972923">
              <w:rPr>
                <w:spacing w:val="-4"/>
                <w:sz w:val="12"/>
                <w:szCs w:val="12"/>
              </w:rPr>
              <w:t>Otras Cuentas por Pagar a Corto Plazo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1.1.1.2 Bancos/ Tesorería</w:t>
            </w: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II.1.8 Participaciones, Aportaciones, Convenios, Incentivos Derivados de la Colaboración Fiscal, Fondos Distintos de Aportaciones, Transferencias, Asignaciones, Subsidios y Subvenciones, y Pensiones y Jubilaciones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200" w:lineRule="exact"/>
              <w:ind w:firstLine="0"/>
              <w:jc w:val="center"/>
              <w:rPr>
                <w:sz w:val="12"/>
                <w:szCs w:val="12"/>
              </w:rPr>
            </w:pPr>
            <w:r w:rsidRPr="00972923">
              <w:rPr>
                <w:b/>
                <w:sz w:val="12"/>
                <w:szCs w:val="12"/>
              </w:rPr>
              <w:t>TRANSFERENCIAS DEL FONDO MEXICANO DEL PETRÓLEO PARA LA ESTABILIZACIÓN Y EL DESARROLLO</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31</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de ingresos de transferencias del Fondo Mexicano del Petróleo para la Estabilización y el Desarrollo.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Convenio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left="-57" w:right="-57" w:firstLine="0"/>
              <w:jc w:val="center"/>
              <w:rPr>
                <w:sz w:val="12"/>
                <w:szCs w:val="12"/>
              </w:rPr>
            </w:pPr>
            <w:r w:rsidRPr="00972923">
              <w:rPr>
                <w:sz w:val="12"/>
                <w:szCs w:val="12"/>
              </w:rPr>
              <w:t>4.2.2.7 Transferencias del Fondo Mexicano del Petróleo para la Estabilización y el Desarrollo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32</w:t>
            </w:r>
          </w:p>
        </w:tc>
        <w:tc>
          <w:tcPr>
            <w:tcW w:w="2503" w:type="dxa"/>
            <w:shd w:val="clear" w:color="auto" w:fill="auto"/>
          </w:tcPr>
          <w:p w:rsidR="00F84D4E" w:rsidRPr="00972923" w:rsidRDefault="00F84D4E" w:rsidP="004C02AF">
            <w:pPr>
              <w:pStyle w:val="Texto"/>
              <w:spacing w:before="20" w:after="20" w:line="160" w:lineRule="exact"/>
              <w:ind w:firstLine="0"/>
              <w:rPr>
                <w:b/>
                <w:sz w:val="12"/>
                <w:szCs w:val="12"/>
                <w:vertAlign w:val="superscript"/>
              </w:rPr>
            </w:pPr>
            <w:r w:rsidRPr="00972923">
              <w:rPr>
                <w:sz w:val="12"/>
                <w:szCs w:val="12"/>
              </w:rPr>
              <w:t xml:space="preserve">Por el cobro de ingresos de transferencias del Fondo Mexicano del Petróleo para la Estabilización y el Desarrollo. </w:t>
            </w:r>
            <w:r w:rsidRPr="00972923">
              <w:rPr>
                <w:b/>
                <w:sz w:val="12"/>
                <w:szCs w:val="12"/>
                <w:vertAlign w:val="superscript"/>
              </w:rPr>
              <w:t>1</w:t>
            </w: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b/>
                <w:sz w:val="12"/>
                <w:szCs w:val="12"/>
                <w:vertAlign w:val="superscript"/>
              </w:rPr>
            </w:pPr>
          </w:p>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Estado de cuenta,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b/>
                <w:sz w:val="12"/>
                <w:szCs w:val="12"/>
              </w:rPr>
            </w:pPr>
            <w:r w:rsidRPr="00972923">
              <w:rPr>
                <w:b/>
                <w:sz w:val="12"/>
                <w:szCs w:val="12"/>
              </w:rPr>
              <w:t>Nota:</w:t>
            </w:r>
          </w:p>
          <w:p w:rsidR="00F84D4E" w:rsidRPr="00972923" w:rsidRDefault="00F84D4E" w:rsidP="004C02AF">
            <w:pPr>
              <w:pStyle w:val="Texto"/>
              <w:spacing w:before="20" w:after="20" w:line="160" w:lineRule="exact"/>
              <w:ind w:firstLine="0"/>
              <w:rPr>
                <w:b/>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II.2.1 Aprovechamientos Patrimoniales por Venta de Bienes Inmuebles, Muebles e Intangibles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left"/>
              <w:rPr>
                <w:b/>
                <w:sz w:val="12"/>
                <w:szCs w:val="12"/>
              </w:rPr>
            </w:pPr>
            <w:r w:rsidRPr="00972923">
              <w:rPr>
                <w:b/>
                <w:sz w:val="12"/>
                <w:szCs w:val="12"/>
              </w:rPr>
              <w:t>Ejemplo de Venta de Bienes Inmuebles</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de aprovechamientos patrimoniales por venta de bienes inmuebles a su valor en libros y baja del bien. </w:t>
            </w:r>
            <w:r w:rsidRPr="00972923">
              <w:rPr>
                <w:b/>
                <w:sz w:val="12"/>
                <w:szCs w:val="12"/>
                <w:vertAlign w:val="superscript"/>
              </w:rPr>
              <w:t>1</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de compra-venta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1.2.3.2 Viviendas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z w:val="12"/>
                <w:szCs w:val="12"/>
              </w:rPr>
              <w:t xml:space="preserve">1.2.3.3 Edificios no </w:t>
            </w:r>
            <w:r w:rsidRPr="00972923">
              <w:rPr>
                <w:spacing w:val="-4"/>
                <w:sz w:val="12"/>
                <w:szCs w:val="12"/>
              </w:rPr>
              <w:t>Habitacionales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1.2.3.9</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Otros Bienes Inmuebles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tabs>
                <w:tab w:val="left" w:pos="288"/>
              </w:tabs>
              <w:spacing w:before="20" w:after="20" w:line="160" w:lineRule="exact"/>
              <w:ind w:firstLine="0"/>
              <w:rPr>
                <w:sz w:val="12"/>
                <w:szCs w:val="12"/>
              </w:rPr>
            </w:pPr>
            <w:r w:rsidRPr="00972923">
              <w:rPr>
                <w:sz w:val="12"/>
                <w:szCs w:val="12"/>
              </w:rPr>
              <w:t>-</w:t>
            </w:r>
            <w:r w:rsidRPr="00972923">
              <w:rPr>
                <w:sz w:val="12"/>
                <w:szCs w:val="12"/>
              </w:rPr>
              <w:tab/>
              <w:t>Baja de la depreciación.</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1.2.6.1 D</w:t>
            </w:r>
            <w:r w:rsidRPr="00972923">
              <w:rPr>
                <w:spacing w:val="-4"/>
                <w:sz w:val="12"/>
                <w:szCs w:val="12"/>
              </w:rPr>
              <w:t xml:space="preserve">epreciación </w:t>
            </w:r>
            <w:r w:rsidRPr="00972923">
              <w:rPr>
                <w:sz w:val="12"/>
                <w:szCs w:val="12"/>
              </w:rPr>
              <w:t>Acumulada de Bienes Inmuebles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vAlign w:val="center"/>
          </w:tcPr>
          <w:p w:rsidR="00F84D4E" w:rsidRPr="00972923" w:rsidRDefault="00F84D4E" w:rsidP="004C02AF">
            <w:pPr>
              <w:pStyle w:val="Texto"/>
              <w:tabs>
                <w:tab w:val="left" w:pos="288"/>
              </w:tabs>
              <w:spacing w:before="20" w:after="20" w:line="160" w:lineRule="exact"/>
              <w:ind w:firstLine="0"/>
              <w:rPr>
                <w:sz w:val="12"/>
                <w:szCs w:val="12"/>
              </w:rPr>
            </w:pPr>
            <w:r w:rsidRPr="00972923">
              <w:rPr>
                <w:sz w:val="12"/>
                <w:szCs w:val="12"/>
              </w:rPr>
              <w:t>-</w:t>
            </w:r>
            <w:r w:rsidRPr="00972923">
              <w:rPr>
                <w:sz w:val="12"/>
                <w:szCs w:val="12"/>
              </w:rPr>
              <w:tab/>
              <w:t>Cancelación del saldo del valor actualizado registrado como incremento del valor del activo.</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3.2.3.1 Revalúo de Bienes Inmuebles</w:t>
            </w:r>
          </w:p>
        </w:tc>
        <w:tc>
          <w:tcPr>
            <w:tcW w:w="895"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vAlign w:val="center"/>
          </w:tcPr>
          <w:p w:rsidR="00F84D4E" w:rsidRPr="00972923" w:rsidRDefault="00F84D4E" w:rsidP="004C02AF">
            <w:pPr>
              <w:pStyle w:val="Texto"/>
              <w:tabs>
                <w:tab w:val="left" w:pos="288"/>
              </w:tabs>
              <w:spacing w:before="20" w:after="20" w:line="160" w:lineRule="exact"/>
              <w:ind w:firstLine="0"/>
              <w:rPr>
                <w:sz w:val="12"/>
                <w:szCs w:val="12"/>
              </w:rPr>
            </w:pPr>
            <w:r w:rsidRPr="00972923">
              <w:rPr>
                <w:sz w:val="12"/>
                <w:szCs w:val="12"/>
              </w:rPr>
              <w:t>-</w:t>
            </w:r>
            <w:r w:rsidRPr="00972923">
              <w:rPr>
                <w:sz w:val="12"/>
                <w:szCs w:val="12"/>
              </w:rPr>
              <w:tab/>
              <w:t>Cancelación del saldo del valor actualizado registrado como decremento del valor del activo.</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p>
        </w:tc>
        <w:tc>
          <w:tcPr>
            <w:tcW w:w="895"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3.2.3.1 Revalúo de Bienes Inmuebles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de aprovechamientos patrimoniales por venta de bienes inmuebles con pérdida y baja del bien. </w:t>
            </w:r>
            <w:r w:rsidRPr="00972923">
              <w:rPr>
                <w:b/>
                <w:sz w:val="12"/>
                <w:szCs w:val="12"/>
                <w:vertAlign w:val="superscript"/>
              </w:rPr>
              <w:t>1</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de compra-venta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1.2.3.2 Viviendas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z w:val="12"/>
                <w:szCs w:val="12"/>
              </w:rPr>
              <w:t xml:space="preserve">1.2.3.3 Edificios no </w:t>
            </w:r>
            <w:r w:rsidRPr="00972923">
              <w:rPr>
                <w:spacing w:val="-4"/>
                <w:sz w:val="12"/>
                <w:szCs w:val="12"/>
              </w:rPr>
              <w:t>Habitacionales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1.2.3.9          Otros Bienes Inmuebles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tabs>
                <w:tab w:val="left" w:pos="288"/>
              </w:tabs>
              <w:spacing w:before="20" w:after="20" w:line="160" w:lineRule="exact"/>
              <w:ind w:firstLine="0"/>
              <w:rPr>
                <w:sz w:val="12"/>
                <w:szCs w:val="12"/>
              </w:rPr>
            </w:pPr>
            <w:r w:rsidRPr="00972923">
              <w:rPr>
                <w:sz w:val="12"/>
                <w:szCs w:val="12"/>
              </w:rPr>
              <w:t>-</w:t>
            </w:r>
            <w:r w:rsidRPr="00972923">
              <w:rPr>
                <w:sz w:val="12"/>
                <w:szCs w:val="12"/>
              </w:rPr>
              <w:tab/>
              <w:t>Baja de la depreciación.</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1.2.6.1 </w:t>
            </w:r>
            <w:r w:rsidRPr="00972923">
              <w:rPr>
                <w:spacing w:val="-4"/>
                <w:sz w:val="12"/>
                <w:szCs w:val="12"/>
              </w:rPr>
              <w:t xml:space="preserve">Depreciación </w:t>
            </w:r>
            <w:r w:rsidRPr="00972923">
              <w:rPr>
                <w:sz w:val="12"/>
                <w:szCs w:val="12"/>
              </w:rPr>
              <w:t xml:space="preserve">Acumulada de Bienes Inmuebles </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tabs>
                <w:tab w:val="left" w:pos="288"/>
              </w:tabs>
              <w:spacing w:before="20" w:after="20" w:line="160" w:lineRule="exact"/>
              <w:ind w:firstLine="0"/>
              <w:rPr>
                <w:sz w:val="12"/>
                <w:szCs w:val="12"/>
              </w:rPr>
            </w:pPr>
            <w:r w:rsidRPr="00972923">
              <w:rPr>
                <w:sz w:val="12"/>
                <w:szCs w:val="12"/>
              </w:rPr>
              <w:t>-</w:t>
            </w:r>
            <w:r w:rsidRPr="00972923">
              <w:rPr>
                <w:sz w:val="12"/>
                <w:szCs w:val="12"/>
              </w:rPr>
              <w:tab/>
              <w:t>Registro de la pérdida.</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5.5.9.9 Otros Gastos Varios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vAlign w:val="center"/>
          </w:tcPr>
          <w:p w:rsidR="00F84D4E" w:rsidRPr="00972923" w:rsidRDefault="00F84D4E" w:rsidP="004C02AF">
            <w:pPr>
              <w:pStyle w:val="Texto"/>
              <w:tabs>
                <w:tab w:val="left" w:pos="288"/>
              </w:tabs>
              <w:spacing w:before="20" w:after="20" w:line="160" w:lineRule="exact"/>
              <w:ind w:firstLine="0"/>
              <w:rPr>
                <w:sz w:val="10"/>
                <w:szCs w:val="10"/>
              </w:rPr>
            </w:pPr>
            <w:r w:rsidRPr="00972923">
              <w:rPr>
                <w:sz w:val="12"/>
                <w:szCs w:val="12"/>
              </w:rPr>
              <w:t>-</w:t>
            </w:r>
            <w:r w:rsidRPr="00972923">
              <w:rPr>
                <w:sz w:val="12"/>
                <w:szCs w:val="12"/>
              </w:rPr>
              <w:tab/>
              <w:t>Cancelación del saldo del valor actualizado registrado como incremento del valor del activo.</w:t>
            </w:r>
          </w:p>
        </w:tc>
        <w:tc>
          <w:tcPr>
            <w:tcW w:w="1228"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1011"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819"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3.2.3.1 Revalúo de Bienes Inmuebles</w:t>
            </w:r>
          </w:p>
        </w:tc>
        <w:tc>
          <w:tcPr>
            <w:tcW w:w="895"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vAlign w:val="center"/>
          </w:tcPr>
          <w:p w:rsidR="00F84D4E" w:rsidRPr="00972923" w:rsidRDefault="00F84D4E" w:rsidP="004C02AF">
            <w:pPr>
              <w:pStyle w:val="Texto"/>
              <w:tabs>
                <w:tab w:val="left" w:pos="288"/>
              </w:tabs>
              <w:spacing w:before="20" w:after="20" w:line="160" w:lineRule="exact"/>
              <w:ind w:firstLine="0"/>
              <w:rPr>
                <w:sz w:val="12"/>
                <w:szCs w:val="12"/>
              </w:rPr>
            </w:pPr>
            <w:r w:rsidRPr="00972923">
              <w:rPr>
                <w:sz w:val="12"/>
                <w:szCs w:val="12"/>
              </w:rPr>
              <w:t>-</w:t>
            </w:r>
            <w:r w:rsidRPr="00972923">
              <w:rPr>
                <w:sz w:val="12"/>
                <w:szCs w:val="12"/>
              </w:rPr>
              <w:tab/>
              <w:t>Cancelación del saldo del valor actualizado registrado como decremento del valor del activo.</w:t>
            </w: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tabs>
                <w:tab w:val="left" w:pos="288"/>
              </w:tabs>
              <w:spacing w:before="20" w:after="20" w:line="160" w:lineRule="exact"/>
              <w:ind w:firstLine="0"/>
              <w:jc w:val="left"/>
              <w:rPr>
                <w:sz w:val="10"/>
                <w:szCs w:val="10"/>
              </w:rPr>
            </w:pPr>
          </w:p>
        </w:tc>
        <w:tc>
          <w:tcPr>
            <w:tcW w:w="1228"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1011"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819"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3.2.3.1 Revalúo de Bienes Inmuebles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II.2.1 Aprovechamientos Patrimoniales por Venta de Bienes Inmuebles, Muebles e Intangibles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3</w:t>
            </w:r>
          </w:p>
        </w:tc>
        <w:tc>
          <w:tcPr>
            <w:tcW w:w="2503"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devengado de aprovechamientos patrimoniales por venta de bienes inmuebles con utilidad y baja del bien. </w:t>
            </w:r>
            <w:r w:rsidRPr="00972923">
              <w:rPr>
                <w:b/>
                <w:sz w:val="12"/>
                <w:szCs w:val="12"/>
                <w:vertAlign w:val="superscript"/>
              </w:rPr>
              <w:t>1</w:t>
            </w:r>
          </w:p>
        </w:tc>
        <w:tc>
          <w:tcPr>
            <w:tcW w:w="122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de compra-venta o documento equivalente.</w:t>
            </w:r>
          </w:p>
        </w:tc>
        <w:tc>
          <w:tcPr>
            <w:tcW w:w="1011"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1.2.3.2 Viviendas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z w:val="12"/>
                <w:szCs w:val="12"/>
              </w:rPr>
              <w:t xml:space="preserve">1.2.3.3 Edificios no </w:t>
            </w:r>
            <w:r w:rsidRPr="00972923">
              <w:rPr>
                <w:spacing w:val="-4"/>
                <w:sz w:val="12"/>
                <w:szCs w:val="12"/>
              </w:rPr>
              <w:t>Habitacionales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1.2.3.9           Otros Bienes Inmuebles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tabs>
                <w:tab w:val="left" w:pos="264"/>
              </w:tabs>
              <w:spacing w:before="20" w:after="20" w:line="160" w:lineRule="exact"/>
              <w:ind w:firstLine="0"/>
              <w:rPr>
                <w:sz w:val="12"/>
                <w:szCs w:val="12"/>
              </w:rPr>
            </w:pPr>
            <w:r w:rsidRPr="00972923">
              <w:rPr>
                <w:sz w:val="12"/>
                <w:szCs w:val="12"/>
                <w:lang w:val="en-US"/>
              </w:rPr>
              <w:t>-</w:t>
            </w:r>
            <w:r w:rsidRPr="00972923">
              <w:rPr>
                <w:sz w:val="12"/>
                <w:szCs w:val="12"/>
                <w:lang w:val="en-US"/>
              </w:rPr>
              <w:tab/>
            </w:r>
            <w:r w:rsidRPr="00972923">
              <w:rPr>
                <w:sz w:val="12"/>
                <w:szCs w:val="12"/>
              </w:rPr>
              <w:t>Baja de la depreciación.</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1.2.6.1 </w:t>
            </w:r>
            <w:r w:rsidRPr="00972923">
              <w:rPr>
                <w:spacing w:val="-4"/>
                <w:sz w:val="12"/>
                <w:szCs w:val="12"/>
              </w:rPr>
              <w:t xml:space="preserve">Depreciación </w:t>
            </w:r>
            <w:r w:rsidRPr="00972923">
              <w:rPr>
                <w:sz w:val="12"/>
                <w:szCs w:val="12"/>
              </w:rPr>
              <w:t>Acumulada de Bienes Inmuebles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tabs>
                <w:tab w:val="left" w:pos="264"/>
              </w:tabs>
              <w:spacing w:before="20" w:after="20" w:line="160" w:lineRule="exact"/>
              <w:ind w:firstLine="0"/>
              <w:rPr>
                <w:sz w:val="12"/>
                <w:szCs w:val="12"/>
              </w:rPr>
            </w:pPr>
            <w:r w:rsidRPr="00032FE5">
              <w:rPr>
                <w:sz w:val="12"/>
                <w:szCs w:val="12"/>
                <w:lang w:val="es-MX"/>
              </w:rPr>
              <w:t>-</w:t>
            </w:r>
            <w:r w:rsidRPr="00032FE5">
              <w:rPr>
                <w:sz w:val="12"/>
                <w:szCs w:val="12"/>
                <w:lang w:val="es-MX"/>
              </w:rPr>
              <w:tab/>
            </w:r>
            <w:r w:rsidRPr="00972923">
              <w:rPr>
                <w:sz w:val="12"/>
                <w:szCs w:val="12"/>
              </w:rPr>
              <w:t>Registro de la utilidad. (El registro presupuestario se realiza de conformidad con lo señalado en la legislación aplicable).</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4.3.9.9           Otros Ingresos y Beneficios Varios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vAlign w:val="center"/>
          </w:tcPr>
          <w:p w:rsidR="00F84D4E" w:rsidRPr="00972923" w:rsidRDefault="00F84D4E" w:rsidP="004C02AF">
            <w:pPr>
              <w:pStyle w:val="Texto"/>
              <w:tabs>
                <w:tab w:val="left" w:pos="288"/>
              </w:tabs>
              <w:spacing w:before="20" w:after="20" w:line="160" w:lineRule="exact"/>
              <w:ind w:firstLine="0"/>
              <w:rPr>
                <w:sz w:val="10"/>
                <w:szCs w:val="10"/>
              </w:rPr>
            </w:pPr>
            <w:r w:rsidRPr="00972923">
              <w:rPr>
                <w:sz w:val="12"/>
                <w:szCs w:val="12"/>
              </w:rPr>
              <w:t>-</w:t>
            </w:r>
            <w:r w:rsidRPr="00972923">
              <w:rPr>
                <w:sz w:val="12"/>
                <w:szCs w:val="12"/>
              </w:rPr>
              <w:tab/>
              <w:t>Cancelación del saldo del valor actualizado registrado como incremento del valor del activo.</w:t>
            </w:r>
          </w:p>
        </w:tc>
        <w:tc>
          <w:tcPr>
            <w:tcW w:w="1228"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1011"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819"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 xml:space="preserve">3.2.3.1 Revalúo de </w:t>
            </w:r>
            <w:r w:rsidRPr="00972923">
              <w:rPr>
                <w:sz w:val="12"/>
                <w:szCs w:val="12"/>
              </w:rPr>
              <w:t>Bienes</w:t>
            </w:r>
            <w:r w:rsidRPr="00972923">
              <w:rPr>
                <w:spacing w:val="-4"/>
                <w:sz w:val="12"/>
                <w:szCs w:val="12"/>
              </w:rPr>
              <w:t xml:space="preserve"> Inmuebles</w:t>
            </w:r>
          </w:p>
        </w:tc>
        <w:tc>
          <w:tcPr>
            <w:tcW w:w="895"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vAlign w:val="center"/>
          </w:tcPr>
          <w:p w:rsidR="00F84D4E" w:rsidRPr="00972923" w:rsidRDefault="00F84D4E" w:rsidP="004C02AF">
            <w:pPr>
              <w:pStyle w:val="Texto"/>
              <w:tabs>
                <w:tab w:val="left" w:pos="288"/>
              </w:tabs>
              <w:spacing w:before="20" w:after="20" w:line="160" w:lineRule="exact"/>
              <w:ind w:firstLine="0"/>
              <w:rPr>
                <w:sz w:val="10"/>
                <w:szCs w:val="10"/>
              </w:rPr>
            </w:pPr>
            <w:r w:rsidRPr="00972923">
              <w:rPr>
                <w:sz w:val="12"/>
                <w:szCs w:val="12"/>
              </w:rPr>
              <w:t>-</w:t>
            </w:r>
            <w:r w:rsidRPr="00972923">
              <w:rPr>
                <w:sz w:val="12"/>
                <w:szCs w:val="12"/>
              </w:rPr>
              <w:tab/>
              <w:t>Cancelación del saldo del valor actualizado registrado como decremento del valor del activo.</w:t>
            </w:r>
          </w:p>
        </w:tc>
        <w:tc>
          <w:tcPr>
            <w:tcW w:w="1228"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1011" w:type="dxa"/>
            <w:vMerge/>
            <w:shd w:val="clear" w:color="auto" w:fill="auto"/>
            <w:vAlign w:val="center"/>
          </w:tcPr>
          <w:p w:rsidR="00F84D4E" w:rsidRPr="00972923" w:rsidRDefault="00F84D4E" w:rsidP="004C02AF">
            <w:pPr>
              <w:pStyle w:val="Texto"/>
              <w:spacing w:before="20" w:after="20" w:line="160" w:lineRule="exact"/>
              <w:ind w:firstLine="0"/>
              <w:rPr>
                <w:sz w:val="14"/>
                <w:szCs w:val="14"/>
              </w:rPr>
            </w:pPr>
          </w:p>
        </w:tc>
        <w:tc>
          <w:tcPr>
            <w:tcW w:w="819"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p>
        </w:tc>
        <w:tc>
          <w:tcPr>
            <w:tcW w:w="895" w:type="dxa"/>
            <w:shd w:val="clear" w:color="auto" w:fill="auto"/>
            <w:vAlign w:val="center"/>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 xml:space="preserve">3.2.3.1 Revalúo de </w:t>
            </w:r>
            <w:r w:rsidRPr="00972923">
              <w:rPr>
                <w:sz w:val="12"/>
                <w:szCs w:val="12"/>
              </w:rPr>
              <w:t>Bienes</w:t>
            </w:r>
            <w:r w:rsidRPr="00972923">
              <w:rPr>
                <w:spacing w:val="-4"/>
                <w:sz w:val="12"/>
                <w:szCs w:val="12"/>
              </w:rPr>
              <w:t xml:space="preserve"> Inmuebles</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cobro de aprovechamientos patrimoniales por venta de bienes inmuebles.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Recibo oficial, copia de ficha de depósito,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1.1.2.2 Cuentas por Cobrar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depósito en bancos de los ingresos de aprovechamientos patrimoniales por venta de bienes inmuebles recibidos en efectivo.</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1.1.1.1 Efectivo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b/>
                <w:sz w:val="12"/>
                <w:szCs w:val="12"/>
              </w:rPr>
            </w:pPr>
            <w:r w:rsidRPr="00972923">
              <w:rPr>
                <w:b/>
                <w:sz w:val="12"/>
                <w:szCs w:val="12"/>
              </w:rPr>
              <w:t>Nota:</w:t>
            </w:r>
          </w:p>
          <w:p w:rsidR="00F84D4E" w:rsidRPr="00972923" w:rsidRDefault="00F84D4E" w:rsidP="004C02AF">
            <w:pPr>
              <w:pStyle w:val="Texto"/>
              <w:spacing w:before="20" w:after="20" w:line="160" w:lineRule="exact"/>
              <w:ind w:firstLine="0"/>
              <w:rPr>
                <w:b/>
                <w:sz w:val="12"/>
                <w:szCs w:val="12"/>
                <w:vertAlign w:val="subscript"/>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20" w:after="20" w:line="160" w:lineRule="exact"/>
              <w:ind w:firstLine="0"/>
              <w:rPr>
                <w:sz w:val="12"/>
                <w:szCs w:val="12"/>
              </w:rPr>
            </w:pPr>
          </w:p>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II.3.1 Otros Ingresos y Beneficios Varios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jc w:val="center"/>
              <w:rPr>
                <w:b/>
                <w:sz w:val="12"/>
                <w:szCs w:val="12"/>
              </w:rPr>
            </w:pPr>
          </w:p>
        </w:tc>
        <w:tc>
          <w:tcPr>
            <w:tcW w:w="2503"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rPr>
                <w:b/>
                <w:sz w:val="12"/>
                <w:szCs w:val="12"/>
              </w:rPr>
            </w:pPr>
            <w:r w:rsidRPr="00972923">
              <w:rPr>
                <w:b/>
                <w:sz w:val="12"/>
                <w:szCs w:val="12"/>
              </w:rPr>
              <w:t>Otros Ingresos propios que generan efectivo, de los Poderes Legislativo y Judicial, los Órganos Autónomos y las entidades de la administración pública paraestatal y paramunicipal por sus actividades diversas no inherentes a su operación.</w:t>
            </w:r>
          </w:p>
        </w:tc>
        <w:tc>
          <w:tcPr>
            <w:tcW w:w="1228"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rPr>
                <w:b/>
                <w:sz w:val="12"/>
                <w:szCs w:val="12"/>
              </w:rPr>
            </w:pPr>
          </w:p>
        </w:tc>
        <w:tc>
          <w:tcPr>
            <w:tcW w:w="1011"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jc w:val="center"/>
              <w:rPr>
                <w:b/>
                <w:sz w:val="12"/>
                <w:szCs w:val="12"/>
              </w:rPr>
            </w:pPr>
          </w:p>
        </w:tc>
        <w:tc>
          <w:tcPr>
            <w:tcW w:w="819"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jc w:val="center"/>
              <w:rPr>
                <w:b/>
                <w:sz w:val="12"/>
                <w:szCs w:val="12"/>
              </w:rPr>
            </w:pPr>
          </w:p>
        </w:tc>
        <w:tc>
          <w:tcPr>
            <w:tcW w:w="895"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jc w:val="center"/>
              <w:rPr>
                <w:b/>
                <w:sz w:val="12"/>
                <w:szCs w:val="12"/>
              </w:rPr>
            </w:pPr>
          </w:p>
        </w:tc>
        <w:tc>
          <w:tcPr>
            <w:tcW w:w="894"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jc w:val="center"/>
              <w:rPr>
                <w:b/>
                <w:sz w:val="12"/>
                <w:szCs w:val="12"/>
              </w:rPr>
            </w:pPr>
          </w:p>
        </w:tc>
        <w:tc>
          <w:tcPr>
            <w:tcW w:w="894" w:type="dxa"/>
            <w:tcBorders>
              <w:top w:val="single" w:sz="6" w:space="0" w:color="auto"/>
              <w:bottom w:val="nil"/>
            </w:tcBorders>
            <w:shd w:val="clear" w:color="auto" w:fill="auto"/>
            <w:vAlign w:val="center"/>
          </w:tcPr>
          <w:p w:rsidR="00F84D4E" w:rsidRPr="00972923" w:rsidRDefault="00F84D4E" w:rsidP="004C02AF">
            <w:pPr>
              <w:pStyle w:val="Texto"/>
              <w:spacing w:before="40" w:after="40" w:line="160" w:lineRule="exact"/>
              <w:ind w:firstLine="0"/>
              <w:jc w:val="center"/>
              <w:rPr>
                <w:b/>
                <w:sz w:val="12"/>
                <w:szCs w:val="12"/>
              </w:rPr>
            </w:pPr>
          </w:p>
        </w:tc>
      </w:tr>
      <w:tr w:rsidR="00F84D4E" w:rsidRPr="00972923" w:rsidTr="004C02AF">
        <w:trPr>
          <w:trHeight w:val="20"/>
        </w:trPr>
        <w:tc>
          <w:tcPr>
            <w:tcW w:w="468" w:type="dxa"/>
            <w:tcBorders>
              <w:top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nil"/>
            </w:tcBorders>
            <w:shd w:val="clear" w:color="auto" w:fill="auto"/>
          </w:tcPr>
          <w:p w:rsidR="00F84D4E" w:rsidRPr="00972923" w:rsidRDefault="00F84D4E" w:rsidP="004C02AF">
            <w:pPr>
              <w:pStyle w:val="Texto"/>
              <w:spacing w:before="40" w:after="40" w:line="160" w:lineRule="exact"/>
              <w:ind w:right="-57" w:firstLine="0"/>
              <w:rPr>
                <w:sz w:val="12"/>
                <w:szCs w:val="12"/>
              </w:rPr>
            </w:pPr>
            <w:r w:rsidRPr="00972923">
              <w:rPr>
                <w:sz w:val="12"/>
                <w:szCs w:val="12"/>
              </w:rPr>
              <w:t xml:space="preserve">Por el devengado por otros ingresos que generan recursos por donativos en efectivo, entre otros. </w:t>
            </w:r>
            <w:r w:rsidRPr="00972923">
              <w:rPr>
                <w:b/>
                <w:sz w:val="12"/>
                <w:szCs w:val="12"/>
                <w:vertAlign w:val="superscript"/>
              </w:rPr>
              <w:t>1</w:t>
            </w:r>
          </w:p>
        </w:tc>
        <w:tc>
          <w:tcPr>
            <w:tcW w:w="1228" w:type="dxa"/>
            <w:tcBorders>
              <w:top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Acta o convenio de donación o documento equivalente.</w:t>
            </w:r>
          </w:p>
        </w:tc>
        <w:tc>
          <w:tcPr>
            <w:tcW w:w="1011" w:type="dxa"/>
            <w:tcBorders>
              <w:top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tcBorders>
              <w:top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1.1.2.2 Cuentas por Cobrar a Corto Plazo</w:t>
            </w:r>
          </w:p>
        </w:tc>
        <w:tc>
          <w:tcPr>
            <w:tcW w:w="895" w:type="dxa"/>
            <w:tcBorders>
              <w:top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4.3.9.9           Otros Ingresos y Beneficios Varios</w:t>
            </w:r>
          </w:p>
        </w:tc>
        <w:tc>
          <w:tcPr>
            <w:tcW w:w="894" w:type="dxa"/>
            <w:tcBorders>
              <w:top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8.1.2             Ley de Ingresos por Ejecutar</w:t>
            </w:r>
          </w:p>
        </w:tc>
        <w:tc>
          <w:tcPr>
            <w:tcW w:w="894" w:type="dxa"/>
            <w:tcBorders>
              <w:top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cobro de otros ingresos que generan recursos. </w:t>
            </w:r>
            <w:r w:rsidRPr="00972923">
              <w:rPr>
                <w:b/>
                <w:sz w:val="12"/>
                <w:szCs w:val="12"/>
                <w:vertAlign w:val="superscript"/>
              </w:rPr>
              <w:t>1</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Copia de ficha de depósito, estado de cuenta bancario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1.1.1.1 Efectivo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1.1.2.2 Cuentas por Cobrar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shd w:val="clear" w:color="auto" w:fill="auto"/>
          </w:tcPr>
          <w:p w:rsidR="00F84D4E" w:rsidRPr="00972923" w:rsidDel="00467475"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b/>
                <w:sz w:val="12"/>
                <w:szCs w:val="12"/>
              </w:rPr>
            </w:pPr>
            <w:r w:rsidRPr="00972923">
              <w:rPr>
                <w:b/>
                <w:sz w:val="12"/>
                <w:szCs w:val="12"/>
              </w:rPr>
              <w:t>Notas:</w:t>
            </w:r>
          </w:p>
          <w:p w:rsidR="00F84D4E" w:rsidRPr="00972923" w:rsidRDefault="00F84D4E" w:rsidP="004C02AF">
            <w:pPr>
              <w:pStyle w:val="Texto"/>
              <w:spacing w:before="40" w:after="40" w:line="160" w:lineRule="exact"/>
              <w:ind w:firstLine="0"/>
              <w:rPr>
                <w:b/>
                <w:sz w:val="12"/>
                <w:szCs w:val="12"/>
              </w:rPr>
            </w:pPr>
            <w:r w:rsidRPr="00972923">
              <w:rPr>
                <w:b/>
                <w:sz w:val="12"/>
                <w:szCs w:val="12"/>
                <w:vertAlign w:val="superscript"/>
              </w:rPr>
              <w:t>1</w:t>
            </w:r>
            <w:r w:rsidRPr="00972923">
              <w:rPr>
                <w:b/>
                <w:sz w:val="12"/>
                <w:szCs w:val="12"/>
                <w:vertAlign w:val="subscript"/>
              </w:rPr>
              <w:t xml:space="preserve"> El registro del devengado y recaudado estará en función de lo señalado en las Normas y Metodología para la Determinación de los Momentos Contables de los Ingresos vigente.</w:t>
            </w:r>
          </w:p>
          <w:p w:rsidR="00F84D4E" w:rsidRPr="00972923" w:rsidRDefault="00F84D4E" w:rsidP="004C02AF">
            <w:pPr>
              <w:pStyle w:val="Texto"/>
              <w:spacing w:before="40" w:after="40" w:line="160" w:lineRule="exact"/>
              <w:ind w:firstLine="0"/>
              <w:rPr>
                <w:b/>
                <w:sz w:val="12"/>
                <w:szCs w:val="12"/>
              </w:rPr>
            </w:pPr>
            <w:r w:rsidRPr="00972923">
              <w:rPr>
                <w:b/>
                <w:sz w:val="12"/>
                <w:szCs w:val="12"/>
              </w:rPr>
              <w:t>Los Otros Ingresos y Beneficios Varios, se regularizarán presupuestariamente de acuerdo a la legislación aplicable.</w:t>
            </w: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p w:rsidR="00F84D4E" w:rsidRPr="00972923" w:rsidRDefault="00F84D4E" w:rsidP="004C02AF">
            <w:pPr>
              <w:pStyle w:val="Texto"/>
              <w:spacing w:before="40" w:after="40" w:line="160" w:lineRule="exact"/>
              <w:ind w:firstLine="0"/>
              <w:rPr>
                <w:b/>
                <w:sz w:val="12"/>
                <w:szCs w:val="12"/>
              </w:rPr>
            </w:pPr>
          </w:p>
        </w:tc>
        <w:tc>
          <w:tcPr>
            <w:tcW w:w="1228" w:type="dxa"/>
            <w:shd w:val="clear" w:color="auto" w:fill="auto"/>
          </w:tcPr>
          <w:p w:rsidR="00F84D4E" w:rsidRPr="00972923" w:rsidDel="00467475"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Del="00467475"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Del="00467475"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Del="00467475"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III.1.1 Servicios Personales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el devengado de los gastos por servicios personales (nómina, honorarios, otros servicios personales y retenciones). </w:t>
            </w:r>
            <w:r w:rsidRPr="00972923">
              <w:rPr>
                <w:rFonts w:ascii="Cambria Math" w:hAnsi="Cambria Math" w:cs="Cambria Math"/>
                <w:b/>
                <w:sz w:val="12"/>
                <w:szCs w:val="12"/>
              </w:rPr>
              <w:t>↭</w:t>
            </w:r>
          </w:p>
        </w:tc>
        <w:tc>
          <w:tcPr>
            <w:tcW w:w="1228" w:type="dxa"/>
            <w:tcBorders>
              <w:top w:val="single" w:sz="6" w:space="0" w:color="auto"/>
            </w:tcBorders>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Resumen de nó</w:t>
            </w:r>
            <w:r w:rsidRPr="00972923">
              <w:rPr>
                <w:spacing w:val="-4"/>
                <w:sz w:val="12"/>
                <w:szCs w:val="12"/>
              </w:rPr>
              <w:t>mina, lista de raya o documento eq</w:t>
            </w:r>
            <w:r w:rsidRPr="00972923">
              <w:rPr>
                <w:sz w:val="12"/>
                <w:szCs w:val="12"/>
              </w:rPr>
              <w:t>uivalente.</w:t>
            </w:r>
          </w:p>
        </w:tc>
        <w:tc>
          <w:tcPr>
            <w:tcW w:w="1011"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5.1.1.1 Remunera-ciones al Personal de Carácter Permanente</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2.1.1.1 Servicios Personales por Pagar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8.2.5 Presupuesto de Egresos Devengado</w:t>
            </w: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8.2.4 Presupuesto de Egresos C</w:t>
            </w:r>
            <w:r w:rsidRPr="00972923">
              <w:rPr>
                <w:spacing w:val="-4"/>
                <w:sz w:val="12"/>
                <w:szCs w:val="12"/>
              </w:rPr>
              <w:t>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5.1.1.2 Remunera-ciones al Personal de Carácter Transitorio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2.1.1.7 Retenciones y </w:t>
            </w:r>
            <w:r w:rsidRPr="00972923">
              <w:rPr>
                <w:spacing w:val="-4"/>
                <w:sz w:val="12"/>
                <w:szCs w:val="12"/>
              </w:rPr>
              <w:t>Contribuciones</w:t>
            </w:r>
            <w:r w:rsidRPr="00972923">
              <w:rPr>
                <w:sz w:val="12"/>
                <w:szCs w:val="12"/>
              </w:rPr>
              <w:t xml:space="preserve"> por Pagar a CP</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5.1.1.3 Remunera-ciones Adicionales y Especiales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5.1.1.5 Otras </w:t>
            </w:r>
            <w:r w:rsidR="00326309" w:rsidRPr="00972923">
              <w:rPr>
                <w:sz w:val="12"/>
                <w:szCs w:val="12"/>
              </w:rPr>
              <w:t>Prestaciones</w:t>
            </w:r>
            <w:r w:rsidRPr="00972923">
              <w:rPr>
                <w:sz w:val="12"/>
                <w:szCs w:val="12"/>
              </w:rPr>
              <w:t xml:space="preserve"> Sociales y Económicas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5.1.1.6 Pago de Estímulos a Servidores Público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la expedición de la cuenta por liquidar certificada para el pago de servicios personales (nómina, honorarios, otros servicios personales y retenciones).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Cuenta por liquidar </w:t>
            </w:r>
            <w:r w:rsidRPr="00972923">
              <w:rPr>
                <w:spacing w:val="-4"/>
                <w:sz w:val="12"/>
                <w:szCs w:val="12"/>
              </w:rPr>
              <w:t>certificada o documento equivalente.</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el pago de los gastos por servicios personales (nómina, honorarios, otros servicios personales).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2.1.1.1 Servicios Personales por Pagar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el devengado por cuotas y aportaciones patronales, contribuciones y demás obligaciones derivadas de una relación laboral.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Resumen de nó-mina o documento equivalente.</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5.1.1.4 Seguridad Social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2.1.1.1 Servicios Personales por Pagar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5.1.3.9 Otros Servicios Generales</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2.1.1.7 Retenciones y </w:t>
            </w:r>
            <w:r w:rsidRPr="00972923">
              <w:rPr>
                <w:spacing w:val="-4"/>
                <w:sz w:val="12"/>
                <w:szCs w:val="12"/>
              </w:rPr>
              <w:t xml:space="preserve">Contribuciones </w:t>
            </w:r>
            <w:r w:rsidRPr="00972923">
              <w:rPr>
                <w:sz w:val="12"/>
                <w:szCs w:val="12"/>
              </w:rPr>
              <w:t>por Pagar a Corto Plazo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la expedición de la cuenta por liquidar certificada para el pago de cuotas y aportaciones patronales, retenciones a terceros, contribuciones y demás obligaciones derivadas de una relación laboral.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el pago de las cuotas y aportaciones obrero/patronales, retenciones a terceros, contribuciones y demás obligaciones derivadas de una relación laboral.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Recibo oficial, ficha de depósito y/o transferencia bancaria.</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Periódica</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2.1.1.1 Servicios Personales por Pagar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2.1.1.7 Retenciones y </w:t>
            </w:r>
            <w:r w:rsidR="00326309" w:rsidRPr="00972923">
              <w:rPr>
                <w:sz w:val="12"/>
                <w:szCs w:val="12"/>
              </w:rPr>
              <w:t>Contribuciones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b/>
                <w:sz w:val="12"/>
                <w:szCs w:val="12"/>
              </w:rPr>
            </w:pPr>
            <w:r w:rsidRPr="00972923">
              <w:rPr>
                <w:b/>
                <w:sz w:val="12"/>
                <w:szCs w:val="12"/>
              </w:rPr>
              <w:t>NOTA:</w:t>
            </w:r>
          </w:p>
          <w:p w:rsidR="00F84D4E" w:rsidRPr="00972923" w:rsidRDefault="00F84D4E" w:rsidP="004C02AF">
            <w:pPr>
              <w:pStyle w:val="Texto"/>
              <w:spacing w:before="20" w:after="20" w:line="140" w:lineRule="exact"/>
              <w:ind w:firstLine="0"/>
              <w:rPr>
                <w:sz w:val="12"/>
                <w:szCs w:val="12"/>
              </w:rPr>
            </w:pPr>
            <w:r w:rsidRPr="00972923">
              <w:rPr>
                <w:rFonts w:ascii="Cambria Math" w:hAnsi="Cambria Math" w:cs="Cambria Math"/>
                <w:b/>
                <w:sz w:val="12"/>
                <w:szCs w:val="12"/>
              </w:rPr>
              <w:t>↭</w:t>
            </w:r>
            <w:r w:rsidRPr="00972923">
              <w:rPr>
                <w:b/>
                <w:sz w:val="12"/>
                <w:szCs w:val="12"/>
              </w:rPr>
              <w:t xml:space="preserve"> Registros automáticos.</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III.1.2 Materiales y Suministros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44" w:lineRule="exact"/>
              <w:ind w:left="288" w:hanging="288"/>
              <w:rPr>
                <w:b/>
                <w:sz w:val="12"/>
                <w:szCs w:val="12"/>
              </w:rPr>
            </w:pPr>
            <w:r w:rsidRPr="00972923">
              <w:rPr>
                <w:b/>
                <w:sz w:val="12"/>
                <w:szCs w:val="12"/>
              </w:rPr>
              <w:t>a)</w:t>
            </w:r>
            <w:r w:rsidRPr="00972923">
              <w:rPr>
                <w:b/>
                <w:sz w:val="12"/>
                <w:szCs w:val="12"/>
              </w:rPr>
              <w:tab/>
              <w:t>Registro de materiales y suministros en almacén.</w:t>
            </w:r>
          </w:p>
        </w:tc>
        <w:tc>
          <w:tcPr>
            <w:tcW w:w="1228" w:type="dxa"/>
            <w:tcBorders>
              <w:top w:val="single" w:sz="6" w:space="0" w:color="auto"/>
            </w:tcBorders>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el devengado por adquisición de materiales y suministros.</w:t>
            </w:r>
          </w:p>
        </w:tc>
        <w:tc>
          <w:tcPr>
            <w:tcW w:w="1228" w:type="dxa"/>
            <w:shd w:val="clear" w:color="auto" w:fill="auto"/>
          </w:tcPr>
          <w:p w:rsidR="00F84D4E" w:rsidRPr="00972923" w:rsidRDefault="00F84D4E" w:rsidP="004C02AF">
            <w:pPr>
              <w:pStyle w:val="Texto"/>
              <w:spacing w:before="40" w:after="40" w:line="144" w:lineRule="exact"/>
              <w:ind w:firstLine="0"/>
              <w:rPr>
                <w:spacing w:val="-2"/>
                <w:sz w:val="12"/>
                <w:szCs w:val="12"/>
              </w:rPr>
            </w:pPr>
            <w:r w:rsidRPr="00972923">
              <w:rPr>
                <w:spacing w:val="-2"/>
                <w:sz w:val="12"/>
                <w:szCs w:val="12"/>
              </w:rPr>
              <w:t>Factura, contrato, constancia de recepción de los bienes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1.1.5.1 Almacén de Materiales y Suministros de Consumo </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2.1.1.2 Proveedores por Pagar a Corto Plazo</w:t>
            </w:r>
          </w:p>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la expedición de la cuenta por liquidar certificada para el pago de la adquisición de materiales y suministros.</w:t>
            </w:r>
          </w:p>
        </w:tc>
        <w:tc>
          <w:tcPr>
            <w:tcW w:w="1228" w:type="dxa"/>
            <w:shd w:val="clear" w:color="auto" w:fill="auto"/>
          </w:tcPr>
          <w:p w:rsidR="00F84D4E" w:rsidRPr="00972923" w:rsidRDefault="00F84D4E" w:rsidP="004C02AF">
            <w:pPr>
              <w:pStyle w:val="Texto"/>
              <w:spacing w:before="40" w:after="40" w:line="144" w:lineRule="exact"/>
              <w:ind w:firstLine="0"/>
              <w:rPr>
                <w:spacing w:val="-2"/>
                <w:sz w:val="12"/>
                <w:szCs w:val="12"/>
              </w:rPr>
            </w:pPr>
            <w:r w:rsidRPr="00972923">
              <w:rPr>
                <w:spacing w:val="-2"/>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el pago por adquisición de materiales y suministros.</w:t>
            </w:r>
          </w:p>
        </w:tc>
        <w:tc>
          <w:tcPr>
            <w:tcW w:w="1228" w:type="dxa"/>
            <w:shd w:val="clear" w:color="auto" w:fill="auto"/>
          </w:tcPr>
          <w:p w:rsidR="00F84D4E" w:rsidRPr="00972923" w:rsidRDefault="00F84D4E" w:rsidP="004C02AF">
            <w:pPr>
              <w:pStyle w:val="Texto"/>
              <w:spacing w:before="40" w:after="40" w:line="144" w:lineRule="exact"/>
              <w:ind w:firstLine="0"/>
              <w:rPr>
                <w:spacing w:val="-2"/>
                <w:sz w:val="12"/>
                <w:szCs w:val="12"/>
              </w:rPr>
            </w:pPr>
            <w:r w:rsidRPr="00972923">
              <w:rPr>
                <w:spacing w:val="-2"/>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p w:rsidR="00F84D4E" w:rsidRPr="00972923" w:rsidRDefault="00F84D4E" w:rsidP="004C02AF">
            <w:pPr>
              <w:pStyle w:val="Texto"/>
              <w:spacing w:before="40" w:after="4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la devolución de los materiales y suministros (antes del pago).</w:t>
            </w:r>
          </w:p>
        </w:tc>
        <w:tc>
          <w:tcPr>
            <w:tcW w:w="1228" w:type="dxa"/>
            <w:shd w:val="clear" w:color="auto" w:fill="auto"/>
          </w:tcPr>
          <w:p w:rsidR="00F84D4E" w:rsidRPr="00972923" w:rsidRDefault="00F84D4E" w:rsidP="004C02AF">
            <w:pPr>
              <w:pStyle w:val="Texto"/>
              <w:spacing w:before="40" w:after="40" w:line="144" w:lineRule="exact"/>
              <w:ind w:firstLine="0"/>
              <w:rPr>
                <w:spacing w:val="-2"/>
                <w:sz w:val="12"/>
                <w:szCs w:val="12"/>
              </w:rPr>
            </w:pPr>
            <w:r w:rsidRPr="00972923">
              <w:rPr>
                <w:spacing w:val="-2"/>
                <w:sz w:val="12"/>
                <w:szCs w:val="12"/>
              </w:rPr>
              <w:t>Tarjeta de salida de almacén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1.1.5.1 Almacén de Materiales y Suministros de Consumo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la devolución de los materiales y suministros (después del pago).</w:t>
            </w:r>
          </w:p>
        </w:tc>
        <w:tc>
          <w:tcPr>
            <w:tcW w:w="1228" w:type="dxa"/>
            <w:shd w:val="clear" w:color="auto" w:fill="auto"/>
          </w:tcPr>
          <w:p w:rsidR="00F84D4E" w:rsidRPr="00972923" w:rsidRDefault="00F84D4E" w:rsidP="004C02AF">
            <w:pPr>
              <w:pStyle w:val="Texto"/>
              <w:spacing w:before="40" w:after="40" w:line="144" w:lineRule="exact"/>
              <w:ind w:firstLine="0"/>
              <w:rPr>
                <w:spacing w:val="-2"/>
                <w:sz w:val="12"/>
                <w:szCs w:val="12"/>
              </w:rPr>
            </w:pPr>
            <w:r w:rsidRPr="00972923">
              <w:rPr>
                <w:spacing w:val="-2"/>
                <w:sz w:val="12"/>
                <w:szCs w:val="12"/>
              </w:rPr>
              <w:t>Tarjeta de salida de almacén, nota de crédito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1.1.2.3 Deudores Diversos por Cobrar a Corto Plazo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1.1.5.1 Almacén de Materiales y Suministros de Consumo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8.2.4 Presupuesto de Egresos C</w:t>
            </w:r>
            <w:r w:rsidRPr="00972923">
              <w:rPr>
                <w:spacing w:val="-4"/>
                <w:sz w:val="12"/>
                <w:szCs w:val="12"/>
              </w:rPr>
              <w:t>omprometido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8.2.7 Presupuesto de Egresos Pagado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la expedición de la Cuenta por Liquidar Certificada para el pago de la adquisición de materiales y suministros con nota de crédito.</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Cuenta por Liquidar Certificada.</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el pago por adquisición de materiales y suministros con nota de crédito.</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Nota de crédito.</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1.1.2.3 Deudores Diversos por Cobrar a Corto Plazo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el cobro de la devolución de materiales y suministros (después del pago).</w:t>
            </w:r>
          </w:p>
        </w:tc>
        <w:tc>
          <w:tcPr>
            <w:tcW w:w="1228" w:type="dxa"/>
            <w:shd w:val="clear" w:color="auto" w:fill="auto"/>
          </w:tcPr>
          <w:p w:rsidR="00F84D4E" w:rsidRPr="00972923" w:rsidRDefault="00F84D4E" w:rsidP="004C02AF">
            <w:pPr>
              <w:pStyle w:val="Texto"/>
              <w:spacing w:before="40" w:after="40" w:line="144" w:lineRule="exact"/>
              <w:ind w:firstLine="0"/>
              <w:rPr>
                <w:spacing w:val="-4"/>
                <w:sz w:val="12"/>
                <w:szCs w:val="12"/>
              </w:rPr>
            </w:pPr>
            <w:r w:rsidRPr="00972923">
              <w:rPr>
                <w:spacing w:val="-4"/>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1.1.2.3 Deudores Diversos por Cobrar a Corto Plazo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el consumo de materiales y suministros por el ente público.</w:t>
            </w:r>
          </w:p>
        </w:tc>
        <w:tc>
          <w:tcPr>
            <w:tcW w:w="1228" w:type="dxa"/>
            <w:shd w:val="clear" w:color="auto" w:fill="auto"/>
          </w:tcPr>
          <w:p w:rsidR="00F84D4E" w:rsidRPr="00972923" w:rsidRDefault="00F84D4E" w:rsidP="004C02AF">
            <w:pPr>
              <w:pStyle w:val="Texto"/>
              <w:spacing w:before="40" w:after="40" w:line="144" w:lineRule="exact"/>
              <w:ind w:firstLine="0"/>
              <w:rPr>
                <w:spacing w:val="-4"/>
                <w:sz w:val="12"/>
                <w:szCs w:val="12"/>
              </w:rPr>
            </w:pPr>
            <w:r w:rsidRPr="00972923">
              <w:rPr>
                <w:spacing w:val="-4"/>
                <w:sz w:val="12"/>
                <w:szCs w:val="12"/>
              </w:rPr>
              <w:t>Tarjeta de salida de almacén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w:t>
            </w:r>
            <w:r w:rsidR="00326309">
              <w:rPr>
                <w:sz w:val="12"/>
                <w:szCs w:val="12"/>
              </w:rPr>
              <w:t>.1.2.1 Materiales de Administra</w:t>
            </w:r>
            <w:r w:rsidRPr="00972923">
              <w:rPr>
                <w:sz w:val="12"/>
                <w:szCs w:val="12"/>
              </w:rPr>
              <w:t>ción, Emisión de Documentos y Artículos Oficiales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1.1.5.1 Almacén de Materiales y Suministros de Consumo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5.1.2.3 Materias Primas y Materiales de Producción y </w:t>
            </w:r>
            <w:r w:rsidR="00326309" w:rsidRPr="00972923">
              <w:rPr>
                <w:sz w:val="12"/>
                <w:szCs w:val="12"/>
              </w:rPr>
              <w:t>Comercialización</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III.1.2 Materiales y Suministros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5.1.2.4 Materiales y Artículos de </w:t>
            </w:r>
            <w:r w:rsidRPr="00972923">
              <w:rPr>
                <w:spacing w:val="-4"/>
                <w:sz w:val="12"/>
                <w:szCs w:val="12"/>
              </w:rPr>
              <w:t>Construcción</w:t>
            </w:r>
            <w:r w:rsidRPr="00972923">
              <w:rPr>
                <w:sz w:val="12"/>
                <w:szCs w:val="12"/>
              </w:rPr>
              <w:t xml:space="preserve"> y de Reparación</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5.1.2</w:t>
            </w:r>
            <w:r w:rsidR="00005817">
              <w:rPr>
                <w:sz w:val="12"/>
                <w:szCs w:val="12"/>
              </w:rPr>
              <w:t>.5 Productos Químicos, Farmacéu</w:t>
            </w:r>
            <w:r w:rsidRPr="00972923">
              <w:rPr>
                <w:sz w:val="12"/>
                <w:szCs w:val="12"/>
              </w:rPr>
              <w:t>ticos y de Laboratorio</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5.1.2.6 </w:t>
            </w:r>
            <w:r w:rsidRPr="00972923">
              <w:rPr>
                <w:spacing w:val="-8"/>
                <w:sz w:val="12"/>
                <w:szCs w:val="12"/>
              </w:rPr>
              <w:t>Combustibles,</w:t>
            </w:r>
            <w:r w:rsidRPr="00972923">
              <w:rPr>
                <w:sz w:val="12"/>
                <w:szCs w:val="12"/>
              </w:rPr>
              <w:t xml:space="preserve"> Lubricantes y Aditivos</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5.1.2.9 </w:t>
            </w:r>
            <w:r w:rsidRPr="00972923">
              <w:rPr>
                <w:spacing w:val="-4"/>
                <w:sz w:val="12"/>
                <w:szCs w:val="12"/>
              </w:rPr>
              <w:t xml:space="preserve">Herramientas </w:t>
            </w:r>
            <w:r w:rsidRPr="00972923">
              <w:rPr>
                <w:sz w:val="12"/>
                <w:szCs w:val="12"/>
              </w:rPr>
              <w:t>Refacciones y Accesorios Menores</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6" w:lineRule="exact"/>
              <w:ind w:left="288" w:hanging="288"/>
              <w:rPr>
                <w:b/>
                <w:sz w:val="12"/>
                <w:szCs w:val="12"/>
              </w:rPr>
            </w:pPr>
            <w:r w:rsidRPr="00972923">
              <w:rPr>
                <w:b/>
                <w:sz w:val="12"/>
                <w:szCs w:val="12"/>
              </w:rPr>
              <w:t>b)</w:t>
            </w:r>
            <w:r w:rsidRPr="00972923">
              <w:rPr>
                <w:b/>
                <w:sz w:val="12"/>
                <w:szCs w:val="12"/>
              </w:rPr>
              <w:tab/>
              <w:t>Registro de materiales y suministros sin almacén</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el devengado por adquisición de materiales y suministros.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Factura, contrato, constancia de recepción de los bienes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5.1.2.1 Materiales de Administra-ción, Emisión de Documentos y Artículos Oficiales</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2.1.1.2 Proveedores por Pagar a Corto Plazo</w:t>
            </w:r>
          </w:p>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5.1.2.3 Materias Primas y Materiales de Producción y Comercia-lización</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5.1.2.4 Materiales y Artículos de </w:t>
            </w:r>
            <w:r w:rsidRPr="00972923">
              <w:rPr>
                <w:spacing w:val="-4"/>
                <w:sz w:val="12"/>
                <w:szCs w:val="12"/>
              </w:rPr>
              <w:t xml:space="preserve">Construcción </w:t>
            </w:r>
            <w:r w:rsidRPr="00972923">
              <w:rPr>
                <w:sz w:val="12"/>
                <w:szCs w:val="12"/>
              </w:rPr>
              <w:t>y de Reparación</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III.1.2 Materiales y Suministros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5.1.2</w:t>
            </w:r>
            <w:r w:rsidR="00005817">
              <w:rPr>
                <w:sz w:val="12"/>
                <w:szCs w:val="12"/>
              </w:rPr>
              <w:t>.5 Productos Químicos, Farmacéu</w:t>
            </w:r>
            <w:r w:rsidRPr="00972923">
              <w:rPr>
                <w:sz w:val="12"/>
                <w:szCs w:val="12"/>
              </w:rPr>
              <w:t>ticos y de Laboratorio</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5.1.2.6 </w:t>
            </w:r>
            <w:r w:rsidRPr="00972923">
              <w:rPr>
                <w:spacing w:val="-8"/>
                <w:sz w:val="12"/>
                <w:szCs w:val="12"/>
              </w:rPr>
              <w:t xml:space="preserve">Combustibles, </w:t>
            </w:r>
            <w:r w:rsidRPr="00972923">
              <w:rPr>
                <w:sz w:val="12"/>
                <w:szCs w:val="12"/>
              </w:rPr>
              <w:t>Lubricantes y Aditivos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5.1.2.9 </w:t>
            </w:r>
            <w:r w:rsidRPr="00972923">
              <w:rPr>
                <w:spacing w:val="-8"/>
                <w:sz w:val="12"/>
                <w:szCs w:val="12"/>
              </w:rPr>
              <w:t xml:space="preserve">Herramientas </w:t>
            </w:r>
            <w:r w:rsidRPr="00972923">
              <w:rPr>
                <w:sz w:val="12"/>
                <w:szCs w:val="12"/>
              </w:rPr>
              <w:t>Refacciones y Accesorios Menores</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 xml:space="preserve">Por la expedición de la cuenta por liquidar certificada para el pago de materiales y suministros.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w:t>
            </w: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 xml:space="preserve">Por el pago de la adquisición de materiales y suministros.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2.1.1.2 </w:t>
            </w:r>
            <w:r w:rsidRPr="00972923">
              <w:rPr>
                <w:spacing w:val="-8"/>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13</w:t>
            </w: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Por la devolución de materiales y suministros (antes del pago).</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Tarjeta de salida de almacén o documento equivalente.</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2.1.1.2 </w:t>
            </w:r>
            <w:r w:rsidRPr="00972923">
              <w:rPr>
                <w:spacing w:val="-8"/>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5.1.2.1 Materiales de </w:t>
            </w:r>
            <w:r w:rsidRPr="00972923">
              <w:rPr>
                <w:spacing w:val="-6"/>
                <w:sz w:val="12"/>
                <w:szCs w:val="12"/>
              </w:rPr>
              <w:t>Administración,</w:t>
            </w:r>
            <w:r w:rsidRPr="00972923">
              <w:rPr>
                <w:sz w:val="12"/>
                <w:szCs w:val="12"/>
              </w:rPr>
              <w:t xml:space="preserve"> Emisión de Documentos y Artículos Oficiales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8.2.4 Presupuesto de Egresos Comprome-tido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5.1.2.3 Materias Primas y Materiales de Producción y </w:t>
            </w:r>
            <w:r w:rsidR="00005817" w:rsidRPr="00972923">
              <w:rPr>
                <w:sz w:val="12"/>
                <w:szCs w:val="12"/>
              </w:rPr>
              <w:t>Comercialización</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5.1.2.4 Materiales y Artículos de Construcción y de Reparación</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5.1.2.5 Productos Químicos, </w:t>
            </w:r>
            <w:r w:rsidRPr="00972923">
              <w:rPr>
                <w:spacing w:val="-4"/>
                <w:sz w:val="12"/>
                <w:szCs w:val="12"/>
              </w:rPr>
              <w:t xml:space="preserve">Farmacéuticos </w:t>
            </w:r>
            <w:r w:rsidRPr="00972923">
              <w:rPr>
                <w:sz w:val="12"/>
                <w:szCs w:val="12"/>
              </w:rPr>
              <w:t>y de Laboratorio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AB0896" w:rsidRPr="00972923" w:rsidTr="005B3990">
        <w:tblPrEx>
          <w:tblBorders>
            <w:insideH w:val="single" w:sz="6" w:space="0" w:color="auto"/>
            <w:insideV w:val="none" w:sz="0" w:space="0" w:color="auto"/>
          </w:tblBorders>
        </w:tblPrEx>
        <w:trPr>
          <w:trHeight w:val="20"/>
        </w:trPr>
        <w:tc>
          <w:tcPr>
            <w:tcW w:w="8712" w:type="dxa"/>
            <w:gridSpan w:val="8"/>
            <w:shd w:val="clear" w:color="auto" w:fill="auto"/>
          </w:tcPr>
          <w:p w:rsidR="00AB0896" w:rsidRPr="00972923" w:rsidRDefault="00AB0896" w:rsidP="005B3990">
            <w:pPr>
              <w:pStyle w:val="Texto"/>
              <w:spacing w:before="40" w:after="40" w:line="240" w:lineRule="auto"/>
              <w:ind w:firstLine="0"/>
              <w:jc w:val="center"/>
              <w:rPr>
                <w:b/>
                <w:smallCaps/>
                <w:szCs w:val="18"/>
              </w:rPr>
            </w:pPr>
            <w:r w:rsidRPr="00972923">
              <w:rPr>
                <w:b/>
                <w:smallCaps/>
                <w:szCs w:val="18"/>
              </w:rPr>
              <w:lastRenderedPageBreak/>
              <w:t>III.1.2 Materiales y Suministros</w:t>
            </w:r>
          </w:p>
        </w:tc>
      </w:tr>
    </w:tbl>
    <w:p w:rsidR="00AB0896" w:rsidRPr="00972923" w:rsidRDefault="00AB0896" w:rsidP="00AB0896">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 xml:space="preserve">5.1.2.6 </w:t>
            </w:r>
            <w:r w:rsidRPr="00972923">
              <w:rPr>
                <w:spacing w:val="-4"/>
                <w:sz w:val="12"/>
                <w:szCs w:val="12"/>
              </w:rPr>
              <w:t>Combustibles,</w:t>
            </w:r>
            <w:r w:rsidRPr="00972923">
              <w:rPr>
                <w:sz w:val="12"/>
                <w:szCs w:val="12"/>
              </w:rPr>
              <w:t xml:space="preserve"> Lubricantes y Aditivos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8"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5.1.2.9 Herramientas Refacciones y Accesorios Menores</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14</w:t>
            </w: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r w:rsidRPr="00972923">
              <w:rPr>
                <w:sz w:val="12"/>
                <w:szCs w:val="12"/>
              </w:rPr>
              <w:t>Por la devolución de materiales y suministros (después del pago).</w:t>
            </w: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r w:rsidRPr="00972923">
              <w:rPr>
                <w:sz w:val="12"/>
                <w:szCs w:val="12"/>
              </w:rPr>
              <w:t xml:space="preserve">Tarjeta de salida de almacén, nota de </w:t>
            </w:r>
            <w:r w:rsidRPr="00972923">
              <w:rPr>
                <w:spacing w:val="-4"/>
                <w:sz w:val="12"/>
                <w:szCs w:val="12"/>
              </w:rPr>
              <w:t>crédito o documento e</w:t>
            </w:r>
            <w:r w:rsidRPr="00972923">
              <w:rPr>
                <w:sz w:val="12"/>
                <w:szCs w:val="12"/>
              </w:rPr>
              <w:t>quivalente.</w:t>
            </w: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1.1.2.3 Deudores Diversos por Cobrar a Corto Plazo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 xml:space="preserve">5.1.2.1 Materiales de </w:t>
            </w:r>
            <w:r w:rsidRPr="00972923">
              <w:rPr>
                <w:spacing w:val="-6"/>
                <w:sz w:val="12"/>
                <w:szCs w:val="12"/>
              </w:rPr>
              <w:t xml:space="preserve">Administración, </w:t>
            </w:r>
            <w:r w:rsidRPr="00972923">
              <w:rPr>
                <w:sz w:val="12"/>
                <w:szCs w:val="12"/>
              </w:rPr>
              <w:t>Emisión de Documentos y Artículos Oficiales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8.2.4 Presupuesto de Egresos C</w:t>
            </w:r>
            <w:r w:rsidRPr="00972923">
              <w:rPr>
                <w:spacing w:val="-6"/>
                <w:sz w:val="12"/>
                <w:szCs w:val="12"/>
              </w:rPr>
              <w:t>omprometido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5.1.2.3 Materias Primas y Materiales de Producción y Comercializa-ción</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8.2.7 Presupuesto de Egresos Pagado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5.1.2.4 Materiales y Artículos de Construcción y de Reparación</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 xml:space="preserve">5.1.2.5 Productos Químicos, </w:t>
            </w:r>
            <w:r w:rsidRPr="00972923">
              <w:rPr>
                <w:spacing w:val="-4"/>
                <w:sz w:val="12"/>
                <w:szCs w:val="12"/>
              </w:rPr>
              <w:t xml:space="preserve">Farmacéuticos </w:t>
            </w:r>
            <w:r w:rsidRPr="00972923">
              <w:rPr>
                <w:sz w:val="12"/>
                <w:szCs w:val="12"/>
              </w:rPr>
              <w:t>y de Laboratorio</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 xml:space="preserve">5.1.2.6 </w:t>
            </w:r>
            <w:r w:rsidRPr="00972923">
              <w:rPr>
                <w:spacing w:val="-4"/>
                <w:sz w:val="12"/>
                <w:szCs w:val="12"/>
              </w:rPr>
              <w:t xml:space="preserve">Combustibles, </w:t>
            </w:r>
            <w:r w:rsidRPr="00972923">
              <w:rPr>
                <w:sz w:val="12"/>
                <w:szCs w:val="12"/>
              </w:rPr>
              <w:t>Lubricantes y Aditivos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III.1.2 Materiales y Suministros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5.1.2.9 </w:t>
            </w:r>
            <w:r w:rsidRPr="00972923">
              <w:rPr>
                <w:spacing w:val="-4"/>
                <w:sz w:val="12"/>
                <w:szCs w:val="12"/>
              </w:rPr>
              <w:t>Herramientas,</w:t>
            </w:r>
            <w:r w:rsidRPr="00972923">
              <w:rPr>
                <w:sz w:val="12"/>
                <w:szCs w:val="12"/>
              </w:rPr>
              <w:t xml:space="preserve"> Refacciones y Accesorios Menores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15</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la expedición de la cuenta por liquidar certificada para el pago de materiales y suministros con nota de crédito.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16</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pago por adquisición de materiales y suministros con nota de crédito.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Nota de crédito.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2.1.1.2 </w:t>
            </w:r>
            <w:r w:rsidRPr="00972923">
              <w:rPr>
                <w:spacing w:val="-4"/>
                <w:sz w:val="12"/>
                <w:szCs w:val="12"/>
              </w:rPr>
              <w:t xml:space="preserve">Proveedores </w:t>
            </w:r>
            <w:r w:rsidRPr="00972923">
              <w:rPr>
                <w:sz w:val="12"/>
                <w:szCs w:val="12"/>
              </w:rPr>
              <w:t>por Pagar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1.1.2.3 Deudores Diversos por Cobrar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17</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cobro de la devolución de materiales y suministros (después del pago).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1.1.2.3 Deudores Diversos por Cobrar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NOTA:</w:t>
            </w:r>
          </w:p>
          <w:p w:rsidR="00F84D4E" w:rsidRPr="00972923" w:rsidRDefault="00F84D4E" w:rsidP="004C02AF">
            <w:pPr>
              <w:pStyle w:val="Texto"/>
              <w:spacing w:before="40" w:after="40" w:line="160" w:lineRule="exact"/>
              <w:ind w:firstLine="0"/>
              <w:rPr>
                <w:b/>
                <w:sz w:val="12"/>
                <w:szCs w:val="12"/>
              </w:rPr>
            </w:pPr>
            <w:r w:rsidRPr="00972923">
              <w:rPr>
                <w:rFonts w:ascii="Cambria Math" w:hAnsi="Cambria Math" w:cs="Cambria Math"/>
                <w:b/>
                <w:sz w:val="12"/>
                <w:szCs w:val="12"/>
              </w:rPr>
              <w:t>↭</w:t>
            </w:r>
            <w:r w:rsidRPr="00972923">
              <w:rPr>
                <w:b/>
                <w:sz w:val="12"/>
                <w:szCs w:val="12"/>
              </w:rPr>
              <w:t xml:space="preserve"> Registros automáticos.</w:t>
            </w:r>
          </w:p>
          <w:p w:rsidR="00F84D4E" w:rsidRPr="00972923" w:rsidRDefault="00F84D4E" w:rsidP="004C02AF">
            <w:pPr>
              <w:pStyle w:val="Texto"/>
              <w:spacing w:before="40" w:after="40" w:line="160" w:lineRule="exact"/>
              <w:ind w:firstLine="0"/>
              <w:rPr>
                <w:b/>
                <w:sz w:val="12"/>
                <w:szCs w:val="12"/>
              </w:rPr>
            </w:pPr>
            <w:r w:rsidRPr="00972923">
              <w:rPr>
                <w:b/>
                <w:sz w:val="12"/>
                <w:szCs w:val="12"/>
              </w:rPr>
              <w:t>Se complementa con la guía V.2.2. Anticipos a Proveedores.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III.1.3 Servicios Generales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8" w:lineRule="exact"/>
              <w:ind w:firstLine="0"/>
              <w:rPr>
                <w:sz w:val="12"/>
                <w:szCs w:val="12"/>
              </w:rPr>
            </w:pPr>
            <w:r w:rsidRPr="00972923">
              <w:rPr>
                <w:sz w:val="12"/>
                <w:szCs w:val="12"/>
              </w:rPr>
              <w:t xml:space="preserve">Por el devengado de contratación de servicios generales. </w:t>
            </w:r>
            <w:r w:rsidRPr="00972923">
              <w:rPr>
                <w:rFonts w:ascii="Cambria Math" w:hAnsi="Cambria Math" w:cs="Cambria Math"/>
                <w:b/>
                <w:sz w:val="12"/>
                <w:szCs w:val="12"/>
              </w:rPr>
              <w:t>↭</w:t>
            </w:r>
          </w:p>
        </w:tc>
        <w:tc>
          <w:tcPr>
            <w:tcW w:w="1228" w:type="dxa"/>
            <w:tcBorders>
              <w:top w:val="single" w:sz="6" w:space="0" w:color="auto"/>
            </w:tcBorders>
            <w:shd w:val="clear" w:color="auto" w:fill="auto"/>
          </w:tcPr>
          <w:p w:rsidR="00F84D4E" w:rsidRPr="00972923" w:rsidRDefault="00F84D4E" w:rsidP="004C02AF">
            <w:pPr>
              <w:pStyle w:val="Texto"/>
              <w:spacing w:before="40" w:after="40" w:line="168" w:lineRule="exact"/>
              <w:ind w:firstLine="0"/>
              <w:rPr>
                <w:sz w:val="12"/>
                <w:szCs w:val="12"/>
              </w:rPr>
            </w:pPr>
            <w:r w:rsidRPr="00972923">
              <w:rPr>
                <w:sz w:val="12"/>
                <w:szCs w:val="12"/>
              </w:rPr>
              <w:t>Factura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tcBorders>
              <w:top w:val="single" w:sz="6" w:space="0" w:color="auto"/>
            </w:tcBorders>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2.1.1.2 Proveedores por Pagar a Corto Plazo</w:t>
            </w:r>
          </w:p>
        </w:tc>
        <w:tc>
          <w:tcPr>
            <w:tcW w:w="894" w:type="dxa"/>
            <w:tcBorders>
              <w:top w:val="single" w:sz="6" w:space="0" w:color="auto"/>
            </w:tcBorders>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8.2.5 Presupuesto de Egresos Devengado</w:t>
            </w:r>
          </w:p>
        </w:tc>
        <w:tc>
          <w:tcPr>
            <w:tcW w:w="894" w:type="dxa"/>
            <w:tcBorders>
              <w:top w:val="single" w:sz="6" w:space="0" w:color="auto"/>
            </w:tcBorders>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 xml:space="preserve">5.1.3.3 Servicios </w:t>
            </w:r>
            <w:r w:rsidRPr="00972923">
              <w:rPr>
                <w:spacing w:val="-8"/>
                <w:sz w:val="12"/>
                <w:szCs w:val="12"/>
              </w:rPr>
              <w:t xml:space="preserve">Profesionales, </w:t>
            </w:r>
            <w:r w:rsidRPr="00972923">
              <w:rPr>
                <w:sz w:val="12"/>
                <w:szCs w:val="12"/>
              </w:rPr>
              <w:t>Científicos y Técnicos y Otros Servicios</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5.1.3.4 Servicios Financieros, Bancarios y Comerciales</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pacing w:val="-6"/>
                <w:sz w:val="12"/>
                <w:szCs w:val="12"/>
              </w:rPr>
            </w:pPr>
            <w:r w:rsidRPr="00972923">
              <w:rPr>
                <w:sz w:val="12"/>
                <w:szCs w:val="12"/>
              </w:rPr>
              <w:t xml:space="preserve">5.1.3.5 Servicios de Instalación, Reparación, Manteni-miento y </w:t>
            </w:r>
            <w:r w:rsidRPr="00972923">
              <w:rPr>
                <w:spacing w:val="-6"/>
                <w:sz w:val="12"/>
                <w:szCs w:val="12"/>
              </w:rPr>
              <w:t>Conservación</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5.1.3.8 Servicios Oficiales</w:t>
            </w:r>
          </w:p>
          <w:p w:rsidR="00F84D4E" w:rsidRPr="00972923" w:rsidRDefault="00F84D4E" w:rsidP="004C02AF">
            <w:pPr>
              <w:pStyle w:val="Texto"/>
              <w:spacing w:before="40" w:after="40" w:line="16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5.1.3.9 Otros Servicios Generales</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r w:rsidRPr="00972923">
              <w:rPr>
                <w:sz w:val="12"/>
                <w:szCs w:val="12"/>
              </w:rPr>
              <w:t xml:space="preserve">Por la expedición de la cuenta por liquidar certificada para el pago de servicios generales.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8" w:lineRule="exact"/>
              <w:ind w:firstLine="0"/>
              <w:rPr>
                <w:sz w:val="12"/>
                <w:szCs w:val="12"/>
              </w:rPr>
            </w:pPr>
            <w:r w:rsidRPr="00972923">
              <w:rPr>
                <w:sz w:val="12"/>
                <w:szCs w:val="12"/>
              </w:rPr>
              <w:t xml:space="preserve">Por el pago por la adquisición de servicios generales. </w:t>
            </w:r>
            <w:r w:rsidRPr="00972923">
              <w:rPr>
                <w:rFonts w:ascii="Cambria Math" w:hAnsi="Cambria Math" w:cs="Cambria Math"/>
                <w:b/>
                <w:sz w:val="12"/>
                <w:szCs w:val="12"/>
              </w:rPr>
              <w:t>↭</w:t>
            </w:r>
          </w:p>
          <w:p w:rsidR="00F84D4E" w:rsidRPr="00972923" w:rsidRDefault="00F84D4E" w:rsidP="004C02AF">
            <w:pPr>
              <w:pStyle w:val="Texto"/>
              <w:spacing w:before="40" w:after="40" w:line="168" w:lineRule="exact"/>
              <w:ind w:firstLine="0"/>
              <w:rPr>
                <w:sz w:val="12"/>
                <w:szCs w:val="12"/>
              </w:rPr>
            </w:pPr>
          </w:p>
          <w:p w:rsidR="00F84D4E" w:rsidRPr="00972923" w:rsidRDefault="00F84D4E" w:rsidP="004C02AF">
            <w:pPr>
              <w:pStyle w:val="Texto"/>
              <w:spacing w:before="40" w:after="40" w:line="168" w:lineRule="exact"/>
              <w:ind w:firstLine="0"/>
              <w:rPr>
                <w:sz w:val="12"/>
                <w:szCs w:val="12"/>
              </w:rPr>
            </w:pPr>
          </w:p>
          <w:p w:rsidR="00F84D4E" w:rsidRPr="00972923" w:rsidRDefault="00F84D4E" w:rsidP="004C02AF">
            <w:pPr>
              <w:pStyle w:val="Texto"/>
              <w:spacing w:before="40" w:after="40" w:line="168" w:lineRule="exact"/>
              <w:ind w:firstLine="0"/>
              <w:rPr>
                <w:sz w:val="12"/>
                <w:szCs w:val="12"/>
              </w:rPr>
            </w:pPr>
            <w:r w:rsidRPr="00972923">
              <w:rPr>
                <w:sz w:val="12"/>
                <w:szCs w:val="12"/>
              </w:rPr>
              <w:t>NOTA:</w:t>
            </w:r>
          </w:p>
          <w:p w:rsidR="00F84D4E" w:rsidRPr="00972923" w:rsidRDefault="00F84D4E" w:rsidP="004C02AF">
            <w:pPr>
              <w:pStyle w:val="Texto"/>
              <w:spacing w:before="40" w:after="40" w:line="168" w:lineRule="exact"/>
              <w:ind w:firstLine="0"/>
              <w:rPr>
                <w:sz w:val="12"/>
                <w:szCs w:val="12"/>
              </w:rPr>
            </w:pPr>
            <w:r w:rsidRPr="00972923">
              <w:rPr>
                <w:rFonts w:ascii="Cambria Math" w:hAnsi="Cambria Math" w:cs="Cambria Math"/>
                <w:b/>
                <w:sz w:val="12"/>
                <w:szCs w:val="12"/>
              </w:rPr>
              <w:t>↭</w:t>
            </w:r>
            <w:r w:rsidRPr="00972923">
              <w:rPr>
                <w:b/>
                <w:sz w:val="12"/>
                <w:szCs w:val="12"/>
              </w:rPr>
              <w:t xml:space="preserve"> Registros automáticos.</w:t>
            </w:r>
          </w:p>
        </w:tc>
        <w:tc>
          <w:tcPr>
            <w:tcW w:w="1228" w:type="dxa"/>
            <w:shd w:val="clear" w:color="auto" w:fill="auto"/>
          </w:tcPr>
          <w:p w:rsidR="00F84D4E" w:rsidRPr="00972923" w:rsidRDefault="00F84D4E" w:rsidP="004C02AF">
            <w:pPr>
              <w:pStyle w:val="Texto"/>
              <w:spacing w:before="40" w:after="40" w:line="168"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8" w:lineRule="exact"/>
              <w:ind w:firstLine="0"/>
              <w:jc w:val="center"/>
              <w:rPr>
                <w:sz w:val="12"/>
                <w:szCs w:val="12"/>
                <w:lang w:val="pt-PT"/>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40" w:after="40" w:line="16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8" w:lineRule="exact"/>
              <w:ind w:firstLine="0"/>
              <w:jc w:val="center"/>
              <w:rPr>
                <w:sz w:val="12"/>
                <w:szCs w:val="12"/>
              </w:rPr>
            </w:pPr>
            <w:r w:rsidRPr="00972923">
              <w:rPr>
                <w:sz w:val="12"/>
                <w:szCs w:val="12"/>
              </w:rPr>
              <w:t>8.2.6 Presupuesto de Egresos Ejercido</w:t>
            </w:r>
          </w:p>
        </w:tc>
      </w:tr>
    </w:tbl>
    <w:p w:rsidR="00F84D4E" w:rsidRPr="00972923" w:rsidRDefault="00F84D4E" w:rsidP="00F84D4E">
      <w:pPr>
        <w:pStyle w:val="Texto"/>
      </w:pPr>
    </w:p>
    <w:tbl>
      <w:tblPr>
        <w:tblW w:w="8712" w:type="dxa"/>
        <w:jc w:val="center"/>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jc w:val="center"/>
        </w:trPr>
        <w:tc>
          <w:tcPr>
            <w:tcW w:w="8712" w:type="dxa"/>
            <w:shd w:val="clear" w:color="auto" w:fill="auto"/>
            <w:noWrap/>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III.1.4 Transferencias, Asignaciones, Subsidios y Otras Ayudas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 xml:space="preserve">Por el devengado de transferencias internas y asignaciones al sector público. </w:t>
            </w:r>
            <w:r w:rsidRPr="00972923">
              <w:rPr>
                <w:rFonts w:ascii="Cambria Math" w:hAnsi="Cambria Math" w:cs="Cambria Math"/>
                <w:b/>
                <w:sz w:val="12"/>
                <w:szCs w:val="12"/>
              </w:rPr>
              <w:t>↭</w:t>
            </w:r>
          </w:p>
        </w:tc>
        <w:tc>
          <w:tcPr>
            <w:tcW w:w="1228" w:type="dxa"/>
            <w:tcBorders>
              <w:top w:val="single" w:sz="6" w:space="0" w:color="auto"/>
            </w:tcBorders>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Oficio de autorización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5.2.1.1 </w:t>
            </w:r>
            <w:r w:rsidRPr="00972923">
              <w:rPr>
                <w:spacing w:val="-4"/>
                <w:sz w:val="12"/>
                <w:szCs w:val="12"/>
              </w:rPr>
              <w:t>Asignaciones</w:t>
            </w:r>
            <w:r w:rsidRPr="00972923">
              <w:rPr>
                <w:sz w:val="12"/>
                <w:szCs w:val="12"/>
              </w:rPr>
              <w:t xml:space="preserve"> al Sector Público</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o</w:t>
            </w:r>
          </w:p>
        </w:tc>
        <w:tc>
          <w:tcPr>
            <w:tcW w:w="895" w:type="dxa"/>
            <w:tcBorders>
              <w:top w:val="single" w:sz="6" w:space="0" w:color="auto"/>
            </w:tcBorders>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2.1.1.5 </w:t>
            </w:r>
            <w:r w:rsidRPr="00972923">
              <w:rPr>
                <w:spacing w:val="-6"/>
                <w:sz w:val="12"/>
                <w:szCs w:val="12"/>
              </w:rPr>
              <w:t xml:space="preserve">Transferencias </w:t>
            </w:r>
            <w:r w:rsidRPr="00972923">
              <w:rPr>
                <w:sz w:val="12"/>
                <w:szCs w:val="12"/>
              </w:rPr>
              <w:t>Otorgadas por Pagar a Corto Plazo</w:t>
            </w:r>
          </w:p>
        </w:tc>
        <w:tc>
          <w:tcPr>
            <w:tcW w:w="894" w:type="dxa"/>
            <w:tcBorders>
              <w:top w:val="single" w:sz="6" w:space="0" w:color="auto"/>
            </w:tcBorders>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8.2.5 </w:t>
            </w:r>
            <w:r w:rsidRPr="00972923">
              <w:rPr>
                <w:spacing w:val="-6"/>
                <w:sz w:val="12"/>
                <w:szCs w:val="12"/>
              </w:rPr>
              <w:t xml:space="preserve">Presupuesto de Egresos </w:t>
            </w:r>
            <w:r w:rsidRPr="00972923">
              <w:rPr>
                <w:sz w:val="12"/>
                <w:szCs w:val="12"/>
              </w:rPr>
              <w:t>Devengado</w:t>
            </w:r>
          </w:p>
        </w:tc>
        <w:tc>
          <w:tcPr>
            <w:tcW w:w="894" w:type="dxa"/>
            <w:tcBorders>
              <w:top w:val="single" w:sz="6" w:space="0" w:color="auto"/>
            </w:tcBorders>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8.2.4 </w:t>
            </w:r>
            <w:r w:rsidRPr="00972923">
              <w:rPr>
                <w:spacing w:val="-6"/>
                <w:sz w:val="12"/>
                <w:szCs w:val="12"/>
              </w:rPr>
              <w:t xml:space="preserve">Presupuesto de Egresos </w:t>
            </w:r>
            <w:r w:rsidRPr="00972923">
              <w:rPr>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5.2.1.2 </w:t>
            </w:r>
            <w:r w:rsidR="00AB0896" w:rsidRPr="00972923">
              <w:rPr>
                <w:sz w:val="12"/>
                <w:szCs w:val="12"/>
              </w:rPr>
              <w:t>Transferencias</w:t>
            </w:r>
            <w:r w:rsidRPr="00972923">
              <w:rPr>
                <w:sz w:val="12"/>
                <w:szCs w:val="12"/>
              </w:rPr>
              <w:t xml:space="preserve"> Internas al Sector Público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 xml:space="preserve">Por la expedición de la cuenta por liquidar certificada para el pago de transferencias internas, y asignaciones al sector público.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8.2.6 </w:t>
            </w:r>
            <w:r w:rsidRPr="00972923">
              <w:rPr>
                <w:spacing w:val="-6"/>
                <w:sz w:val="12"/>
                <w:szCs w:val="12"/>
              </w:rPr>
              <w:t xml:space="preserve">Presupuesto de Egresos </w:t>
            </w:r>
            <w:r w:rsidRPr="00972923">
              <w:rPr>
                <w:sz w:val="12"/>
                <w:szCs w:val="12"/>
              </w:rPr>
              <w:t>Ejercido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8.2.5 </w:t>
            </w:r>
            <w:r w:rsidRPr="00972923">
              <w:rPr>
                <w:spacing w:val="-6"/>
                <w:sz w:val="12"/>
                <w:szCs w:val="12"/>
              </w:rPr>
              <w:t xml:space="preserve">Presupuesto de Egresos </w:t>
            </w:r>
            <w:r w:rsidRPr="00972923">
              <w:rPr>
                <w:sz w:val="12"/>
                <w:szCs w:val="12"/>
              </w:rPr>
              <w:t>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 xml:space="preserve">Por el pago de transferencias internas y asignaciones al sector público.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Cheques, ficha de depósito y/o transferencia bancaria.</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 xml:space="preserve">Por el devengado de transferencias al resto del sector público.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Oficio de autorización o documento equivalente.</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32" w:lineRule="exact"/>
              <w:ind w:firstLine="0"/>
              <w:jc w:val="center"/>
              <w:rPr>
                <w:spacing w:val="-6"/>
                <w:sz w:val="12"/>
                <w:szCs w:val="12"/>
              </w:rPr>
            </w:pPr>
            <w:r w:rsidRPr="00972923">
              <w:rPr>
                <w:sz w:val="12"/>
                <w:szCs w:val="12"/>
              </w:rPr>
              <w:t xml:space="preserve">5.2.2.1 </w:t>
            </w:r>
            <w:r w:rsidR="00AB0896" w:rsidRPr="00972923">
              <w:rPr>
                <w:sz w:val="12"/>
                <w:szCs w:val="12"/>
              </w:rPr>
              <w:t>Transferencias</w:t>
            </w:r>
            <w:r w:rsidRPr="00972923">
              <w:rPr>
                <w:sz w:val="12"/>
                <w:szCs w:val="12"/>
              </w:rPr>
              <w:t xml:space="preserve"> a Entidades </w:t>
            </w:r>
            <w:r w:rsidRPr="00972923">
              <w:rPr>
                <w:spacing w:val="-6"/>
                <w:sz w:val="12"/>
                <w:szCs w:val="12"/>
              </w:rPr>
              <w:t>Paraestatales</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2.1.1.5 </w:t>
            </w:r>
            <w:r w:rsidRPr="00972923">
              <w:rPr>
                <w:spacing w:val="-4"/>
                <w:sz w:val="12"/>
                <w:szCs w:val="12"/>
              </w:rPr>
              <w:t>Transferencias</w:t>
            </w:r>
            <w:r w:rsidRPr="00972923">
              <w:rPr>
                <w:sz w:val="12"/>
                <w:szCs w:val="12"/>
              </w:rPr>
              <w:t xml:space="preserve"> Otorgadas por Pagar a Corto Plazo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8.2.4 Presupuesto de Egresos </w:t>
            </w:r>
            <w:r w:rsidRPr="00972923">
              <w:rPr>
                <w:spacing w:val="-6"/>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5.2.2.2 </w:t>
            </w:r>
            <w:r w:rsidR="00AB0896" w:rsidRPr="00972923">
              <w:rPr>
                <w:sz w:val="12"/>
                <w:szCs w:val="12"/>
              </w:rPr>
              <w:t>Transferencias</w:t>
            </w:r>
            <w:r w:rsidRPr="00972923">
              <w:rPr>
                <w:sz w:val="12"/>
                <w:szCs w:val="12"/>
              </w:rPr>
              <w:t xml:space="preserve"> a Entidades Federativas y Municipios</w:t>
            </w:r>
          </w:p>
          <w:p w:rsidR="00F84D4E" w:rsidRPr="00972923" w:rsidRDefault="00F84D4E" w:rsidP="004C02AF">
            <w:pPr>
              <w:pStyle w:val="Texto"/>
              <w:spacing w:before="20" w:after="20" w:line="13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 xml:space="preserve">Por la expedición de la cuenta por liquidar certificada para el pago de las transferencias al resto del sector público.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 xml:space="preserve">Por el pago de las transferencias al resto del sector público.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Cheques, ficha de depósito y/o transferencia bancaria.</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Por el devengado de subsidios y subvenciones.</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Calendario de pagos del convenio.</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5.2.3.1 Subsidios</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5.2.3.2 </w:t>
            </w:r>
            <w:r w:rsidR="00AB0896" w:rsidRPr="00972923">
              <w:rPr>
                <w:sz w:val="12"/>
                <w:szCs w:val="12"/>
              </w:rPr>
              <w:t>Subvenciones</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2.1.1.5 </w:t>
            </w:r>
            <w:r w:rsidRPr="00972923">
              <w:rPr>
                <w:spacing w:val="-4"/>
                <w:sz w:val="12"/>
                <w:szCs w:val="12"/>
              </w:rPr>
              <w:t>Transferencias</w:t>
            </w:r>
            <w:r w:rsidRPr="00972923">
              <w:rPr>
                <w:sz w:val="12"/>
                <w:szCs w:val="12"/>
              </w:rPr>
              <w:t xml:space="preserve"> Otorgadas por Pagar a Corto Plazo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8.2.4 Presupuesto de Egresos C</w:t>
            </w:r>
            <w:r w:rsidRPr="00972923">
              <w:rPr>
                <w:spacing w:val="-6"/>
                <w:sz w:val="12"/>
                <w:szCs w:val="12"/>
              </w:rPr>
              <w:t>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 xml:space="preserve">Por la expedición de la cuenta por liquidar certificada para el pago de los subsidios y subvenciones.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el pago de subsidios y subvenciones.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el devengado de ayudas sociales.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Calendario de pagos del convenio.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5.2.4.1 Ayudas Sociales a Personas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2.1.1.5 </w:t>
            </w:r>
            <w:r w:rsidRPr="00972923">
              <w:rPr>
                <w:spacing w:val="-4"/>
                <w:sz w:val="12"/>
                <w:szCs w:val="12"/>
              </w:rPr>
              <w:t xml:space="preserve">Transferencias </w:t>
            </w:r>
            <w:r w:rsidRPr="00972923">
              <w:rPr>
                <w:sz w:val="12"/>
                <w:szCs w:val="12"/>
              </w:rPr>
              <w:t>Otorgadas por Pagar a Corto Plazo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8.2.4 Presupuesto de Egresos </w:t>
            </w:r>
            <w:r w:rsidRPr="00972923">
              <w:rPr>
                <w:spacing w:val="-6"/>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5.2.4.2 Becas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5.2.4.3 Ayudas Sociales a Instituciones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w:t>
            </w:r>
            <w:r w:rsidR="00AB0896">
              <w:rPr>
                <w:sz w:val="12"/>
                <w:szCs w:val="12"/>
              </w:rPr>
              <w:t>2.4.4 Ayudas Sociales por Desas</w:t>
            </w:r>
            <w:r w:rsidRPr="00972923">
              <w:rPr>
                <w:sz w:val="12"/>
                <w:szCs w:val="12"/>
              </w:rPr>
              <w:t>tres Naturales y Otros Siniestros</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bl>
    <w:p w:rsidR="00F84D4E" w:rsidRPr="00972923" w:rsidRDefault="00F84D4E" w:rsidP="00F84D4E">
      <w:pPr>
        <w:pStyle w:val="Texto"/>
      </w:pPr>
    </w:p>
    <w:tbl>
      <w:tblPr>
        <w:tblW w:w="8712" w:type="dxa"/>
        <w:jc w:val="center"/>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jc w:val="center"/>
        </w:trPr>
        <w:tc>
          <w:tcPr>
            <w:tcW w:w="8712" w:type="dxa"/>
            <w:shd w:val="clear" w:color="auto" w:fill="auto"/>
            <w:noWrap/>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III.1.4 Transferencias, Asignaciones, Subsidios y Otras Ayudas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la expedición de la cuenta por liquidar certificada para el pago de ayudas sociales.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12</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el pago de ayudas sociales.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13</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el devengado de pensiones y jubilaciones.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Oficio de autorización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5.2.5.1 Pensiones</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5.2.5.2 Jubilaciones</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5.2.5.9 Otras Pensiones y Jubilaciones</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2.1.1.5 </w:t>
            </w:r>
            <w:r w:rsidRPr="00972923">
              <w:rPr>
                <w:spacing w:val="-4"/>
                <w:sz w:val="12"/>
                <w:szCs w:val="12"/>
              </w:rPr>
              <w:t xml:space="preserve">Transferencias </w:t>
            </w:r>
            <w:r w:rsidRPr="00972923">
              <w:rPr>
                <w:sz w:val="12"/>
                <w:szCs w:val="12"/>
              </w:rPr>
              <w:t>Otorgadas por Pagar a Corto Plazo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14</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la expedición de la cuenta por liquidar certificada para el pago de pensiones y jubilaciones.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15</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el pago de pensiones y jubilaciones.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16</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el devengado de transferencias a fideicomisos, mandatos y contratos análogos.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Calendario de pago del contrato.</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5.2.6.1 </w:t>
            </w:r>
            <w:r w:rsidR="00AB0896" w:rsidRPr="00972923">
              <w:rPr>
                <w:sz w:val="12"/>
                <w:szCs w:val="12"/>
              </w:rPr>
              <w:t>Transferencias</w:t>
            </w:r>
            <w:r w:rsidRPr="00972923">
              <w:rPr>
                <w:sz w:val="12"/>
                <w:szCs w:val="12"/>
              </w:rPr>
              <w:t xml:space="preserve"> a </w:t>
            </w:r>
            <w:r w:rsidRPr="00972923">
              <w:rPr>
                <w:spacing w:val="-6"/>
                <w:sz w:val="12"/>
                <w:szCs w:val="12"/>
              </w:rPr>
              <w:t>Fideicomisos,</w:t>
            </w:r>
            <w:r w:rsidRPr="00972923">
              <w:rPr>
                <w:sz w:val="12"/>
                <w:szCs w:val="12"/>
              </w:rPr>
              <w:t xml:space="preserve"> Mandatos y Contratos Análogos al Gobierno</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2.1.1.5 </w:t>
            </w:r>
            <w:r w:rsidRPr="00972923">
              <w:rPr>
                <w:spacing w:val="-4"/>
                <w:sz w:val="12"/>
                <w:szCs w:val="12"/>
              </w:rPr>
              <w:t xml:space="preserve">Transferencias </w:t>
            </w:r>
            <w:r w:rsidRPr="00972923">
              <w:rPr>
                <w:sz w:val="12"/>
                <w:szCs w:val="12"/>
              </w:rPr>
              <w:t>Otorgadas por Pagar a Corto Plazo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spacing w:line="146"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5.2.6.2 </w:t>
            </w:r>
            <w:r w:rsidR="00AB0896" w:rsidRPr="00972923">
              <w:rPr>
                <w:sz w:val="12"/>
                <w:szCs w:val="12"/>
              </w:rPr>
              <w:t>Transferencias</w:t>
            </w:r>
            <w:r w:rsidRPr="00972923">
              <w:rPr>
                <w:sz w:val="12"/>
                <w:szCs w:val="12"/>
              </w:rPr>
              <w:t xml:space="preserve"> a </w:t>
            </w:r>
            <w:r w:rsidRPr="00972923">
              <w:rPr>
                <w:spacing w:val="-6"/>
                <w:sz w:val="12"/>
                <w:szCs w:val="12"/>
              </w:rPr>
              <w:t>Fideicomisos,</w:t>
            </w:r>
            <w:r w:rsidRPr="00972923">
              <w:rPr>
                <w:sz w:val="12"/>
                <w:szCs w:val="12"/>
              </w:rPr>
              <w:t xml:space="preserve"> Mandatos y Contratos Análogos a Entidades </w:t>
            </w:r>
            <w:r w:rsidRPr="00972923">
              <w:rPr>
                <w:spacing w:val="-6"/>
                <w:sz w:val="12"/>
                <w:szCs w:val="12"/>
              </w:rPr>
              <w:t>Paraestatales</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17</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la expedición de la cuenta por liquidar certificada para el pago de transferencias a fideicomisos, mandatos y contratos análogos.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18</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el pago de transferencias a fideicomisos, mandatos y contratos análogos.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19</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Por el devengado de transferencias a la seguridad social por obligación de Ley.</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Calendario de pago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5.2.7.1 </w:t>
            </w:r>
            <w:r w:rsidR="00AB0896" w:rsidRPr="00972923">
              <w:rPr>
                <w:sz w:val="12"/>
                <w:szCs w:val="12"/>
              </w:rPr>
              <w:t>Transferencias</w:t>
            </w:r>
            <w:r w:rsidRPr="00972923">
              <w:rPr>
                <w:sz w:val="12"/>
                <w:szCs w:val="12"/>
              </w:rPr>
              <w:t xml:space="preserve"> por Obligación de Ley</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2.1.1.5 </w:t>
            </w:r>
            <w:r w:rsidRPr="00972923">
              <w:rPr>
                <w:spacing w:val="-4"/>
                <w:sz w:val="12"/>
                <w:szCs w:val="12"/>
              </w:rPr>
              <w:t>Transferencias</w:t>
            </w:r>
            <w:r w:rsidRPr="00972923">
              <w:rPr>
                <w:sz w:val="12"/>
                <w:szCs w:val="12"/>
              </w:rPr>
              <w:t xml:space="preserve"> Otorgadas por Pagar a Corto Plazo</w:t>
            </w:r>
          </w:p>
        </w:tc>
        <w:tc>
          <w:tcPr>
            <w:tcW w:w="894" w:type="dxa"/>
            <w:shd w:val="clear" w:color="auto" w:fill="auto"/>
          </w:tcPr>
          <w:p w:rsidR="00F84D4E" w:rsidRPr="00972923" w:rsidRDefault="00F84D4E" w:rsidP="004C02AF">
            <w:pPr>
              <w:pStyle w:val="Texto"/>
              <w:spacing w:before="40" w:after="40" w:line="146" w:lineRule="exact"/>
              <w:ind w:firstLine="0"/>
              <w:jc w:val="center"/>
              <w:rPr>
                <w:spacing w:val="-4"/>
                <w:sz w:val="12"/>
                <w:szCs w:val="12"/>
              </w:rPr>
            </w:pPr>
            <w:r w:rsidRPr="00972923">
              <w:rPr>
                <w:spacing w:val="-4"/>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6" w:lineRule="exact"/>
              <w:ind w:firstLine="0"/>
              <w:jc w:val="center"/>
              <w:rPr>
                <w:spacing w:val="-4"/>
                <w:sz w:val="12"/>
                <w:szCs w:val="12"/>
              </w:rPr>
            </w:pPr>
            <w:r w:rsidRPr="00972923">
              <w:rPr>
                <w:spacing w:val="-4"/>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20</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Por la expedición de la cuenta por liquidar certificada para el pago de transferencias a la seguridad social por obligación de Ley.</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21</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Por el pago de las transferencias a la seguridad social por obligación de Ley.</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r>
    </w:tbl>
    <w:p w:rsidR="00F84D4E" w:rsidRPr="00972923" w:rsidRDefault="00F84D4E" w:rsidP="00F84D4E">
      <w:pPr>
        <w:pStyle w:val="Texto"/>
      </w:pPr>
    </w:p>
    <w:tbl>
      <w:tblPr>
        <w:tblW w:w="8712" w:type="dxa"/>
        <w:jc w:val="center"/>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jc w:val="center"/>
        </w:trPr>
        <w:tc>
          <w:tcPr>
            <w:tcW w:w="9703" w:type="dxa"/>
            <w:shd w:val="clear" w:color="auto" w:fill="auto"/>
            <w:noWrap/>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III.1.4 Transferencias, Asignaciones, Subsidios y Otras Ayudas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22</w:t>
            </w: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Por el devengado de donativos.</w:t>
            </w: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Oficio de autorización o documento equivalente.</w:t>
            </w: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5.2.8.1 Donativos a Instituciones sin Fines de Lucro</w:t>
            </w:r>
          </w:p>
          <w:p w:rsidR="00F84D4E" w:rsidRPr="00972923" w:rsidRDefault="00F84D4E" w:rsidP="004C02AF">
            <w:pPr>
              <w:pStyle w:val="Texto"/>
              <w:spacing w:before="3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2.1.1.5 </w:t>
            </w:r>
            <w:r w:rsidRPr="00972923">
              <w:rPr>
                <w:spacing w:val="-4"/>
                <w:sz w:val="12"/>
                <w:szCs w:val="12"/>
              </w:rPr>
              <w:t>Transferencias</w:t>
            </w:r>
            <w:r w:rsidRPr="00972923">
              <w:rPr>
                <w:sz w:val="12"/>
                <w:szCs w:val="12"/>
              </w:rPr>
              <w:t xml:space="preserve"> Otorgadas por Pagar a Corto Plazo</w:t>
            </w: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5.2.8.2 Donativos a Entidades Federativas y Municipios</w:t>
            </w:r>
          </w:p>
          <w:p w:rsidR="00F84D4E" w:rsidRPr="00972923" w:rsidRDefault="00F84D4E" w:rsidP="004C02AF">
            <w:pPr>
              <w:pStyle w:val="Texto"/>
              <w:spacing w:before="3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5.2.8.3 Donativos a </w:t>
            </w:r>
            <w:r w:rsidRPr="00972923">
              <w:rPr>
                <w:spacing w:val="-6"/>
                <w:sz w:val="12"/>
                <w:szCs w:val="12"/>
              </w:rPr>
              <w:t>Fideicomisos,</w:t>
            </w:r>
            <w:r w:rsidRPr="00972923">
              <w:rPr>
                <w:sz w:val="12"/>
                <w:szCs w:val="12"/>
              </w:rPr>
              <w:t xml:space="preserve"> Mandatos y Contratos Análogos Privados</w:t>
            </w:r>
          </w:p>
          <w:p w:rsidR="00F84D4E" w:rsidRPr="00972923" w:rsidRDefault="00F84D4E" w:rsidP="004C02AF">
            <w:pPr>
              <w:pStyle w:val="Texto"/>
              <w:spacing w:before="3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5.2.8.4 Donativos a </w:t>
            </w:r>
            <w:r w:rsidRPr="00972923">
              <w:rPr>
                <w:spacing w:val="-6"/>
                <w:sz w:val="12"/>
                <w:szCs w:val="12"/>
              </w:rPr>
              <w:t xml:space="preserve">Fideicomisos, </w:t>
            </w:r>
            <w:r w:rsidRPr="00972923">
              <w:rPr>
                <w:sz w:val="12"/>
                <w:szCs w:val="12"/>
              </w:rPr>
              <w:t>Mandatos y Contratos Análogos Estatales</w:t>
            </w:r>
          </w:p>
          <w:p w:rsidR="00F84D4E" w:rsidRPr="00972923" w:rsidRDefault="00F84D4E" w:rsidP="004C02AF">
            <w:pPr>
              <w:pStyle w:val="Texto"/>
              <w:spacing w:before="3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spacing w:before="30" w:line="148"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5.2.8.5 Donativos </w:t>
            </w:r>
            <w:r w:rsidR="00AB0896" w:rsidRPr="00972923">
              <w:rPr>
                <w:sz w:val="12"/>
                <w:szCs w:val="12"/>
              </w:rPr>
              <w:t>Internacionales</w:t>
            </w: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23</w:t>
            </w: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Por la expedición de la cuenta por liquidar certificada para el pago de donativos.</w:t>
            </w: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24</w:t>
            </w: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Por el pago de los donativos</w:t>
            </w: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25</w:t>
            </w:r>
          </w:p>
        </w:tc>
        <w:tc>
          <w:tcPr>
            <w:tcW w:w="2503"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 xml:space="preserve">Por el devengado de transferencias al exterior. </w:t>
            </w:r>
            <w:r w:rsidRPr="00972923">
              <w:rPr>
                <w:rFonts w:ascii="Cambria Math" w:hAnsi="Cambria Math" w:cs="Cambria Math"/>
                <w:b/>
                <w:sz w:val="12"/>
                <w:szCs w:val="12"/>
              </w:rPr>
              <w:t>↭</w:t>
            </w:r>
            <w:r w:rsidRPr="00972923">
              <w:rPr>
                <w:sz w:val="12"/>
                <w:szCs w:val="12"/>
              </w:rPr>
              <w:t xml:space="preserve"> </w:t>
            </w:r>
          </w:p>
        </w:tc>
        <w:tc>
          <w:tcPr>
            <w:tcW w:w="1228" w:type="dxa"/>
            <w:shd w:val="clear" w:color="auto" w:fill="auto"/>
          </w:tcPr>
          <w:p w:rsidR="00F84D4E" w:rsidRPr="00972923" w:rsidRDefault="00F84D4E" w:rsidP="004C02AF">
            <w:pPr>
              <w:pStyle w:val="Texto"/>
              <w:spacing w:before="30" w:after="40" w:line="148" w:lineRule="exact"/>
              <w:ind w:firstLine="0"/>
              <w:rPr>
                <w:sz w:val="12"/>
                <w:szCs w:val="12"/>
              </w:rPr>
            </w:pPr>
            <w:r w:rsidRPr="00972923">
              <w:rPr>
                <w:sz w:val="12"/>
                <w:szCs w:val="12"/>
              </w:rPr>
              <w:t>Calendario de pago del convenio o documento equivalente.</w:t>
            </w:r>
          </w:p>
        </w:tc>
        <w:tc>
          <w:tcPr>
            <w:tcW w:w="1011"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5.2.9.1 </w:t>
            </w:r>
            <w:r w:rsidR="00AB0896" w:rsidRPr="00972923">
              <w:rPr>
                <w:sz w:val="12"/>
                <w:szCs w:val="12"/>
              </w:rPr>
              <w:t>Transferencias</w:t>
            </w:r>
            <w:r w:rsidRPr="00972923">
              <w:rPr>
                <w:sz w:val="12"/>
                <w:szCs w:val="12"/>
              </w:rPr>
              <w:t xml:space="preserve"> al Exterior a Gobiernos Extranjeros y Organismos </w:t>
            </w:r>
            <w:r w:rsidR="00AB0896" w:rsidRPr="00972923">
              <w:rPr>
                <w:sz w:val="12"/>
                <w:szCs w:val="12"/>
              </w:rPr>
              <w:t>Internacionales</w:t>
            </w:r>
          </w:p>
          <w:p w:rsidR="00F84D4E" w:rsidRPr="00972923" w:rsidRDefault="00F84D4E" w:rsidP="004C02AF">
            <w:pPr>
              <w:pStyle w:val="Texto"/>
              <w:spacing w:before="3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2.1.1.5 </w:t>
            </w:r>
            <w:r w:rsidRPr="00972923">
              <w:rPr>
                <w:spacing w:val="-4"/>
                <w:sz w:val="12"/>
                <w:szCs w:val="12"/>
              </w:rPr>
              <w:t>Transferencias</w:t>
            </w:r>
            <w:r w:rsidRPr="00972923">
              <w:rPr>
                <w:sz w:val="12"/>
                <w:szCs w:val="12"/>
              </w:rPr>
              <w:t xml:space="preserve"> Otorgadas por Pagar a Corto Plazo</w:t>
            </w: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30" w:after="40" w:line="148"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8"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8"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 xml:space="preserve">5.2.9.2 </w:t>
            </w:r>
            <w:r w:rsidR="00AB0896" w:rsidRPr="00972923">
              <w:rPr>
                <w:sz w:val="12"/>
                <w:szCs w:val="12"/>
              </w:rPr>
              <w:t>Transferencias</w:t>
            </w:r>
            <w:r w:rsidRPr="00972923">
              <w:rPr>
                <w:sz w:val="12"/>
                <w:szCs w:val="12"/>
              </w:rPr>
              <w:t xml:space="preserve"> al Sector Privado Externo</w:t>
            </w:r>
          </w:p>
        </w:tc>
        <w:tc>
          <w:tcPr>
            <w:tcW w:w="895"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26</w:t>
            </w:r>
          </w:p>
        </w:tc>
        <w:tc>
          <w:tcPr>
            <w:tcW w:w="2503" w:type="dxa"/>
            <w:shd w:val="clear" w:color="auto" w:fill="auto"/>
          </w:tcPr>
          <w:p w:rsidR="00F84D4E" w:rsidRPr="00972923" w:rsidRDefault="00F84D4E" w:rsidP="004C02AF">
            <w:pPr>
              <w:pStyle w:val="Texto"/>
              <w:spacing w:before="30" w:after="20" w:line="148" w:lineRule="exact"/>
              <w:ind w:firstLine="0"/>
              <w:rPr>
                <w:sz w:val="12"/>
                <w:szCs w:val="12"/>
              </w:rPr>
            </w:pPr>
            <w:r w:rsidRPr="00972923">
              <w:rPr>
                <w:sz w:val="12"/>
                <w:szCs w:val="12"/>
              </w:rPr>
              <w:t xml:space="preserve">Por la expedición de la cuenta por liquidar certificada para el pago de transferencias al exterior.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30" w:after="20" w:line="148"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27</w:t>
            </w:r>
          </w:p>
        </w:tc>
        <w:tc>
          <w:tcPr>
            <w:tcW w:w="2503" w:type="dxa"/>
            <w:shd w:val="clear" w:color="auto" w:fill="auto"/>
          </w:tcPr>
          <w:p w:rsidR="00F84D4E" w:rsidRPr="00972923" w:rsidRDefault="00F84D4E" w:rsidP="004C02AF">
            <w:pPr>
              <w:pStyle w:val="Texto"/>
              <w:spacing w:before="30" w:after="20" w:line="148" w:lineRule="exact"/>
              <w:ind w:firstLine="0"/>
              <w:rPr>
                <w:sz w:val="12"/>
                <w:szCs w:val="12"/>
              </w:rPr>
            </w:pPr>
            <w:r w:rsidRPr="00972923">
              <w:rPr>
                <w:sz w:val="12"/>
                <w:szCs w:val="12"/>
              </w:rPr>
              <w:t xml:space="preserve">Por el pago de transferencias al exterior.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30" w:after="20" w:line="148"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 xml:space="preserve">2.1.1.5 </w:t>
            </w:r>
            <w:r w:rsidR="00AB0896" w:rsidRPr="00972923">
              <w:rPr>
                <w:sz w:val="12"/>
                <w:szCs w:val="12"/>
              </w:rPr>
              <w:t>Transferencias</w:t>
            </w:r>
            <w:r w:rsidRPr="00972923">
              <w:rPr>
                <w:sz w:val="12"/>
                <w:szCs w:val="12"/>
              </w:rPr>
              <w:t xml:space="preserve"> Otorgadas por Pagar a Corto Plazo</w:t>
            </w:r>
          </w:p>
        </w:tc>
        <w:tc>
          <w:tcPr>
            <w:tcW w:w="895"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8" w:lineRule="exact"/>
              <w:ind w:firstLine="0"/>
              <w:rPr>
                <w:sz w:val="12"/>
                <w:szCs w:val="12"/>
              </w:rPr>
            </w:pPr>
            <w:r w:rsidRPr="00972923">
              <w:rPr>
                <w:sz w:val="12"/>
                <w:szCs w:val="12"/>
              </w:rPr>
              <w:t>NOTA:</w:t>
            </w:r>
          </w:p>
          <w:p w:rsidR="00F84D4E" w:rsidRPr="00972923" w:rsidRDefault="00F84D4E" w:rsidP="004C02AF">
            <w:pPr>
              <w:pStyle w:val="Texto"/>
              <w:spacing w:before="30" w:after="20" w:line="148" w:lineRule="exact"/>
              <w:ind w:firstLine="0"/>
              <w:rPr>
                <w:b/>
                <w:sz w:val="12"/>
                <w:szCs w:val="12"/>
              </w:rPr>
            </w:pPr>
            <w:r w:rsidRPr="00972923">
              <w:rPr>
                <w:rFonts w:ascii="Cambria Math" w:hAnsi="Cambria Math" w:cs="Cambria Math"/>
                <w:b/>
                <w:sz w:val="12"/>
                <w:szCs w:val="12"/>
              </w:rPr>
              <w:t>↭</w:t>
            </w:r>
            <w:r w:rsidRPr="00972923">
              <w:rPr>
                <w:b/>
                <w:sz w:val="12"/>
                <w:szCs w:val="12"/>
              </w:rPr>
              <w:t xml:space="preserve"> Registros automáticos.</w:t>
            </w:r>
          </w:p>
        </w:tc>
        <w:tc>
          <w:tcPr>
            <w:tcW w:w="1228" w:type="dxa"/>
            <w:shd w:val="clear" w:color="auto" w:fill="auto"/>
          </w:tcPr>
          <w:p w:rsidR="00F84D4E" w:rsidRPr="00972923" w:rsidRDefault="00F84D4E" w:rsidP="004C02AF">
            <w:pPr>
              <w:pStyle w:val="Texto"/>
              <w:spacing w:before="30" w:after="20" w:line="148"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8"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III.1.5 Participaciones y Aportaciones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Por el devengado de participaciones. </w:t>
            </w:r>
            <w:r w:rsidRPr="00972923">
              <w:rPr>
                <w:rFonts w:ascii="Cambria Math" w:hAnsi="Cambria Math" w:cs="Cambria Math"/>
                <w:b/>
                <w:sz w:val="12"/>
                <w:szCs w:val="12"/>
              </w:rPr>
              <w:t>↭</w:t>
            </w:r>
          </w:p>
        </w:tc>
        <w:tc>
          <w:tcPr>
            <w:tcW w:w="1228" w:type="dxa"/>
            <w:tcBorders>
              <w:top w:val="single" w:sz="6" w:space="0" w:color="auto"/>
            </w:tcBorders>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Calendario de pago de convenio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5.3.1.1 </w:t>
            </w:r>
            <w:r w:rsidR="00AB0896" w:rsidRPr="00972923">
              <w:rPr>
                <w:sz w:val="12"/>
                <w:szCs w:val="12"/>
              </w:rPr>
              <w:t>Participaciones</w:t>
            </w:r>
            <w:r w:rsidRPr="00972923">
              <w:rPr>
                <w:sz w:val="12"/>
                <w:szCs w:val="12"/>
              </w:rPr>
              <w:t xml:space="preserve"> de la Federación a Entidades Federativas y Municipios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tc>
        <w:tc>
          <w:tcPr>
            <w:tcW w:w="895"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2.1.1.4 </w:t>
            </w:r>
            <w:r w:rsidR="00AB0896" w:rsidRPr="00972923">
              <w:rPr>
                <w:sz w:val="12"/>
                <w:szCs w:val="12"/>
              </w:rPr>
              <w:t>Participaciones</w:t>
            </w:r>
            <w:r w:rsidRPr="00972923">
              <w:rPr>
                <w:sz w:val="12"/>
                <w:szCs w:val="12"/>
              </w:rPr>
              <w:t xml:space="preserve"> y Aportaciones por Pagar a CP</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8.2.5 Presupuesto de Egresos Devengado</w:t>
            </w:r>
          </w:p>
        </w:tc>
        <w:tc>
          <w:tcPr>
            <w:tcW w:w="894" w:type="dxa"/>
            <w:tcBorders>
              <w:top w:val="single" w:sz="6" w:space="0" w:color="auto"/>
            </w:tcBorders>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8.2.4 Presupuesto de Egresos 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5.3.1.2 </w:t>
            </w:r>
            <w:r w:rsidR="00AB0896" w:rsidRPr="00972923">
              <w:rPr>
                <w:sz w:val="12"/>
                <w:szCs w:val="12"/>
              </w:rPr>
              <w:t>Participaciones</w:t>
            </w:r>
            <w:r w:rsidRPr="00972923">
              <w:rPr>
                <w:sz w:val="12"/>
                <w:szCs w:val="12"/>
              </w:rPr>
              <w:t xml:space="preserve"> de las Entidades Federativas a los Municipios</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Por el devengado de aportaciones.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Calendario de pago de convenio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5.3.2.1 </w:t>
            </w:r>
            <w:r w:rsidR="00AB0896" w:rsidRPr="00972923">
              <w:rPr>
                <w:sz w:val="12"/>
                <w:szCs w:val="12"/>
              </w:rPr>
              <w:t>Aportaciones</w:t>
            </w:r>
            <w:r w:rsidRPr="00972923">
              <w:rPr>
                <w:sz w:val="12"/>
                <w:szCs w:val="12"/>
              </w:rPr>
              <w:t xml:space="preserve"> de la Federación a Entidades Federativas y Municipios</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2.1.1.4 </w:t>
            </w:r>
            <w:r w:rsidR="00AB0896" w:rsidRPr="00972923">
              <w:rPr>
                <w:sz w:val="12"/>
                <w:szCs w:val="12"/>
              </w:rPr>
              <w:t>Participaciones</w:t>
            </w:r>
            <w:r w:rsidRPr="00972923">
              <w:rPr>
                <w:sz w:val="12"/>
                <w:szCs w:val="12"/>
              </w:rPr>
              <w:t xml:space="preserve"> y Aportaciones por Pagar a CP</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5.3.2.2 </w:t>
            </w:r>
            <w:r w:rsidR="00AB0896" w:rsidRPr="00972923">
              <w:rPr>
                <w:sz w:val="12"/>
                <w:szCs w:val="12"/>
              </w:rPr>
              <w:t>Aportaciones</w:t>
            </w:r>
            <w:r w:rsidRPr="00972923">
              <w:rPr>
                <w:sz w:val="12"/>
                <w:szCs w:val="12"/>
              </w:rPr>
              <w:t xml:space="preserve"> de las Entidades Federativas a los Municipios</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Por el devengado de convenios.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Calendario de pago de convenio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pacing w:val="-6"/>
                <w:sz w:val="12"/>
                <w:szCs w:val="12"/>
              </w:rPr>
            </w:pPr>
            <w:r w:rsidRPr="00972923">
              <w:rPr>
                <w:sz w:val="12"/>
                <w:szCs w:val="12"/>
              </w:rPr>
              <w:t xml:space="preserve">5.3.3.1 Convenios de </w:t>
            </w:r>
            <w:r w:rsidRPr="00972923">
              <w:rPr>
                <w:spacing w:val="-6"/>
                <w:sz w:val="12"/>
                <w:szCs w:val="12"/>
              </w:rPr>
              <w:t>Reasignación</w:t>
            </w:r>
          </w:p>
          <w:p w:rsidR="00F84D4E" w:rsidRPr="00972923" w:rsidRDefault="00F84D4E" w:rsidP="004C02AF">
            <w:pPr>
              <w:pStyle w:val="Texto"/>
              <w:spacing w:before="40" w:after="40" w:line="18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2.1.1.4 </w:t>
            </w:r>
            <w:r w:rsidR="00AB0896" w:rsidRPr="00972923">
              <w:rPr>
                <w:sz w:val="12"/>
                <w:szCs w:val="12"/>
              </w:rPr>
              <w:t>Participaciones</w:t>
            </w:r>
            <w:r w:rsidRPr="00972923">
              <w:rPr>
                <w:sz w:val="12"/>
                <w:szCs w:val="12"/>
              </w:rPr>
              <w:t xml:space="preserve"> y Aportaciones por Pagar a CP</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5.3.3.2 Convenios de </w:t>
            </w:r>
            <w:r w:rsidR="00AB0896" w:rsidRPr="00972923">
              <w:rPr>
                <w:sz w:val="12"/>
                <w:szCs w:val="12"/>
              </w:rPr>
              <w:t>Descentralización</w:t>
            </w:r>
            <w:r w:rsidRPr="00972923">
              <w:rPr>
                <w:sz w:val="12"/>
                <w:szCs w:val="12"/>
              </w:rPr>
              <w:t xml:space="preserve"> y Otros</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Por la expedición de la cuenta por liquidar certificada para el pago de participaciones, aportaciones y convenios.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 xml:space="preserve">Por el pago de participaciones, aportaciones y convenios.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Oficio de autorización, cheque, ficha de depósito y/o transferencia bancaria.</w:t>
            </w: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 xml:space="preserve">2.1.1.4 </w:t>
            </w:r>
            <w:r w:rsidR="00AB0896" w:rsidRPr="00972923">
              <w:rPr>
                <w:sz w:val="12"/>
                <w:szCs w:val="12"/>
              </w:rPr>
              <w:t>Participaciones</w:t>
            </w:r>
            <w:r w:rsidRPr="00972923">
              <w:rPr>
                <w:sz w:val="12"/>
                <w:szCs w:val="12"/>
              </w:rPr>
              <w:t xml:space="preserve"> y </w:t>
            </w:r>
            <w:r w:rsidRPr="00972923">
              <w:rPr>
                <w:spacing w:val="-4"/>
                <w:sz w:val="12"/>
                <w:szCs w:val="12"/>
              </w:rPr>
              <w:t xml:space="preserve">Aportaciones </w:t>
            </w:r>
            <w:r w:rsidRPr="00972923">
              <w:rPr>
                <w:sz w:val="12"/>
                <w:szCs w:val="12"/>
              </w:rPr>
              <w:t>por Pagar a CP</w:t>
            </w: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p w:rsidR="00F84D4E" w:rsidRPr="00972923" w:rsidRDefault="00F84D4E" w:rsidP="004C02AF">
            <w:pPr>
              <w:pStyle w:val="Texto"/>
              <w:spacing w:before="40" w:after="40" w:line="18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0" w:lineRule="exact"/>
              <w:ind w:firstLine="0"/>
              <w:rPr>
                <w:sz w:val="12"/>
                <w:szCs w:val="12"/>
              </w:rPr>
            </w:pPr>
            <w:r w:rsidRPr="00972923">
              <w:rPr>
                <w:sz w:val="12"/>
                <w:szCs w:val="12"/>
              </w:rPr>
              <w:t>NOTA:</w:t>
            </w:r>
          </w:p>
          <w:p w:rsidR="00F84D4E" w:rsidRPr="00972923" w:rsidRDefault="00F84D4E" w:rsidP="004C02AF">
            <w:pPr>
              <w:pStyle w:val="Texto"/>
              <w:spacing w:before="40" w:after="40" w:line="180" w:lineRule="exact"/>
              <w:ind w:firstLine="0"/>
              <w:rPr>
                <w:b/>
                <w:sz w:val="12"/>
                <w:szCs w:val="12"/>
              </w:rPr>
            </w:pPr>
            <w:r w:rsidRPr="00972923">
              <w:rPr>
                <w:rFonts w:ascii="Cambria Math" w:hAnsi="Cambria Math" w:cs="Cambria Math"/>
                <w:b/>
                <w:sz w:val="12"/>
                <w:szCs w:val="12"/>
              </w:rPr>
              <w:t>↭</w:t>
            </w:r>
            <w:r w:rsidRPr="00972923">
              <w:rPr>
                <w:b/>
                <w:sz w:val="12"/>
                <w:szCs w:val="12"/>
              </w:rPr>
              <w:t xml:space="preserve"> Registros automáticos.</w:t>
            </w:r>
          </w:p>
        </w:tc>
        <w:tc>
          <w:tcPr>
            <w:tcW w:w="1228" w:type="dxa"/>
            <w:shd w:val="clear" w:color="auto" w:fill="auto"/>
          </w:tcPr>
          <w:p w:rsidR="00F84D4E" w:rsidRPr="00972923" w:rsidRDefault="00F84D4E" w:rsidP="004C02AF">
            <w:pPr>
              <w:pStyle w:val="Texto"/>
              <w:spacing w:before="40" w:after="40" w:line="18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III.1.6 Intereses, Comisiones y Otros Gastos de la Deuda Pública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 xml:space="preserve">Por el devengado de los intereses, comisiones y otros gastos de la deuda pública. </w:t>
            </w:r>
            <w:r w:rsidRPr="00972923">
              <w:rPr>
                <w:rFonts w:ascii="Cambria Math" w:hAnsi="Cambria Math" w:cs="Cambria Math"/>
                <w:b/>
                <w:sz w:val="12"/>
                <w:szCs w:val="12"/>
              </w:rPr>
              <w:t>↭</w:t>
            </w:r>
          </w:p>
        </w:tc>
        <w:tc>
          <w:tcPr>
            <w:tcW w:w="1228" w:type="dxa"/>
            <w:tcBorders>
              <w:top w:val="single" w:sz="6" w:space="0" w:color="auto"/>
            </w:tcBorders>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Oficio de autorización, calendario de pago, contrato.</w:t>
            </w:r>
          </w:p>
        </w:tc>
        <w:tc>
          <w:tcPr>
            <w:tcW w:w="1011" w:type="dxa"/>
            <w:tcBorders>
              <w:top w:val="single" w:sz="6" w:space="0" w:color="auto"/>
            </w:tcBorders>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5.4.1.1 Intereses de la Deuda Pública Interna</w:t>
            </w:r>
          </w:p>
          <w:p w:rsidR="00F84D4E" w:rsidRPr="00972923" w:rsidRDefault="00F84D4E" w:rsidP="004C02AF">
            <w:pPr>
              <w:pStyle w:val="Texto"/>
              <w:spacing w:before="30" w:after="20" w:line="140" w:lineRule="exact"/>
              <w:ind w:firstLine="0"/>
              <w:jc w:val="center"/>
              <w:rPr>
                <w:sz w:val="12"/>
                <w:szCs w:val="12"/>
              </w:rPr>
            </w:pPr>
            <w:r w:rsidRPr="00972923">
              <w:rPr>
                <w:sz w:val="12"/>
                <w:szCs w:val="12"/>
              </w:rPr>
              <w:t>o</w:t>
            </w:r>
          </w:p>
        </w:tc>
        <w:tc>
          <w:tcPr>
            <w:tcW w:w="895" w:type="dxa"/>
            <w:tcBorders>
              <w:top w:val="single" w:sz="6" w:space="0" w:color="auto"/>
            </w:tcBorders>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2.1.1.6 Intereses y Comisiones por Pagar a Corto Plazo</w:t>
            </w:r>
          </w:p>
        </w:tc>
        <w:tc>
          <w:tcPr>
            <w:tcW w:w="894" w:type="dxa"/>
            <w:tcBorders>
              <w:top w:val="single" w:sz="6" w:space="0" w:color="auto"/>
            </w:tcBorders>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8.2.5 Presupuesto de Egresos Devengado</w:t>
            </w:r>
          </w:p>
        </w:tc>
        <w:tc>
          <w:tcPr>
            <w:tcW w:w="894" w:type="dxa"/>
            <w:tcBorders>
              <w:top w:val="single" w:sz="6" w:space="0" w:color="auto"/>
            </w:tcBorders>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5.4.1.2 Intereses de la Deuda Pública Externa</w:t>
            </w:r>
          </w:p>
          <w:p w:rsidR="00F84D4E" w:rsidRPr="00972923" w:rsidRDefault="00F84D4E" w:rsidP="004C02AF">
            <w:pPr>
              <w:pStyle w:val="Texto"/>
              <w:spacing w:before="3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5.4.2.1 Comisiones de la Deuda Pública Interna</w:t>
            </w:r>
          </w:p>
          <w:p w:rsidR="00F84D4E" w:rsidRPr="00972923" w:rsidRDefault="00F84D4E" w:rsidP="004C02AF">
            <w:pPr>
              <w:pStyle w:val="Texto"/>
              <w:spacing w:before="3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5.4.2.2 Comisiones de la Deuda Pública Externa</w:t>
            </w:r>
          </w:p>
          <w:p w:rsidR="00F84D4E" w:rsidRPr="00972923" w:rsidRDefault="00F84D4E" w:rsidP="004C02AF">
            <w:pPr>
              <w:pStyle w:val="Texto"/>
              <w:spacing w:before="3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5.4.3.1 Gastos de la Deuda Pública Interna</w:t>
            </w:r>
          </w:p>
          <w:p w:rsidR="00F84D4E" w:rsidRPr="00972923" w:rsidRDefault="00F84D4E" w:rsidP="004C02AF">
            <w:pPr>
              <w:pStyle w:val="Texto"/>
              <w:spacing w:before="3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5.4.3.2 Gastos de la Deuda Pública Externa</w:t>
            </w:r>
          </w:p>
          <w:p w:rsidR="00F84D4E" w:rsidRPr="00972923" w:rsidRDefault="00F84D4E" w:rsidP="004C02AF">
            <w:pPr>
              <w:pStyle w:val="Texto"/>
              <w:spacing w:before="3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5.4.4.1 Costo por Coberturas</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 xml:space="preserve">Por la expedición de la cuenta por liquidar certificada para el pago de intereses, comisiones y otros gastos de la deuda pública.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 xml:space="preserve">Por el pago de los intereses, comisiones y otros gastos de la deuda pública.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2.1.1.6 Intereses y Comisiones por Pagar a Corto Plazo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 xml:space="preserve">Por el devengado por apoyos financieros. </w:t>
            </w:r>
            <w:r w:rsidRPr="00972923">
              <w:rPr>
                <w:rFonts w:ascii="Cambria Math" w:hAnsi="Cambria Math" w:cs="Cambria Math"/>
                <w:sz w:val="12"/>
                <w:szCs w:val="12"/>
              </w:rPr>
              <w:t>↭</w:t>
            </w:r>
          </w:p>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Acuerdo o documento equivalente.</w:t>
            </w: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 xml:space="preserve">5.4.5.1 </w:t>
            </w:r>
            <w:r w:rsidR="00AB0896">
              <w:rPr>
                <w:sz w:val="12"/>
                <w:szCs w:val="12"/>
              </w:rPr>
              <w:t>Apoyos Financieros a Intermedia</w:t>
            </w:r>
            <w:r w:rsidR="00AB0896" w:rsidRPr="00972923">
              <w:rPr>
                <w:sz w:val="12"/>
                <w:szCs w:val="12"/>
              </w:rPr>
              <w:t>rios</w:t>
            </w:r>
          </w:p>
          <w:p w:rsidR="00F84D4E" w:rsidRPr="00972923" w:rsidRDefault="00F84D4E" w:rsidP="004C02AF">
            <w:pPr>
              <w:pStyle w:val="Texto"/>
              <w:spacing w:before="3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2.1.1.6 Intereses y Comisiones por Pagar a Corto Plazo</w:t>
            </w: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5.4.5.2 Apoyos Financieros a Ahorradores y Deudores del Sistema Financiero Nacional</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 xml:space="preserve">Por la expedición de la cuenta por liquidar certificada para el pago de apoyos financieros.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 xml:space="preserve">Por el pago de apoyos financieros.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2.1.1.6 Intereses y Comisiones por pagar a Corto Plazo</w:t>
            </w: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p>
          <w:p w:rsidR="00F84D4E" w:rsidRPr="00972923" w:rsidRDefault="00F84D4E" w:rsidP="004C02AF">
            <w:pPr>
              <w:pStyle w:val="Texto"/>
              <w:spacing w:before="3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30" w:after="20" w:line="140" w:lineRule="exact"/>
              <w:ind w:firstLine="0"/>
              <w:rPr>
                <w:sz w:val="12"/>
                <w:szCs w:val="12"/>
              </w:rPr>
            </w:pPr>
            <w:r w:rsidRPr="00972923">
              <w:rPr>
                <w:sz w:val="12"/>
                <w:szCs w:val="12"/>
              </w:rPr>
              <w:t>NOTA:</w:t>
            </w:r>
          </w:p>
          <w:p w:rsidR="00F84D4E" w:rsidRPr="00972923" w:rsidRDefault="00F84D4E" w:rsidP="004C02AF">
            <w:pPr>
              <w:pStyle w:val="Texto"/>
              <w:spacing w:before="30" w:after="20" w:line="140" w:lineRule="exact"/>
              <w:ind w:firstLine="0"/>
              <w:rPr>
                <w:sz w:val="12"/>
                <w:szCs w:val="12"/>
              </w:rPr>
            </w:pPr>
            <w:r w:rsidRPr="00972923">
              <w:rPr>
                <w:rFonts w:ascii="Cambria Math" w:hAnsi="Cambria Math" w:cs="Cambria Math"/>
                <w:b/>
                <w:sz w:val="12"/>
                <w:szCs w:val="12"/>
              </w:rPr>
              <w:t>↭</w:t>
            </w:r>
            <w:r w:rsidRPr="00972923">
              <w:rPr>
                <w:sz w:val="12"/>
                <w:szCs w:val="12"/>
              </w:rPr>
              <w:t xml:space="preserve"> </w:t>
            </w:r>
            <w:r w:rsidRPr="00972923">
              <w:rPr>
                <w:b/>
                <w:sz w:val="12"/>
                <w:szCs w:val="12"/>
              </w:rPr>
              <w:t>Registros automáticos.</w:t>
            </w:r>
          </w:p>
        </w:tc>
        <w:tc>
          <w:tcPr>
            <w:tcW w:w="1228" w:type="dxa"/>
            <w:shd w:val="clear" w:color="auto" w:fill="auto"/>
          </w:tcPr>
          <w:p w:rsidR="00F84D4E" w:rsidRPr="00972923" w:rsidRDefault="00F84D4E" w:rsidP="004C02AF">
            <w:pPr>
              <w:pStyle w:val="Texto"/>
              <w:spacing w:before="3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30" w:after="2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III.2.1 Compra de Bienes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b/>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b/>
                <w:sz w:val="12"/>
                <w:szCs w:val="12"/>
              </w:rPr>
            </w:pPr>
            <w:r w:rsidRPr="00972923">
              <w:rPr>
                <w:b/>
                <w:i/>
                <w:sz w:val="12"/>
                <w:szCs w:val="12"/>
              </w:rPr>
              <w:t>EJEMPLO PARA BIENES INMUEBLES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b/>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b/>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b/>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b/>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b/>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b/>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60" w:lineRule="exact"/>
              <w:ind w:firstLine="0"/>
              <w:rPr>
                <w:b/>
                <w:i/>
                <w:sz w:val="12"/>
                <w:szCs w:val="12"/>
              </w:rPr>
            </w:pPr>
            <w:r w:rsidRPr="00972923">
              <w:rPr>
                <w:sz w:val="12"/>
                <w:szCs w:val="12"/>
              </w:rPr>
              <w:t xml:space="preserve">Por el devengado de la adquisición de bienes inmuebles.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Acta de recepción de bienes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1.2.3.3 Edificios no </w:t>
            </w:r>
            <w:r w:rsidR="00AB0896" w:rsidRPr="00972923">
              <w:rPr>
                <w:sz w:val="12"/>
                <w:szCs w:val="12"/>
              </w:rPr>
              <w:t>Habitacionales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1.2.3.9 Otros Bienes Inmuebles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expedición de cuenta por liquidar certificada por la adquisición de bienes inmuebles.</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pago de la adquisición de bienes inmuebles.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F84D4E" w:rsidRPr="00E62F4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vAlign w:val="center"/>
          </w:tcPr>
          <w:p w:rsidR="00F84D4E" w:rsidRPr="00972923" w:rsidRDefault="00F84D4E" w:rsidP="004C02AF">
            <w:pPr>
              <w:pStyle w:val="Texto"/>
              <w:spacing w:after="20" w:line="170" w:lineRule="exact"/>
              <w:ind w:firstLine="0"/>
              <w:jc w:val="center"/>
              <w:rPr>
                <w:sz w:val="14"/>
                <w:szCs w:val="14"/>
              </w:rPr>
            </w:pPr>
          </w:p>
        </w:tc>
        <w:tc>
          <w:tcPr>
            <w:tcW w:w="2503"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rPr>
                <w:b/>
                <w:i/>
                <w:sz w:val="12"/>
                <w:szCs w:val="12"/>
              </w:rPr>
            </w:pPr>
            <w:r w:rsidRPr="00972923">
              <w:rPr>
                <w:b/>
                <w:i/>
                <w:sz w:val="12"/>
                <w:szCs w:val="12"/>
              </w:rPr>
              <w:t>Reconocimiento posterior a la compra</w:t>
            </w:r>
          </w:p>
        </w:tc>
        <w:tc>
          <w:tcPr>
            <w:tcW w:w="1228" w:type="dxa"/>
            <w:tcBorders>
              <w:left w:val="single" w:sz="6" w:space="0" w:color="auto"/>
              <w:right w:val="single" w:sz="6" w:space="0" w:color="auto"/>
            </w:tcBorders>
            <w:vAlign w:val="center"/>
          </w:tcPr>
          <w:p w:rsidR="00F84D4E" w:rsidRPr="00972923" w:rsidRDefault="00F84D4E" w:rsidP="004C02AF">
            <w:pPr>
              <w:pStyle w:val="Texto"/>
              <w:spacing w:after="20" w:line="170" w:lineRule="exact"/>
              <w:ind w:firstLine="0"/>
              <w:rPr>
                <w:sz w:val="14"/>
                <w:szCs w:val="14"/>
              </w:rPr>
            </w:pPr>
          </w:p>
        </w:tc>
        <w:tc>
          <w:tcPr>
            <w:tcW w:w="1011" w:type="dxa"/>
            <w:tcBorders>
              <w:left w:val="single" w:sz="6" w:space="0" w:color="auto"/>
              <w:right w:val="single" w:sz="6" w:space="0" w:color="auto"/>
            </w:tcBorders>
            <w:vAlign w:val="center"/>
          </w:tcPr>
          <w:p w:rsidR="00F84D4E" w:rsidRPr="00972923" w:rsidRDefault="00F84D4E" w:rsidP="004C02AF">
            <w:pPr>
              <w:pStyle w:val="Texto"/>
              <w:spacing w:after="20" w:line="170" w:lineRule="exact"/>
              <w:ind w:firstLine="0"/>
              <w:rPr>
                <w:sz w:val="14"/>
                <w:szCs w:val="14"/>
              </w:rPr>
            </w:pPr>
          </w:p>
        </w:tc>
        <w:tc>
          <w:tcPr>
            <w:tcW w:w="819" w:type="dxa"/>
            <w:tcBorders>
              <w:left w:val="single" w:sz="6" w:space="0" w:color="auto"/>
              <w:right w:val="single" w:sz="6" w:space="0" w:color="auto"/>
            </w:tcBorders>
            <w:vAlign w:val="center"/>
          </w:tcPr>
          <w:p w:rsidR="00F84D4E" w:rsidRPr="00972923" w:rsidRDefault="00F84D4E" w:rsidP="004C02AF">
            <w:pPr>
              <w:pStyle w:val="Texto"/>
              <w:spacing w:after="20" w:line="170" w:lineRule="exact"/>
              <w:ind w:firstLine="0"/>
              <w:rPr>
                <w:sz w:val="14"/>
                <w:szCs w:val="14"/>
              </w:rPr>
            </w:pPr>
          </w:p>
        </w:tc>
        <w:tc>
          <w:tcPr>
            <w:tcW w:w="895" w:type="dxa"/>
            <w:tcBorders>
              <w:left w:val="single" w:sz="6" w:space="0" w:color="auto"/>
              <w:right w:val="single" w:sz="6" w:space="0" w:color="auto"/>
            </w:tcBorders>
            <w:vAlign w:val="center"/>
          </w:tcPr>
          <w:p w:rsidR="00F84D4E" w:rsidRPr="00972923" w:rsidRDefault="00F84D4E" w:rsidP="004C02AF">
            <w:pPr>
              <w:pStyle w:val="Texto"/>
              <w:spacing w:after="20" w:line="170" w:lineRule="exact"/>
              <w:ind w:firstLine="0"/>
              <w:rPr>
                <w:sz w:val="14"/>
                <w:szCs w:val="14"/>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70" w:lineRule="exact"/>
              <w:ind w:firstLine="0"/>
              <w:rPr>
                <w:sz w:val="14"/>
                <w:szCs w:val="14"/>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70" w:lineRule="exact"/>
              <w:ind w:firstLine="0"/>
              <w:rPr>
                <w:sz w:val="14"/>
                <w:szCs w:val="14"/>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vMerge w:val="restart"/>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r w:rsidRPr="00972923">
              <w:rPr>
                <w:sz w:val="12"/>
                <w:szCs w:val="12"/>
              </w:rPr>
              <w:t>Por el incremento del valor de los bienes derivado de la actualización por revaluación.</w:t>
            </w:r>
          </w:p>
          <w:p w:rsidR="00F84D4E" w:rsidRPr="00972923" w:rsidRDefault="00F84D4E" w:rsidP="004C02AF">
            <w:pPr>
              <w:pStyle w:val="Texto"/>
              <w:spacing w:before="40" w:after="40" w:line="160" w:lineRule="exact"/>
              <w:ind w:firstLine="0"/>
              <w:jc w:val="right"/>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r w:rsidRPr="00972923">
              <w:rPr>
                <w:sz w:val="12"/>
                <w:szCs w:val="12"/>
              </w:rPr>
              <w:t>Evidencia documental del valor actualizado</w:t>
            </w: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vMerge w:val="restart"/>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3.2.3.1 Revalúo de Bienes Inmuebles</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4"/>
                <w:szCs w:val="14"/>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4"/>
                <w:szCs w:val="14"/>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p>
        </w:tc>
        <w:tc>
          <w:tcPr>
            <w:tcW w:w="2503" w:type="dxa"/>
            <w:vMerge/>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rPr>
                <w:sz w:val="12"/>
                <w:szCs w:val="12"/>
              </w:rPr>
            </w:pPr>
          </w:p>
        </w:tc>
        <w:tc>
          <w:tcPr>
            <w:tcW w:w="1228"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c>
          <w:tcPr>
            <w:tcW w:w="1011"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jc w:val="center"/>
              <w:rPr>
                <w:sz w:val="14"/>
                <w:szCs w:val="14"/>
              </w:rPr>
            </w:pPr>
          </w:p>
        </w:tc>
        <w:tc>
          <w:tcPr>
            <w:tcW w:w="819"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vMerge/>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r>
      <w:tr w:rsidR="00F84D4E" w:rsidRPr="00F84D4E"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rPr>
                <w:sz w:val="12"/>
                <w:szCs w:val="12"/>
              </w:rPr>
            </w:pPr>
          </w:p>
        </w:tc>
        <w:tc>
          <w:tcPr>
            <w:tcW w:w="1228"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c>
          <w:tcPr>
            <w:tcW w:w="1011"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jc w:val="center"/>
              <w:rPr>
                <w:sz w:val="14"/>
                <w:szCs w:val="14"/>
              </w:rPr>
            </w:pPr>
          </w:p>
        </w:tc>
        <w:tc>
          <w:tcPr>
            <w:tcW w:w="819"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1.2.3.3 Edificios no </w:t>
            </w:r>
            <w:r w:rsidR="00AB0896" w:rsidRPr="00972923">
              <w:rPr>
                <w:sz w:val="12"/>
                <w:szCs w:val="12"/>
              </w:rPr>
              <w:t>Habitacionales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rPr>
                <w:sz w:val="12"/>
                <w:szCs w:val="12"/>
              </w:rPr>
            </w:pPr>
          </w:p>
        </w:tc>
        <w:tc>
          <w:tcPr>
            <w:tcW w:w="1228"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c>
          <w:tcPr>
            <w:tcW w:w="1011"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jc w:val="center"/>
              <w:rPr>
                <w:sz w:val="14"/>
                <w:szCs w:val="14"/>
              </w:rPr>
            </w:pPr>
          </w:p>
        </w:tc>
        <w:tc>
          <w:tcPr>
            <w:tcW w:w="819"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1.2.3.4 </w:t>
            </w:r>
            <w:r w:rsidR="00AB0896">
              <w:rPr>
                <w:sz w:val="12"/>
                <w:szCs w:val="12"/>
              </w:rPr>
              <w:t>Infraestru</w:t>
            </w:r>
            <w:r w:rsidR="00AB0896" w:rsidRPr="00972923">
              <w:rPr>
                <w:sz w:val="12"/>
                <w:szCs w:val="12"/>
              </w:rPr>
              <w:t>ctura</w:t>
            </w:r>
          </w:p>
        </w:tc>
        <w:tc>
          <w:tcPr>
            <w:tcW w:w="895" w:type="dxa"/>
            <w:tcBorders>
              <w:left w:val="single" w:sz="6" w:space="0" w:color="auto"/>
              <w:right w:val="single" w:sz="6" w:space="0" w:color="auto"/>
            </w:tcBorders>
            <w:vAlign w:val="center"/>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before="40" w:after="40" w:line="170" w:lineRule="exact"/>
              <w:ind w:firstLine="0"/>
              <w:rPr>
                <w:sz w:val="14"/>
                <w:szCs w:val="14"/>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w:t>
            </w:r>
          </w:p>
        </w:tc>
        <w:tc>
          <w:tcPr>
            <w:tcW w:w="2503" w:type="dxa"/>
            <w:vMerge w:val="restart"/>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r w:rsidRPr="00972923">
              <w:rPr>
                <w:sz w:val="12"/>
                <w:szCs w:val="12"/>
              </w:rPr>
              <w:t>Por el decremento del valor de los bienes derivado de la actualización por revaluación.</w:t>
            </w:r>
          </w:p>
          <w:p w:rsidR="00F84D4E" w:rsidRPr="00972923" w:rsidRDefault="00F84D4E" w:rsidP="004C02AF">
            <w:pPr>
              <w:pStyle w:val="Texto"/>
              <w:spacing w:before="40" w:after="40" w:line="160" w:lineRule="exact"/>
              <w:ind w:firstLine="0"/>
              <w:jc w:val="right"/>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r w:rsidRPr="00972923">
              <w:rPr>
                <w:sz w:val="12"/>
                <w:szCs w:val="12"/>
              </w:rPr>
              <w:t>Evidencia documental del valor actualizado</w:t>
            </w: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vMerge w:val="restart"/>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3.2.3.1 Revalúo de Bienes Inmuebles</w:t>
            </w: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vMerge/>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vMerge/>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F84D4E"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1.2.3.3 Edificios no </w:t>
            </w:r>
            <w:r w:rsidR="00AB0896" w:rsidRPr="00972923">
              <w:rPr>
                <w:sz w:val="12"/>
                <w:szCs w:val="12"/>
              </w:rPr>
              <w:t>Habitacionales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1.2.3.4 Infraestru-tura</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w:t>
            </w:r>
          </w:p>
        </w:tc>
        <w:tc>
          <w:tcPr>
            <w:tcW w:w="2503"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r w:rsidRPr="00972923">
              <w:rPr>
                <w:sz w:val="12"/>
                <w:szCs w:val="12"/>
              </w:rPr>
              <w:t>Por la baja de bienes derivado por pérdida, obsolescencia, deterioro, extravío, robo o siniestro, entre otros.</w:t>
            </w:r>
          </w:p>
          <w:p w:rsidR="00F84D4E" w:rsidRPr="00972923" w:rsidRDefault="00F84D4E" w:rsidP="004C02AF">
            <w:pPr>
              <w:pStyle w:val="Texto"/>
              <w:spacing w:before="40" w:after="40" w:line="160" w:lineRule="exact"/>
              <w:ind w:firstLine="0"/>
              <w:jc w:val="right"/>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r w:rsidRPr="00972923">
              <w:rPr>
                <w:sz w:val="12"/>
                <w:szCs w:val="12"/>
              </w:rPr>
              <w:t>Evidencia documental de la baja</w:t>
            </w: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5.5.1.8 Disminución de Bienes por pérdida, </w:t>
            </w:r>
            <w:r w:rsidRPr="00972923">
              <w:rPr>
                <w:spacing w:val="-4"/>
                <w:sz w:val="12"/>
                <w:szCs w:val="12"/>
              </w:rPr>
              <w:t>obsolesce</w:t>
            </w:r>
            <w:r w:rsidRPr="00972923">
              <w:rPr>
                <w:spacing w:val="-4"/>
                <w:sz w:val="12"/>
                <w:szCs w:val="12"/>
                <w:u w:val="single"/>
              </w:rPr>
              <w:t>n</w:t>
            </w:r>
            <w:r w:rsidRPr="00972923">
              <w:rPr>
                <w:sz w:val="12"/>
                <w:szCs w:val="12"/>
              </w:rPr>
              <w:t>cia y deterioro</w:t>
            </w: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1228"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5"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bottom w:val="single" w:sz="4"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AB0896" w:rsidRPr="00972923" w:rsidTr="00AB0896">
        <w:tblPrEx>
          <w:tblBorders>
            <w:insideH w:val="single" w:sz="6" w:space="0" w:color="auto"/>
            <w:insideV w:val="none" w:sz="0" w:space="0" w:color="auto"/>
          </w:tblBorders>
        </w:tblPrEx>
        <w:trPr>
          <w:trHeight w:val="20"/>
        </w:trPr>
        <w:tc>
          <w:tcPr>
            <w:tcW w:w="8712" w:type="dxa"/>
            <w:gridSpan w:val="8"/>
            <w:shd w:val="clear" w:color="auto" w:fill="auto"/>
          </w:tcPr>
          <w:p w:rsidR="00AB0896" w:rsidRPr="00972923" w:rsidRDefault="00AB0896" w:rsidP="005B3990">
            <w:pPr>
              <w:pStyle w:val="Texto"/>
              <w:spacing w:before="40" w:after="40" w:line="240" w:lineRule="auto"/>
              <w:ind w:firstLine="0"/>
              <w:jc w:val="center"/>
              <w:rPr>
                <w:b/>
                <w:smallCaps/>
                <w:szCs w:val="18"/>
              </w:rPr>
            </w:pPr>
            <w:r w:rsidRPr="00972923">
              <w:rPr>
                <w:b/>
                <w:smallCaps/>
                <w:szCs w:val="18"/>
              </w:rPr>
              <w:lastRenderedPageBreak/>
              <w:t>III.2.1 Compra de Bienes</w:t>
            </w:r>
          </w:p>
        </w:tc>
      </w:tr>
    </w:tbl>
    <w:p w:rsidR="00F84D4E" w:rsidRPr="00972923" w:rsidRDefault="00F84D4E" w:rsidP="00AB0896">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F84D4E"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1.2.3.3 Edificios no </w:t>
            </w:r>
            <w:r w:rsidR="00AB0896" w:rsidRPr="00972923">
              <w:rPr>
                <w:sz w:val="12"/>
                <w:szCs w:val="12"/>
              </w:rPr>
              <w:t>Habitacionales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1.2.3.4 Infraestru-tura</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tabs>
                <w:tab w:val="left" w:pos="288"/>
              </w:tabs>
              <w:spacing w:before="40" w:after="40" w:line="160" w:lineRule="exact"/>
              <w:ind w:firstLine="0"/>
              <w:rPr>
                <w:sz w:val="12"/>
                <w:szCs w:val="12"/>
              </w:rPr>
            </w:pPr>
            <w:r w:rsidRPr="00972923">
              <w:rPr>
                <w:sz w:val="12"/>
                <w:szCs w:val="12"/>
              </w:rPr>
              <w:t>-</w:t>
            </w:r>
            <w:r w:rsidRPr="00972923">
              <w:rPr>
                <w:sz w:val="12"/>
                <w:szCs w:val="12"/>
              </w:rPr>
              <w:tab/>
              <w:t>Cancelación del saldo del valor actualizado registrado como incremento</w:t>
            </w:r>
          </w:p>
          <w:p w:rsidR="00F84D4E" w:rsidRPr="00972923" w:rsidRDefault="00F84D4E" w:rsidP="004C02AF">
            <w:pPr>
              <w:pStyle w:val="Texto"/>
              <w:tabs>
                <w:tab w:val="left" w:pos="288"/>
              </w:tabs>
              <w:spacing w:before="40" w:after="40" w:line="160" w:lineRule="exact"/>
              <w:ind w:firstLine="0"/>
              <w:jc w:val="right"/>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3.2.3.1 Revalúo de Bienes Inmuebles</w:t>
            </w: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tabs>
                <w:tab w:val="left" w:pos="288"/>
              </w:tabs>
              <w:spacing w:before="40" w:after="40" w:line="160" w:lineRule="exact"/>
              <w:ind w:firstLine="0"/>
              <w:rPr>
                <w:sz w:val="12"/>
                <w:szCs w:val="12"/>
              </w:rPr>
            </w:pPr>
            <w:r w:rsidRPr="00972923">
              <w:rPr>
                <w:sz w:val="12"/>
                <w:szCs w:val="12"/>
              </w:rPr>
              <w:t>-</w:t>
            </w:r>
            <w:r w:rsidRPr="00972923">
              <w:rPr>
                <w:sz w:val="12"/>
                <w:szCs w:val="12"/>
              </w:rPr>
              <w:tab/>
              <w:t>Cancelación del saldo del valor actualizado registrado como decremento</w:t>
            </w:r>
          </w:p>
          <w:p w:rsidR="00F84D4E" w:rsidRPr="00972923" w:rsidRDefault="00F84D4E" w:rsidP="004C02AF">
            <w:pPr>
              <w:pStyle w:val="Texto"/>
              <w:tabs>
                <w:tab w:val="left" w:pos="288"/>
              </w:tabs>
              <w:spacing w:before="40" w:after="40" w:line="160" w:lineRule="exact"/>
              <w:ind w:firstLine="0"/>
              <w:jc w:val="right"/>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19"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5"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3.2.3.1 Revalúo de Bienes Inmuebles</w:t>
            </w: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c>
          <w:tcPr>
            <w:tcW w:w="894" w:type="dxa"/>
            <w:tcBorders>
              <w:left w:val="single" w:sz="6" w:space="0" w:color="auto"/>
              <w:right w:val="single" w:sz="6" w:space="0" w:color="auto"/>
            </w:tcBorders>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r w:rsidRPr="00972923">
              <w:rPr>
                <w:sz w:val="12"/>
                <w:szCs w:val="12"/>
              </w:rPr>
              <w:t>NOTA:</w:t>
            </w:r>
          </w:p>
          <w:p w:rsidR="00F84D4E" w:rsidRPr="00972923" w:rsidRDefault="00F84D4E" w:rsidP="004C02AF">
            <w:pPr>
              <w:pStyle w:val="Texto"/>
              <w:spacing w:before="40" w:after="40" w:line="160" w:lineRule="exact"/>
              <w:ind w:firstLine="0"/>
              <w:rPr>
                <w:b/>
                <w:sz w:val="12"/>
                <w:szCs w:val="12"/>
              </w:rPr>
            </w:pPr>
            <w:r w:rsidRPr="00972923">
              <w:rPr>
                <w:rFonts w:ascii="Cambria Math" w:hAnsi="Cambria Math" w:cs="Cambria Math"/>
                <w:b/>
                <w:sz w:val="12"/>
                <w:szCs w:val="12"/>
              </w:rPr>
              <w:t>↭</w:t>
            </w:r>
            <w:r w:rsidRPr="00972923">
              <w:rPr>
                <w:sz w:val="12"/>
                <w:szCs w:val="12"/>
              </w:rPr>
              <w:t xml:space="preserve"> </w:t>
            </w:r>
            <w:r w:rsidRPr="00972923">
              <w:rPr>
                <w:b/>
                <w:sz w:val="12"/>
                <w:szCs w:val="12"/>
              </w:rPr>
              <w:t>Registros automáticos.</w:t>
            </w:r>
          </w:p>
          <w:p w:rsidR="00F84D4E" w:rsidRPr="00972923" w:rsidRDefault="00F84D4E" w:rsidP="004C02AF">
            <w:pPr>
              <w:pStyle w:val="Texto"/>
              <w:spacing w:before="40" w:after="40" w:line="160" w:lineRule="exact"/>
              <w:ind w:firstLine="0"/>
              <w:rPr>
                <w:sz w:val="12"/>
                <w:szCs w:val="12"/>
              </w:rPr>
            </w:pPr>
            <w:r w:rsidRPr="00972923">
              <w:rPr>
                <w:b/>
                <w:sz w:val="12"/>
                <w:szCs w:val="12"/>
              </w:rPr>
              <w:t>Se complementa con la guía V.2.2. Anticipos a Proveedores.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III.2.2 Ejecución de Obras Públicas en Bienes de Dominio Público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52" w:lineRule="exact"/>
              <w:ind w:firstLine="0"/>
              <w:jc w:val="center"/>
              <w:rPr>
                <w:b/>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152" w:lineRule="exact"/>
              <w:ind w:firstLine="0"/>
              <w:rPr>
                <w:b/>
                <w:sz w:val="12"/>
                <w:szCs w:val="12"/>
              </w:rPr>
            </w:pPr>
            <w:r w:rsidRPr="00972923">
              <w:rPr>
                <w:b/>
                <w:sz w:val="12"/>
                <w:szCs w:val="12"/>
              </w:rPr>
              <w:t>Obras por contrato</w:t>
            </w:r>
          </w:p>
        </w:tc>
        <w:tc>
          <w:tcPr>
            <w:tcW w:w="1228" w:type="dxa"/>
            <w:tcBorders>
              <w:top w:val="single" w:sz="6" w:space="0" w:color="auto"/>
            </w:tcBorders>
            <w:shd w:val="clear" w:color="auto" w:fill="auto"/>
          </w:tcPr>
          <w:p w:rsidR="00F84D4E" w:rsidRPr="00972923" w:rsidRDefault="00F84D4E" w:rsidP="004C02AF">
            <w:pPr>
              <w:pStyle w:val="Texto"/>
              <w:spacing w:before="20" w:after="20" w:line="152"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52"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52"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52"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52"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 xml:space="preserve">Por los estudios, formulación y evaluación de proyectos por obras públicas en bienes de dominio público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Factura o contrato.</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1.2.7.1 Estudios, Formulación y Evaluación de Proyectos</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2.1.1.3 Contratistas por Obras Públicas por Pagar a Corto Plazo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 xml:space="preserve">Por la expedición de la cuenta por liquidar certificada para el pago de los estudios, formulación y evaluación de proyectos por obras públicas en bienes de dominio público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 xml:space="preserve">Por el pago de los estudios, formulación y evaluación de proyectos por obras públicas en bienes de dominio público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2.1.1.3 Contratistas por Obras Públicas por Pagar a Corto Plazo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20" w:after="20" w:line="154" w:lineRule="exact"/>
              <w:ind w:firstLine="0"/>
              <w:jc w:val="center"/>
              <w:rPr>
                <w:sz w:val="12"/>
                <w:szCs w:val="12"/>
              </w:rPr>
            </w:pPr>
          </w:p>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2.1.1.7 Retenciones y </w:t>
            </w:r>
            <w:r w:rsidRPr="00972923">
              <w:rPr>
                <w:spacing w:val="-4"/>
                <w:sz w:val="12"/>
                <w:szCs w:val="12"/>
              </w:rPr>
              <w:t>Contribuciones</w:t>
            </w:r>
            <w:r w:rsidRPr="00972923">
              <w:rPr>
                <w:sz w:val="12"/>
                <w:szCs w:val="12"/>
              </w:rPr>
              <w:t xml:space="preserve"> por Pagar a Corto Plazo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Por la capitalización de los estudios, formulación y evaluación de proyectos por obras públicas en bienes de dominio público por contrato.</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1.2.3.5 </w:t>
            </w:r>
            <w:r w:rsidR="00AB0896" w:rsidRPr="00972923">
              <w:rPr>
                <w:sz w:val="12"/>
                <w:szCs w:val="12"/>
              </w:rPr>
              <w:t>Construcciones</w:t>
            </w:r>
            <w:r w:rsidRPr="00972923">
              <w:rPr>
                <w:sz w:val="12"/>
                <w:szCs w:val="12"/>
              </w:rPr>
              <w:t xml:space="preserve"> en Proceso en Bienes de Dominio Público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1.2.7.1 Estudios, Formulación y Evaluación de Proyectos</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1.2.3.5.1 Edificación Habitacional en Proceso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1.2.3.5.2 Edificación no Habitacional en Proceso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1.2.3.5.3 </w:t>
            </w:r>
            <w:r w:rsidRPr="00972923">
              <w:rPr>
                <w:spacing w:val="-4"/>
                <w:sz w:val="12"/>
                <w:szCs w:val="12"/>
              </w:rPr>
              <w:t xml:space="preserve">Construcción </w:t>
            </w:r>
            <w:r w:rsidR="00AB0896">
              <w:rPr>
                <w:sz w:val="12"/>
                <w:szCs w:val="12"/>
              </w:rPr>
              <w:t>de Obras para el Abasteci</w:t>
            </w:r>
            <w:r w:rsidRPr="00972923">
              <w:rPr>
                <w:sz w:val="12"/>
                <w:szCs w:val="12"/>
              </w:rPr>
              <w:t xml:space="preserve">miento de Agua, Petróleo, Gas, Electricidad y </w:t>
            </w:r>
            <w:r w:rsidR="00AB0896" w:rsidRPr="00972923">
              <w:rPr>
                <w:sz w:val="12"/>
                <w:szCs w:val="12"/>
              </w:rPr>
              <w:t>Telecomunicaciones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1.2.3.5.4 División de Terrenos y </w:t>
            </w:r>
            <w:r w:rsidRPr="00972923">
              <w:rPr>
                <w:spacing w:val="-4"/>
                <w:sz w:val="12"/>
                <w:szCs w:val="12"/>
              </w:rPr>
              <w:t xml:space="preserve">Construcción </w:t>
            </w:r>
            <w:r w:rsidRPr="00972923">
              <w:rPr>
                <w:sz w:val="12"/>
                <w:szCs w:val="12"/>
              </w:rPr>
              <w:t xml:space="preserve">de Obras de </w:t>
            </w:r>
            <w:r w:rsidRPr="00972923">
              <w:rPr>
                <w:spacing w:val="-4"/>
                <w:sz w:val="12"/>
                <w:szCs w:val="12"/>
              </w:rPr>
              <w:t xml:space="preserve">Urbanización </w:t>
            </w:r>
            <w:r w:rsidRPr="00972923">
              <w:rPr>
                <w:sz w:val="12"/>
                <w:szCs w:val="12"/>
              </w:rPr>
              <w:t>en Proceso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 xml:space="preserve">Por el devengado de obras públicas en bienes de dominio público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Estimación de obra o finiquito debidamente validados.</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AB0896" w:rsidP="004C02AF">
            <w:pPr>
              <w:pStyle w:val="Texto"/>
              <w:spacing w:before="20" w:after="20" w:line="154" w:lineRule="exact"/>
              <w:ind w:firstLine="0"/>
              <w:jc w:val="center"/>
              <w:rPr>
                <w:sz w:val="12"/>
                <w:szCs w:val="12"/>
              </w:rPr>
            </w:pPr>
            <w:r>
              <w:rPr>
                <w:sz w:val="12"/>
                <w:szCs w:val="12"/>
              </w:rPr>
              <w:t>1.2.3.5 Construc</w:t>
            </w:r>
            <w:r w:rsidR="00F84D4E" w:rsidRPr="00972923">
              <w:rPr>
                <w:sz w:val="12"/>
                <w:szCs w:val="12"/>
              </w:rPr>
              <w:t>ciones en Proceso en Bienes de Dominio Público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2.1.1.3 Contratistas por Obras Públicas por Pagar a Corto Plazo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1.2.3.5.1 Edificación Habitacional en Proceso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1.2.3.5.2 Edificación no Habitacional en Proceso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AB0896" w:rsidRPr="00E62F43" w:rsidTr="00AB0896">
        <w:tblPrEx>
          <w:tblBorders>
            <w:insideH w:val="single" w:sz="6" w:space="0" w:color="auto"/>
            <w:insideV w:val="none" w:sz="0" w:space="0" w:color="auto"/>
          </w:tblBorders>
        </w:tblPrEx>
        <w:trPr>
          <w:trHeight w:val="20"/>
        </w:trPr>
        <w:tc>
          <w:tcPr>
            <w:tcW w:w="8712" w:type="dxa"/>
            <w:gridSpan w:val="8"/>
            <w:shd w:val="clear" w:color="auto" w:fill="auto"/>
          </w:tcPr>
          <w:p w:rsidR="00AB0896" w:rsidRPr="00972923" w:rsidRDefault="00AB0896" w:rsidP="005B3990">
            <w:pPr>
              <w:pStyle w:val="Texto"/>
              <w:spacing w:before="40" w:after="40" w:line="240" w:lineRule="auto"/>
              <w:ind w:firstLine="0"/>
              <w:jc w:val="center"/>
              <w:rPr>
                <w:b/>
                <w:smallCaps/>
                <w:szCs w:val="18"/>
              </w:rPr>
            </w:pPr>
            <w:r w:rsidRPr="00972923">
              <w:rPr>
                <w:b/>
                <w:smallCaps/>
                <w:szCs w:val="18"/>
              </w:rPr>
              <w:lastRenderedPageBreak/>
              <w:t>III.2.2 Ejecución de Obras Públicas en Bienes de Dominio Público</w:t>
            </w:r>
          </w:p>
        </w:tc>
      </w:tr>
    </w:tbl>
    <w:p w:rsidR="00F84D4E" w:rsidRPr="00972923" w:rsidRDefault="00F84D4E" w:rsidP="00AB0896">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 xml:space="preserve">1.2.3.5.3 </w:t>
            </w:r>
            <w:r w:rsidRPr="00972923">
              <w:rPr>
                <w:spacing w:val="-4"/>
                <w:sz w:val="12"/>
                <w:szCs w:val="12"/>
              </w:rPr>
              <w:t xml:space="preserve">Construcción </w:t>
            </w:r>
            <w:r w:rsidRPr="00972923">
              <w:rPr>
                <w:sz w:val="12"/>
                <w:szCs w:val="12"/>
              </w:rPr>
              <w:t xml:space="preserve">de Obras para el Abasteci-miento de Agua, Petróleo, Gas, Electricidad y </w:t>
            </w:r>
            <w:r w:rsidR="00AB0896" w:rsidRPr="00972923">
              <w:rPr>
                <w:sz w:val="12"/>
                <w:szCs w:val="12"/>
              </w:rPr>
              <w:t>Telecomunicaciones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 xml:space="preserve">1.2.3.5.4 División de Terrenos y </w:t>
            </w:r>
            <w:r w:rsidRPr="00972923">
              <w:rPr>
                <w:spacing w:val="-4"/>
                <w:sz w:val="12"/>
                <w:szCs w:val="12"/>
              </w:rPr>
              <w:t>Construcción</w:t>
            </w:r>
            <w:r w:rsidRPr="00972923">
              <w:rPr>
                <w:sz w:val="12"/>
                <w:szCs w:val="12"/>
              </w:rPr>
              <w:t xml:space="preserve"> de Obras de </w:t>
            </w:r>
            <w:r w:rsidRPr="00972923">
              <w:rPr>
                <w:spacing w:val="-4"/>
                <w:sz w:val="12"/>
                <w:szCs w:val="12"/>
              </w:rPr>
              <w:t xml:space="preserve">Urbanización </w:t>
            </w:r>
            <w:r w:rsidRPr="00972923">
              <w:rPr>
                <w:sz w:val="12"/>
                <w:szCs w:val="12"/>
              </w:rPr>
              <w:t>en Proceso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b/>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b/>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 xml:space="preserve">1.2.3.5.5 </w:t>
            </w:r>
            <w:r w:rsidRPr="00972923">
              <w:rPr>
                <w:spacing w:val="-4"/>
                <w:sz w:val="12"/>
                <w:szCs w:val="12"/>
              </w:rPr>
              <w:t>Construcción</w:t>
            </w:r>
            <w:r w:rsidRPr="00972923">
              <w:rPr>
                <w:sz w:val="12"/>
                <w:szCs w:val="12"/>
              </w:rPr>
              <w:t xml:space="preserve"> de Vías de Comunica-ción en Proceso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1.2.3.5.6 Otras Construc-ciones de Ingeniería Civil u Obra Pesada en Proceso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1.2.3.5.7 I</w:t>
            </w:r>
            <w:r w:rsidRPr="00972923">
              <w:rPr>
                <w:spacing w:val="-4"/>
                <w:sz w:val="12"/>
                <w:szCs w:val="12"/>
              </w:rPr>
              <w:t xml:space="preserve">nstalaciones </w:t>
            </w:r>
            <w:r w:rsidRPr="00972923">
              <w:rPr>
                <w:sz w:val="12"/>
                <w:szCs w:val="12"/>
              </w:rPr>
              <w:t xml:space="preserve">y </w:t>
            </w:r>
            <w:r w:rsidRPr="00972923">
              <w:rPr>
                <w:spacing w:val="-6"/>
                <w:sz w:val="12"/>
                <w:szCs w:val="12"/>
              </w:rPr>
              <w:t xml:space="preserve">Equipamiento </w:t>
            </w:r>
            <w:r w:rsidRPr="00972923">
              <w:rPr>
                <w:sz w:val="12"/>
                <w:szCs w:val="12"/>
              </w:rPr>
              <w:t>en Construc-ciones en Proceso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 xml:space="preserve">1.2.3.5.9 Trabajos de Acabados en </w:t>
            </w:r>
            <w:r w:rsidRPr="00972923">
              <w:rPr>
                <w:spacing w:val="-4"/>
                <w:sz w:val="12"/>
                <w:szCs w:val="12"/>
              </w:rPr>
              <w:t xml:space="preserve">Edificaciones </w:t>
            </w:r>
            <w:r w:rsidRPr="00972923">
              <w:rPr>
                <w:sz w:val="12"/>
                <w:szCs w:val="12"/>
              </w:rPr>
              <w:t>y Otros Trabajos Especializa-dos en Proceso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r w:rsidRPr="00972923">
              <w:rPr>
                <w:sz w:val="12"/>
                <w:szCs w:val="12"/>
              </w:rPr>
              <w:t xml:space="preserve">Por la expedición de la cuenta por liquidar certificada para el pago de obras públicas en bienes de dominio público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r w:rsidRPr="00972923">
              <w:rPr>
                <w:sz w:val="12"/>
                <w:szCs w:val="12"/>
              </w:rPr>
              <w:t xml:space="preserve">Por el pago de obras públicas en bienes de dominio público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2.1.1.3 Contratistas por Obras públicas por Pagar a Corto Plazo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10" w:after="14" w:line="134" w:lineRule="exact"/>
              <w:ind w:firstLine="0"/>
              <w:jc w:val="center"/>
              <w:rPr>
                <w:sz w:val="12"/>
                <w:szCs w:val="12"/>
              </w:rPr>
            </w:pPr>
            <w:r w:rsidRPr="00972923">
              <w:rPr>
                <w:sz w:val="12"/>
                <w:szCs w:val="12"/>
              </w:rPr>
              <w:t xml:space="preserve">2.1.1.7 Retenciones y </w:t>
            </w:r>
            <w:r w:rsidRPr="00972923">
              <w:rPr>
                <w:spacing w:val="-6"/>
                <w:sz w:val="12"/>
                <w:szCs w:val="12"/>
              </w:rPr>
              <w:t xml:space="preserve">Contribuciones </w:t>
            </w:r>
            <w:r w:rsidRPr="00972923">
              <w:rPr>
                <w:sz w:val="12"/>
                <w:szCs w:val="12"/>
              </w:rPr>
              <w:t>por Pagar a Corto Plazo</w:t>
            </w: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registro de la obra pública no capitalizable, al concluir la obra por el importe correspondiente a los recursos del mismo ejercicio.</w:t>
            </w:r>
          </w:p>
          <w:p w:rsidR="00F84D4E" w:rsidRPr="00972923" w:rsidRDefault="00F84D4E" w:rsidP="004C02AF">
            <w:pPr>
              <w:pStyle w:val="Texto"/>
              <w:spacing w:before="40" w:after="40" w:line="160" w:lineRule="exact"/>
              <w:ind w:firstLine="0"/>
              <w:jc w:val="right"/>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Documento soporte de la conclusión de la obra.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AB0896" w:rsidP="00AB0896">
            <w:pPr>
              <w:pStyle w:val="Texto"/>
              <w:spacing w:after="0" w:line="160" w:lineRule="exact"/>
              <w:ind w:firstLine="0"/>
              <w:jc w:val="center"/>
              <w:rPr>
                <w:sz w:val="12"/>
                <w:szCs w:val="12"/>
              </w:rPr>
            </w:pPr>
            <w:r>
              <w:rPr>
                <w:sz w:val="12"/>
                <w:szCs w:val="12"/>
              </w:rPr>
              <w:t>5.6.1.1 Cons</w:t>
            </w:r>
            <w:r w:rsidR="00F84D4E" w:rsidRPr="00972923">
              <w:rPr>
                <w:sz w:val="12"/>
                <w:szCs w:val="12"/>
              </w:rPr>
              <w:t>trucción en Bien</w:t>
            </w:r>
            <w:r>
              <w:rPr>
                <w:sz w:val="12"/>
                <w:szCs w:val="12"/>
              </w:rPr>
              <w:t>es no Capitaliza</w:t>
            </w:r>
            <w:r w:rsidR="00F84D4E" w:rsidRPr="00972923">
              <w:rPr>
                <w:sz w:val="12"/>
                <w:szCs w:val="12"/>
              </w:rPr>
              <w:t>ble</w:t>
            </w:r>
          </w:p>
        </w:tc>
        <w:tc>
          <w:tcPr>
            <w:tcW w:w="895" w:type="dxa"/>
            <w:shd w:val="clear" w:color="auto" w:fill="auto"/>
          </w:tcPr>
          <w:p w:rsidR="00F84D4E" w:rsidRPr="00972923" w:rsidRDefault="00AB0896" w:rsidP="004C02AF">
            <w:pPr>
              <w:pStyle w:val="Texto"/>
              <w:spacing w:before="40" w:after="40" w:line="160" w:lineRule="exact"/>
              <w:ind w:firstLine="0"/>
              <w:jc w:val="center"/>
              <w:rPr>
                <w:sz w:val="12"/>
                <w:szCs w:val="12"/>
              </w:rPr>
            </w:pPr>
            <w:r>
              <w:rPr>
                <w:sz w:val="12"/>
                <w:szCs w:val="12"/>
              </w:rPr>
              <w:t>1.2.3.4 Infraestruc</w:t>
            </w:r>
            <w:r w:rsidR="00F84D4E" w:rsidRPr="00972923">
              <w:rPr>
                <w:sz w:val="12"/>
                <w:szCs w:val="12"/>
              </w:rPr>
              <w:t>tura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 Construc-ciones en Proceso en Bienes de Dominio Público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b/>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registro de la obra pública no capitalizable, al concluir la obra por el importe correspondiente a los recursos de ejercicios anteriores.</w:t>
            </w:r>
          </w:p>
          <w:p w:rsidR="00F84D4E" w:rsidRPr="00972923" w:rsidRDefault="00F84D4E" w:rsidP="004C02AF">
            <w:pPr>
              <w:pStyle w:val="Texto"/>
              <w:spacing w:before="40" w:after="40" w:line="160" w:lineRule="exact"/>
              <w:ind w:firstLine="0"/>
              <w:jc w:val="right"/>
              <w:rPr>
                <w:sz w:val="12"/>
                <w:szCs w:val="12"/>
              </w:rPr>
            </w:pPr>
          </w:p>
        </w:tc>
        <w:tc>
          <w:tcPr>
            <w:tcW w:w="1228" w:type="dxa"/>
            <w:shd w:val="clear" w:color="auto" w:fill="auto"/>
          </w:tcPr>
          <w:p w:rsidR="00F84D4E" w:rsidRPr="00972923" w:rsidRDefault="00F84D4E" w:rsidP="004C02AF">
            <w:pPr>
              <w:pStyle w:val="Texto"/>
              <w:spacing w:after="20" w:line="160" w:lineRule="exact"/>
              <w:ind w:firstLine="0"/>
              <w:rPr>
                <w:sz w:val="14"/>
                <w:szCs w:val="14"/>
              </w:rPr>
            </w:pPr>
          </w:p>
        </w:tc>
        <w:tc>
          <w:tcPr>
            <w:tcW w:w="1011" w:type="dxa"/>
            <w:shd w:val="clear" w:color="auto" w:fill="auto"/>
          </w:tcPr>
          <w:p w:rsidR="00F84D4E" w:rsidRPr="00972923" w:rsidRDefault="00F84D4E" w:rsidP="004C02AF">
            <w:pPr>
              <w:pStyle w:val="Texto"/>
              <w:spacing w:after="20" w:line="160" w:lineRule="exact"/>
              <w:ind w:firstLine="0"/>
              <w:jc w:val="center"/>
              <w:rPr>
                <w:sz w:val="14"/>
                <w:szCs w:val="14"/>
              </w:rPr>
            </w:pPr>
          </w:p>
        </w:tc>
        <w:tc>
          <w:tcPr>
            <w:tcW w:w="819" w:type="dxa"/>
            <w:shd w:val="clear" w:color="auto" w:fill="auto"/>
            <w:vAlign w:val="center"/>
          </w:tcPr>
          <w:p w:rsidR="00F84D4E" w:rsidRPr="00972923" w:rsidRDefault="00F84D4E" w:rsidP="004C02AF">
            <w:pPr>
              <w:pStyle w:val="Texto"/>
              <w:spacing w:after="0" w:line="160" w:lineRule="exact"/>
              <w:ind w:firstLine="0"/>
              <w:jc w:val="center"/>
              <w:rPr>
                <w:sz w:val="12"/>
                <w:szCs w:val="12"/>
              </w:rPr>
            </w:pPr>
            <w:r w:rsidRPr="00972923">
              <w:rPr>
                <w:sz w:val="12"/>
                <w:szCs w:val="12"/>
              </w:rPr>
              <w:t>3.2.2 Resultado de Ejercicios Anteriores</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AB0896" w:rsidRPr="00E62F43" w:rsidTr="00AB0896">
        <w:tblPrEx>
          <w:tblBorders>
            <w:insideH w:val="single" w:sz="6" w:space="0" w:color="auto"/>
            <w:insideV w:val="none" w:sz="0" w:space="0" w:color="auto"/>
          </w:tblBorders>
        </w:tblPrEx>
        <w:trPr>
          <w:trHeight w:val="20"/>
        </w:trPr>
        <w:tc>
          <w:tcPr>
            <w:tcW w:w="8712" w:type="dxa"/>
            <w:gridSpan w:val="8"/>
            <w:shd w:val="clear" w:color="auto" w:fill="auto"/>
          </w:tcPr>
          <w:p w:rsidR="00AB0896" w:rsidRPr="00972923" w:rsidRDefault="00AB0896" w:rsidP="005B3990">
            <w:pPr>
              <w:pStyle w:val="Texto"/>
              <w:spacing w:before="40" w:after="40" w:line="240" w:lineRule="auto"/>
              <w:ind w:firstLine="0"/>
              <w:jc w:val="center"/>
              <w:rPr>
                <w:b/>
                <w:smallCaps/>
                <w:szCs w:val="18"/>
              </w:rPr>
            </w:pPr>
            <w:r w:rsidRPr="00972923">
              <w:rPr>
                <w:b/>
                <w:smallCaps/>
                <w:szCs w:val="18"/>
              </w:rPr>
              <w:lastRenderedPageBreak/>
              <w:t>III.2.2 Ejecución de Obras Públicas en Bienes de Dominio Público</w:t>
            </w:r>
          </w:p>
        </w:tc>
      </w:tr>
    </w:tbl>
    <w:p w:rsidR="00F84D4E" w:rsidRPr="00972923" w:rsidRDefault="00F84D4E" w:rsidP="00AB0896">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b/>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b/>
                <w:sz w:val="12"/>
                <w:szCs w:val="12"/>
              </w:rPr>
            </w:pPr>
            <w:r w:rsidRPr="00972923">
              <w:rPr>
                <w:b/>
                <w:sz w:val="12"/>
                <w:szCs w:val="12"/>
              </w:rPr>
              <w:t xml:space="preserve">Obras por administración </w:t>
            </w: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r w:rsidRPr="00972923">
              <w:rPr>
                <w:sz w:val="12"/>
                <w:szCs w:val="12"/>
              </w:rPr>
              <w:t xml:space="preserve">Por el devengado de gastos de servicios personales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r w:rsidRPr="00972923">
              <w:rPr>
                <w:sz w:val="12"/>
                <w:szCs w:val="12"/>
              </w:rPr>
              <w:t>Resumen de nómina, lista de raya o documento equivalente.</w:t>
            </w: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5.1.1.1 Remunera-ciones al Personal de Carácter Permanente</w:t>
            </w:r>
          </w:p>
          <w:p w:rsidR="00F84D4E" w:rsidRPr="00972923" w:rsidRDefault="00F84D4E" w:rsidP="004C02AF">
            <w:pPr>
              <w:pStyle w:val="Texto"/>
              <w:spacing w:before="10" w:after="14" w:line="13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2.1.1.1 Servicios Personales por Pagar a Corto Plazo</w:t>
            </w:r>
          </w:p>
          <w:p w:rsidR="00F84D4E" w:rsidRPr="00972923" w:rsidRDefault="00F84D4E" w:rsidP="004C02AF">
            <w:pPr>
              <w:pStyle w:val="Texto"/>
              <w:spacing w:before="10" w:after="14" w:line="134"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5.1.1.2 Remunera-ciones al Personal de Carácter Transitorio</w:t>
            </w:r>
          </w:p>
          <w:p w:rsidR="00F84D4E" w:rsidRPr="00972923" w:rsidRDefault="00F84D4E" w:rsidP="004C02AF">
            <w:pPr>
              <w:pStyle w:val="Texto"/>
              <w:spacing w:before="10" w:after="14" w:line="13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 xml:space="preserve">2.1.1.7 Retenciones y </w:t>
            </w:r>
            <w:r w:rsidRPr="00972923">
              <w:rPr>
                <w:spacing w:val="-6"/>
                <w:sz w:val="12"/>
                <w:szCs w:val="12"/>
              </w:rPr>
              <w:t>Contribuciones</w:t>
            </w:r>
            <w:r w:rsidRPr="00972923">
              <w:rPr>
                <w:sz w:val="12"/>
                <w:szCs w:val="12"/>
              </w:rPr>
              <w:t xml:space="preserve"> por Pagar a Corto Plazo</w:t>
            </w: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228" w:type="dxa"/>
            <w:shd w:val="clear" w:color="auto" w:fill="auto"/>
          </w:tcPr>
          <w:p w:rsidR="00F84D4E" w:rsidRPr="00972923" w:rsidRDefault="00F84D4E" w:rsidP="004C02AF">
            <w:pPr>
              <w:pStyle w:val="Texto"/>
              <w:spacing w:before="10" w:after="14" w:line="134" w:lineRule="exact"/>
              <w:ind w:firstLine="0"/>
              <w:rPr>
                <w:sz w:val="12"/>
                <w:szCs w:val="12"/>
              </w:rPr>
            </w:pPr>
          </w:p>
        </w:tc>
        <w:tc>
          <w:tcPr>
            <w:tcW w:w="1011"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4" w:line="134" w:lineRule="exact"/>
              <w:ind w:firstLine="0"/>
              <w:jc w:val="center"/>
              <w:rPr>
                <w:sz w:val="12"/>
                <w:szCs w:val="12"/>
              </w:rPr>
            </w:pPr>
            <w:r w:rsidRPr="00972923">
              <w:rPr>
                <w:sz w:val="12"/>
                <w:szCs w:val="12"/>
              </w:rPr>
              <w:t>5.1.1.3 Remunera-ciones Adicionales y Especiales</w:t>
            </w:r>
          </w:p>
          <w:p w:rsidR="00F84D4E" w:rsidRPr="00972923" w:rsidRDefault="00F84D4E" w:rsidP="004C02AF">
            <w:pPr>
              <w:pStyle w:val="Texto"/>
              <w:spacing w:before="10" w:after="14" w:line="13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4"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 xml:space="preserve">5.1.1.5 Otras </w:t>
            </w:r>
            <w:r w:rsidRPr="00972923">
              <w:rPr>
                <w:spacing w:val="-4"/>
                <w:sz w:val="12"/>
                <w:szCs w:val="12"/>
              </w:rPr>
              <w:t xml:space="preserve">Prestaciones </w:t>
            </w:r>
            <w:r w:rsidRPr="00972923">
              <w:rPr>
                <w:sz w:val="12"/>
                <w:szCs w:val="12"/>
              </w:rPr>
              <w:t>Sociales y Económicas</w:t>
            </w:r>
          </w:p>
          <w:p w:rsidR="00F84D4E" w:rsidRPr="00972923" w:rsidRDefault="00F84D4E" w:rsidP="004C02AF">
            <w:pPr>
              <w:pStyle w:val="Texto"/>
              <w:spacing w:before="20" w:after="20" w:line="14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4"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5.1.1.6 Pago de Estímulos a Servidores Públicos</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lang w:val="pt-PT"/>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Por la capitalización de servicios personales a construcciones en proceso de bienes de dominio público, por administración (registro simultáneo con 1).</w:t>
            </w: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1.2.3.5 Construc-ciones en Proceso en Bienes de Dominio Público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5.1.1.1 Remunera-ciones al Personal de Carácter Permanente</w:t>
            </w:r>
          </w:p>
          <w:p w:rsidR="00F84D4E" w:rsidRPr="00972923" w:rsidRDefault="00F84D4E" w:rsidP="004C02AF">
            <w:pPr>
              <w:pStyle w:val="Texto"/>
              <w:spacing w:before="20" w:after="20" w:line="14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1.2.3.5.1 Edificación Habitacional en Proceso 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5.1.1.2 Remunera-ciones al Personal de Carácter Transitorio</w:t>
            </w:r>
          </w:p>
          <w:p w:rsidR="00F84D4E" w:rsidRPr="00972923" w:rsidRDefault="00F84D4E" w:rsidP="004C02AF">
            <w:pPr>
              <w:pStyle w:val="Texto"/>
              <w:spacing w:before="20" w:after="20" w:line="14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before="20" w:after="20" w:line="136"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1.2.3.5.2 Edificación no Habitacional en Proceso o</w:t>
            </w:r>
          </w:p>
        </w:tc>
        <w:tc>
          <w:tcPr>
            <w:tcW w:w="895"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5.1.1.3 Remunera-ciones Adicionales y Especiales</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5.1.1.5 Otras Prestaciones Sociales y Económicas</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 xml:space="preserve">1.2.3.5.3 Construc-ción de Obras para el Abasteci-miento de Agua, Petróleo, Gas, Electricidad y </w:t>
            </w:r>
            <w:r w:rsidR="00AB0896"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5.1.1.6 Pago de Estímulos a Servidores Públicos</w:t>
            </w: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 xml:space="preserve">1.2.3.5.4 División de Terrenos y </w:t>
            </w:r>
            <w:r w:rsidRPr="00972923">
              <w:rPr>
                <w:spacing w:val="-4"/>
                <w:sz w:val="12"/>
                <w:szCs w:val="12"/>
              </w:rPr>
              <w:t xml:space="preserve">Construcción </w:t>
            </w:r>
            <w:r w:rsidRPr="00972923">
              <w:rPr>
                <w:sz w:val="12"/>
                <w:szCs w:val="12"/>
              </w:rPr>
              <w:t xml:space="preserve">de Obras de </w:t>
            </w:r>
            <w:r w:rsidRPr="00972923">
              <w:rPr>
                <w:spacing w:val="-4"/>
                <w:sz w:val="12"/>
                <w:szCs w:val="12"/>
              </w:rPr>
              <w:t xml:space="preserve">Urbanización </w:t>
            </w:r>
            <w:r w:rsidRPr="00972923">
              <w:rPr>
                <w:sz w:val="12"/>
                <w:szCs w:val="12"/>
              </w:rPr>
              <w:t>en Proceso o</w:t>
            </w:r>
          </w:p>
          <w:p w:rsidR="00F84D4E" w:rsidRPr="00972923" w:rsidRDefault="00F84D4E" w:rsidP="004C02AF">
            <w:pPr>
              <w:pStyle w:val="Texto"/>
              <w:spacing w:before="20" w:after="20" w:line="136" w:lineRule="exact"/>
              <w:ind w:firstLine="0"/>
              <w:jc w:val="center"/>
              <w:rPr>
                <w:sz w:val="12"/>
                <w:szCs w:val="12"/>
              </w:rPr>
            </w:pPr>
          </w:p>
          <w:p w:rsidR="00F84D4E" w:rsidRPr="00972923" w:rsidRDefault="00F84D4E" w:rsidP="004C02AF">
            <w:pPr>
              <w:pStyle w:val="Texto"/>
              <w:spacing w:before="20" w:after="20" w:line="136" w:lineRule="exact"/>
              <w:ind w:firstLine="0"/>
              <w:jc w:val="center"/>
              <w:rPr>
                <w:sz w:val="12"/>
                <w:szCs w:val="12"/>
              </w:rPr>
            </w:pPr>
          </w:p>
          <w:p w:rsidR="00F84D4E" w:rsidRPr="00972923" w:rsidRDefault="00F84D4E" w:rsidP="004C02AF">
            <w:pPr>
              <w:pStyle w:val="Texto"/>
              <w:spacing w:before="20" w:after="2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III.2.2 Ejecución de Obras Públicas en Bienes de Dominio Público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r>
    </w:tbl>
    <w:p w:rsidR="00F84D4E" w:rsidRPr="00972923" w:rsidRDefault="00F84D4E" w:rsidP="00F84D4E">
      <w:pPr>
        <w:pStyle w:val="Texto"/>
        <w:tabs>
          <w:tab w:val="left" w:pos="612"/>
          <w:tab w:val="left" w:pos="3115"/>
          <w:tab w:val="left" w:pos="4343"/>
          <w:tab w:val="left" w:pos="5354"/>
          <w:tab w:val="left" w:pos="6173"/>
          <w:tab w:val="left" w:pos="7068"/>
          <w:tab w:val="left" w:pos="7962"/>
        </w:tabs>
        <w:spacing w:before="20" w:after="20" w:line="136" w:lineRule="exact"/>
        <w:ind w:left="144" w:firstLine="0"/>
        <w:jc w:val="left"/>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 xml:space="preserve">1.2.3.5.5 </w:t>
            </w:r>
            <w:r w:rsidRPr="00972923">
              <w:rPr>
                <w:spacing w:val="-4"/>
                <w:sz w:val="12"/>
                <w:szCs w:val="12"/>
              </w:rPr>
              <w:t>Construcción</w:t>
            </w:r>
            <w:r w:rsidRPr="00972923">
              <w:rPr>
                <w:sz w:val="12"/>
                <w:szCs w:val="12"/>
              </w:rPr>
              <w:t xml:space="preserve"> de Vías de </w:t>
            </w:r>
            <w:r w:rsidRPr="00972923">
              <w:rPr>
                <w:spacing w:val="-4"/>
                <w:sz w:val="12"/>
                <w:szCs w:val="12"/>
              </w:rPr>
              <w:t xml:space="preserve">Comunica-ción </w:t>
            </w:r>
            <w:r w:rsidRPr="00972923">
              <w:rPr>
                <w:sz w:val="12"/>
                <w:szCs w:val="12"/>
              </w:rPr>
              <w:t>en Proceso</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1.2.3.5.6 Otras Construc-ciones de Ingeniería Civil u Obra Pesada en Proceso</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1.2.3.5.7 I</w:t>
            </w:r>
            <w:r w:rsidRPr="00972923">
              <w:rPr>
                <w:spacing w:val="-4"/>
                <w:sz w:val="12"/>
                <w:szCs w:val="12"/>
              </w:rPr>
              <w:t xml:space="preserve">nstalaciones </w:t>
            </w:r>
            <w:r w:rsidRPr="00972923">
              <w:rPr>
                <w:sz w:val="12"/>
                <w:szCs w:val="12"/>
              </w:rPr>
              <w:t>y Equipamien-to en Construc-ciones en Proceso</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 xml:space="preserve">1.2.3.5.9 Trabajos de Acabados en </w:t>
            </w:r>
            <w:r w:rsidRPr="00972923">
              <w:rPr>
                <w:spacing w:val="-4"/>
                <w:sz w:val="12"/>
                <w:szCs w:val="12"/>
              </w:rPr>
              <w:t xml:space="preserve">Edificaciones </w:t>
            </w:r>
            <w:r w:rsidRPr="00972923">
              <w:rPr>
                <w:sz w:val="12"/>
                <w:szCs w:val="12"/>
              </w:rPr>
              <w:t>y Otros Trabajos Especializa-dos en Proceso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 xml:space="preserve">Por la expedición de la cuenta por liquidar certificada para el pago de servicios personales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 xml:space="preserve">Por el pago de los gastos por servicios personales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2.1.1.1 Servicios Personales por Pagar a Corto Plazo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 xml:space="preserve">Por el devengado de la adquisición de materiales y suministros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Factura, contrato, constancia de recepción de los bienes o documento equivalente.</w:t>
            </w: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 xml:space="preserve">5.1.2.4 Materiales y Artículos de </w:t>
            </w:r>
            <w:r w:rsidRPr="00972923">
              <w:rPr>
                <w:spacing w:val="-4"/>
                <w:sz w:val="12"/>
                <w:szCs w:val="12"/>
              </w:rPr>
              <w:t>Construcción</w:t>
            </w:r>
            <w:r w:rsidRPr="00972923">
              <w:rPr>
                <w:sz w:val="12"/>
                <w:szCs w:val="12"/>
              </w:rPr>
              <w:t xml:space="preserve"> y de Reparación</w:t>
            </w:r>
          </w:p>
          <w:p w:rsidR="00F84D4E" w:rsidRPr="00972923" w:rsidRDefault="00F84D4E" w:rsidP="004C02AF">
            <w:pPr>
              <w:pStyle w:val="Texto"/>
              <w:spacing w:before="20" w:after="20" w:line="14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 xml:space="preserve">5.1.2.6 </w:t>
            </w:r>
            <w:r w:rsidRPr="00972923">
              <w:rPr>
                <w:spacing w:val="-8"/>
                <w:sz w:val="12"/>
                <w:szCs w:val="12"/>
              </w:rPr>
              <w:t>Combustibles,</w:t>
            </w:r>
            <w:r w:rsidRPr="00972923">
              <w:rPr>
                <w:sz w:val="12"/>
                <w:szCs w:val="12"/>
              </w:rPr>
              <w:t xml:space="preserve"> Lubricantes y Aditivos</w:t>
            </w:r>
          </w:p>
          <w:p w:rsidR="00F84D4E" w:rsidRPr="00972923" w:rsidRDefault="00F84D4E" w:rsidP="004C02AF">
            <w:pPr>
              <w:pStyle w:val="Texto"/>
              <w:spacing w:before="20" w:after="20" w:line="14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20" w:after="20" w:line="14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 xml:space="preserve">5.1.2.9 </w:t>
            </w:r>
            <w:r w:rsidRPr="00972923">
              <w:rPr>
                <w:spacing w:val="-8"/>
                <w:sz w:val="12"/>
                <w:szCs w:val="12"/>
              </w:rPr>
              <w:t xml:space="preserve">Herramientas, </w:t>
            </w:r>
            <w:r w:rsidRPr="00972923">
              <w:rPr>
                <w:sz w:val="12"/>
                <w:szCs w:val="12"/>
              </w:rPr>
              <w:t>Refacciones y Accesorios Menores</w:t>
            </w: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Por la capitalización de materiales y suministros a construcciones en proceso de bienes de dominio público, por administración (registro simultáneo con 5).</w:t>
            </w:r>
          </w:p>
        </w:tc>
        <w:tc>
          <w:tcPr>
            <w:tcW w:w="1228" w:type="dxa"/>
            <w:shd w:val="clear" w:color="auto" w:fill="auto"/>
          </w:tcPr>
          <w:p w:rsidR="00F84D4E" w:rsidRPr="00972923" w:rsidRDefault="00F84D4E" w:rsidP="004C02AF">
            <w:pPr>
              <w:pStyle w:val="Texto"/>
              <w:spacing w:before="20" w:after="20" w:line="142"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1.2.3.5 Construc-ciones en Proceso en Bienes de Dominio Público</w:t>
            </w:r>
          </w:p>
          <w:p w:rsidR="00F84D4E" w:rsidRPr="00972923" w:rsidRDefault="00F84D4E" w:rsidP="004C02AF">
            <w:pPr>
              <w:pStyle w:val="Texto"/>
              <w:spacing w:before="20" w:after="20" w:line="14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2" w:lineRule="exact"/>
              <w:ind w:firstLine="0"/>
              <w:jc w:val="center"/>
              <w:rPr>
                <w:sz w:val="12"/>
                <w:szCs w:val="12"/>
              </w:rPr>
            </w:pPr>
            <w:r w:rsidRPr="00972923">
              <w:rPr>
                <w:sz w:val="12"/>
                <w:szCs w:val="12"/>
              </w:rPr>
              <w:t>5.1.2.4 Materiales y Artículos de Construcción y de Reparación</w:t>
            </w:r>
          </w:p>
          <w:p w:rsidR="00F84D4E" w:rsidRPr="00972923" w:rsidRDefault="00F84D4E" w:rsidP="004C02AF">
            <w:pPr>
              <w:pStyle w:val="Texto"/>
              <w:spacing w:before="20" w:after="20" w:line="14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2"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III.2.2 Ejecución de Obras Públicas en Bienes de Dominio Público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1.2.3.5.1 Edificación Habitacional en Proceso 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5.1.2.6 </w:t>
            </w:r>
            <w:r w:rsidRPr="00972923">
              <w:rPr>
                <w:spacing w:val="-4"/>
                <w:sz w:val="12"/>
                <w:szCs w:val="12"/>
              </w:rPr>
              <w:t>Combustibles,</w:t>
            </w:r>
            <w:r w:rsidRPr="00972923">
              <w:rPr>
                <w:sz w:val="12"/>
                <w:szCs w:val="12"/>
              </w:rPr>
              <w:t xml:space="preserve"> Lubricantes y Aditivos</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1.2.3.5.2 Edificación no Habitacional en Proceso 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1.2.3.5.3 </w:t>
            </w:r>
            <w:r w:rsidRPr="00972923">
              <w:rPr>
                <w:spacing w:val="-4"/>
                <w:sz w:val="12"/>
                <w:szCs w:val="12"/>
              </w:rPr>
              <w:t xml:space="preserve">Construcción </w:t>
            </w:r>
            <w:r w:rsidRPr="00972923">
              <w:rPr>
                <w:sz w:val="12"/>
                <w:szCs w:val="12"/>
              </w:rPr>
              <w:t xml:space="preserve">de Obras para el Abasteci-miento de Agua, Petróleo, Gas, Electricidad y </w:t>
            </w:r>
            <w:r w:rsidR="00B9598D"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5.1.2.9 </w:t>
            </w:r>
            <w:r w:rsidRPr="00972923">
              <w:rPr>
                <w:spacing w:val="-4"/>
                <w:sz w:val="12"/>
                <w:szCs w:val="12"/>
              </w:rPr>
              <w:t>Herramientas,</w:t>
            </w:r>
            <w:r w:rsidRPr="00972923">
              <w:rPr>
                <w:sz w:val="12"/>
                <w:szCs w:val="12"/>
              </w:rPr>
              <w:t xml:space="preserve"> Refacciones y Accesorios Menores</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1.2.3.5.4 División de Terrenos y </w:t>
            </w:r>
            <w:r w:rsidRPr="00972923">
              <w:rPr>
                <w:spacing w:val="-4"/>
                <w:sz w:val="12"/>
                <w:szCs w:val="12"/>
              </w:rPr>
              <w:t xml:space="preserve">Construcción </w:t>
            </w:r>
            <w:r w:rsidRPr="00972923">
              <w:rPr>
                <w:sz w:val="12"/>
                <w:szCs w:val="12"/>
              </w:rPr>
              <w:t xml:space="preserve">de Obras de </w:t>
            </w:r>
            <w:r w:rsidRPr="00972923">
              <w:rPr>
                <w:spacing w:val="-4"/>
                <w:sz w:val="12"/>
                <w:szCs w:val="12"/>
              </w:rPr>
              <w:t xml:space="preserve">Urbanización </w:t>
            </w:r>
            <w:r w:rsidRPr="00972923">
              <w:rPr>
                <w:sz w:val="12"/>
                <w:szCs w:val="12"/>
              </w:rPr>
              <w:t>en Proceso 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1.2.3.5.5 </w:t>
            </w:r>
            <w:r w:rsidRPr="00972923">
              <w:rPr>
                <w:spacing w:val="-4"/>
                <w:sz w:val="12"/>
                <w:szCs w:val="12"/>
              </w:rPr>
              <w:t>Construcción</w:t>
            </w:r>
            <w:r w:rsidRPr="00972923">
              <w:rPr>
                <w:sz w:val="12"/>
                <w:szCs w:val="12"/>
              </w:rPr>
              <w:t xml:space="preserve"> de Vías de </w:t>
            </w:r>
            <w:r w:rsidR="00B9598D" w:rsidRPr="00972923">
              <w:rPr>
                <w:sz w:val="12"/>
                <w:szCs w:val="12"/>
              </w:rPr>
              <w:t>Comunicación</w:t>
            </w:r>
            <w:r w:rsidRPr="00972923">
              <w:rPr>
                <w:sz w:val="12"/>
                <w:szCs w:val="12"/>
              </w:rPr>
              <w:t xml:space="preserve"> en Proceso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1.2.3.5.6 Otras Construc-ciones de Ingeniería Civil u Obra Pesada en Proceso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1.2.3.5.7 </w:t>
            </w:r>
            <w:r w:rsidRPr="00972923">
              <w:rPr>
                <w:spacing w:val="-4"/>
                <w:sz w:val="12"/>
                <w:szCs w:val="12"/>
              </w:rPr>
              <w:t xml:space="preserve">Instalaciones </w:t>
            </w:r>
            <w:r w:rsidRPr="00972923">
              <w:rPr>
                <w:sz w:val="12"/>
                <w:szCs w:val="12"/>
              </w:rPr>
              <w:t>y Equipa-miento en Construc-ciones en Proceso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1.2.3.5.9 Trabajos de Acabados en </w:t>
            </w:r>
            <w:r w:rsidRPr="00972923">
              <w:rPr>
                <w:spacing w:val="-4"/>
                <w:sz w:val="12"/>
                <w:szCs w:val="12"/>
              </w:rPr>
              <w:t xml:space="preserve">Edificaciones </w:t>
            </w:r>
            <w:r w:rsidRPr="00972923">
              <w:rPr>
                <w:sz w:val="12"/>
                <w:szCs w:val="12"/>
              </w:rPr>
              <w:t xml:space="preserve">y Otros Trabajos </w:t>
            </w:r>
            <w:r w:rsidR="00B9598D"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 xml:space="preserve">Por la expedición de la cuenta por liquidar certificada para el pago de materiales y suministros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 xml:space="preserve">Por el pago por adquisición de materiales y suministros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8.2.6 Presupuesto de Egresos Ejercido</w:t>
            </w:r>
          </w:p>
        </w:tc>
      </w:tr>
      <w:tr w:rsidR="00B9598D" w:rsidRPr="00E62F43" w:rsidTr="005B3990">
        <w:tblPrEx>
          <w:tblBorders>
            <w:insideH w:val="single" w:sz="6" w:space="0" w:color="auto"/>
            <w:insideV w:val="none" w:sz="0" w:space="0" w:color="auto"/>
          </w:tblBorders>
        </w:tblPrEx>
        <w:trPr>
          <w:trHeight w:val="20"/>
        </w:trPr>
        <w:tc>
          <w:tcPr>
            <w:tcW w:w="8712" w:type="dxa"/>
            <w:gridSpan w:val="8"/>
            <w:shd w:val="clear" w:color="auto" w:fill="auto"/>
          </w:tcPr>
          <w:p w:rsidR="00B9598D" w:rsidRPr="00972923" w:rsidRDefault="00B9598D" w:rsidP="005B3990">
            <w:pPr>
              <w:pStyle w:val="Texto"/>
              <w:spacing w:before="40" w:after="40" w:line="240" w:lineRule="auto"/>
              <w:ind w:firstLine="0"/>
              <w:jc w:val="center"/>
              <w:rPr>
                <w:b/>
                <w:smallCaps/>
                <w:szCs w:val="18"/>
              </w:rPr>
            </w:pPr>
            <w:r w:rsidRPr="00972923">
              <w:rPr>
                <w:b/>
                <w:smallCaps/>
                <w:szCs w:val="18"/>
              </w:rPr>
              <w:lastRenderedPageBreak/>
              <w:t>III.2.2 Ejecución de Obras Públicas en Bienes de Dominio Público</w:t>
            </w:r>
          </w:p>
        </w:tc>
      </w:tr>
    </w:tbl>
    <w:p w:rsidR="00F84D4E" w:rsidRPr="00972923" w:rsidRDefault="00F84D4E" w:rsidP="00B9598D">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 xml:space="preserve">Por el devengado de la contratación de servicios generales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54" w:lineRule="exact"/>
              <w:ind w:firstLine="0"/>
              <w:rPr>
                <w:sz w:val="12"/>
                <w:szCs w:val="12"/>
              </w:rPr>
            </w:pPr>
            <w:r w:rsidRPr="00972923">
              <w:rPr>
                <w:sz w:val="12"/>
                <w:szCs w:val="12"/>
              </w:rPr>
              <w:t>Contrato, factura o documento equivalente.</w:t>
            </w:r>
          </w:p>
        </w:tc>
        <w:tc>
          <w:tcPr>
            <w:tcW w:w="1011"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20" w:after="20" w:line="154"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4"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20" w:after="20" w:line="15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5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spacing w:before="20" w:after="20" w:line="14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5.1.3</w:t>
            </w:r>
            <w:r w:rsidR="00B9598D">
              <w:rPr>
                <w:sz w:val="12"/>
                <w:szCs w:val="12"/>
              </w:rPr>
              <w:t>.3 Servicios Profesiona</w:t>
            </w:r>
            <w:r w:rsidRPr="00972923">
              <w:rPr>
                <w:sz w:val="12"/>
                <w:szCs w:val="12"/>
              </w:rPr>
              <w:t>les, Científicos y Técnicos y Otros Servicios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5.1.3.5 Servicios de I</w:t>
            </w:r>
            <w:r w:rsidR="00B9598D">
              <w:rPr>
                <w:sz w:val="12"/>
                <w:szCs w:val="12"/>
              </w:rPr>
              <w:t>nstalación, Reparación, Manteni</w:t>
            </w:r>
            <w:r w:rsidRPr="00972923">
              <w:rPr>
                <w:sz w:val="12"/>
                <w:szCs w:val="12"/>
              </w:rPr>
              <w:t xml:space="preserve">miento y </w:t>
            </w:r>
            <w:r w:rsidRPr="00972923">
              <w:rPr>
                <w:spacing w:val="-6"/>
                <w:sz w:val="12"/>
                <w:szCs w:val="12"/>
              </w:rPr>
              <w:t>Conservación</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spacing w:line="14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5.1.3.9 Otros Servicios Generales</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20" w:after="20" w:line="124" w:lineRule="exact"/>
              <w:ind w:firstLine="0"/>
              <w:rPr>
                <w:sz w:val="12"/>
                <w:szCs w:val="12"/>
              </w:rPr>
            </w:pPr>
            <w:r w:rsidRPr="00972923">
              <w:rPr>
                <w:sz w:val="12"/>
                <w:szCs w:val="12"/>
              </w:rPr>
              <w:t>Por la capitalización de servicios generales, a construcciones en proceso de bienes de dominio público, por administración (registro simultáneo con 9).</w:t>
            </w:r>
          </w:p>
        </w:tc>
        <w:tc>
          <w:tcPr>
            <w:tcW w:w="1228" w:type="dxa"/>
            <w:shd w:val="clear" w:color="auto" w:fill="auto"/>
          </w:tcPr>
          <w:p w:rsidR="00F84D4E" w:rsidRPr="00972923" w:rsidRDefault="00F84D4E" w:rsidP="004C02AF">
            <w:pPr>
              <w:pStyle w:val="Texto"/>
              <w:spacing w:before="20" w:after="20" w:line="124"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1.2.3.5 Construc-ciones en Proceso en Bienes de Dominio Público</w:t>
            </w:r>
          </w:p>
        </w:tc>
        <w:tc>
          <w:tcPr>
            <w:tcW w:w="895"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20" w:after="20" w:line="124"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1.2.3.5.1 Edificación Habitacional en Proceso o</w:t>
            </w:r>
          </w:p>
        </w:tc>
        <w:tc>
          <w:tcPr>
            <w:tcW w:w="895" w:type="dxa"/>
            <w:shd w:val="clear" w:color="auto" w:fill="auto"/>
          </w:tcPr>
          <w:p w:rsidR="00F84D4E" w:rsidRPr="00972923" w:rsidRDefault="00F84D4E" w:rsidP="004C02AF">
            <w:pPr>
              <w:pStyle w:val="Texto"/>
              <w:spacing w:before="20" w:after="20" w:line="130" w:lineRule="exact"/>
              <w:ind w:firstLine="0"/>
              <w:jc w:val="center"/>
              <w:rPr>
                <w:spacing w:val="-4"/>
                <w:sz w:val="12"/>
                <w:szCs w:val="12"/>
              </w:rPr>
            </w:pPr>
            <w:r w:rsidRPr="00972923">
              <w:rPr>
                <w:sz w:val="12"/>
                <w:szCs w:val="12"/>
              </w:rPr>
              <w:t xml:space="preserve">5.1.3.2 Servicios de </w:t>
            </w:r>
            <w:r w:rsidRPr="00972923">
              <w:rPr>
                <w:spacing w:val="-4"/>
                <w:sz w:val="12"/>
                <w:szCs w:val="12"/>
              </w:rPr>
              <w:t>Arrendamiento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1.2.3.5.2 Edificación no Habitacional en Proceso 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 xml:space="preserve">5.1.3.3 Servicios </w:t>
            </w:r>
            <w:r w:rsidRPr="00972923">
              <w:rPr>
                <w:spacing w:val="-4"/>
                <w:sz w:val="12"/>
                <w:szCs w:val="12"/>
              </w:rPr>
              <w:t>Profesionales,</w:t>
            </w:r>
            <w:r w:rsidRPr="00972923">
              <w:rPr>
                <w:sz w:val="12"/>
                <w:szCs w:val="12"/>
              </w:rPr>
              <w:t xml:space="preserve"> Científicos y Técnicos y Otros Servicios</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 xml:space="preserve">1.2.3.5.3 </w:t>
            </w:r>
            <w:r w:rsidRPr="00972923">
              <w:rPr>
                <w:spacing w:val="-4"/>
                <w:sz w:val="12"/>
                <w:szCs w:val="12"/>
              </w:rPr>
              <w:t>Construcció</w:t>
            </w:r>
            <w:r w:rsidRPr="00972923">
              <w:rPr>
                <w:sz w:val="12"/>
                <w:szCs w:val="12"/>
              </w:rPr>
              <w:t xml:space="preserve">n de Obras para el Abasteci-miento de Agua, Petróleo, Gas, Electricidad y </w:t>
            </w:r>
            <w:r w:rsidR="00B9598D"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 xml:space="preserve">5.1.3.5 Servicios de Instalación, Reparación, </w:t>
            </w:r>
            <w:r w:rsidRPr="00972923">
              <w:rPr>
                <w:spacing w:val="-4"/>
                <w:sz w:val="12"/>
                <w:szCs w:val="12"/>
              </w:rPr>
              <w:t xml:space="preserve">Mantenimiento </w:t>
            </w:r>
            <w:r w:rsidRPr="00972923">
              <w:rPr>
                <w:sz w:val="12"/>
                <w:szCs w:val="12"/>
              </w:rPr>
              <w:t>y Conservación</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spacing w:before="20" w:after="20" w:line="13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 xml:space="preserve">1.2.3.5.4 División de Terrenos y </w:t>
            </w:r>
            <w:r w:rsidRPr="00972923">
              <w:rPr>
                <w:spacing w:val="-4"/>
                <w:sz w:val="12"/>
                <w:szCs w:val="12"/>
              </w:rPr>
              <w:t xml:space="preserve">Construcción </w:t>
            </w:r>
            <w:r w:rsidRPr="00972923">
              <w:rPr>
                <w:sz w:val="12"/>
                <w:szCs w:val="12"/>
              </w:rPr>
              <w:t xml:space="preserve">de Obras de </w:t>
            </w:r>
            <w:r w:rsidRPr="00972923">
              <w:rPr>
                <w:spacing w:val="-4"/>
                <w:sz w:val="12"/>
                <w:szCs w:val="12"/>
              </w:rPr>
              <w:t>Urbanización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 xml:space="preserve">5.1.3.6 Servicios de </w:t>
            </w:r>
            <w:r w:rsidRPr="00972923">
              <w:rPr>
                <w:spacing w:val="-4"/>
                <w:sz w:val="12"/>
                <w:szCs w:val="12"/>
              </w:rPr>
              <w:t xml:space="preserve">Comunicación </w:t>
            </w:r>
            <w:r w:rsidRPr="00972923">
              <w:rPr>
                <w:sz w:val="12"/>
                <w:szCs w:val="12"/>
              </w:rPr>
              <w:t>Social y Publicidad</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III.2.2 Ejecución de Obras Públicas en Bienes de Dominio Público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20" w:after="2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1.2.3.5.5 </w:t>
            </w:r>
            <w:r w:rsidRPr="00972923">
              <w:rPr>
                <w:spacing w:val="-4"/>
                <w:sz w:val="12"/>
                <w:szCs w:val="12"/>
              </w:rPr>
              <w:t>Construcción</w:t>
            </w:r>
            <w:r w:rsidRPr="00972923">
              <w:rPr>
                <w:sz w:val="12"/>
                <w:szCs w:val="12"/>
              </w:rPr>
              <w:t xml:space="preserve"> de Vías de Comunica-ción en Proceso 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2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2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1.2.3.5.6 Otras Construc-ciones de Ingeniería Civil u Obra Pesada en Proceso o</w:t>
            </w:r>
          </w:p>
        </w:tc>
        <w:tc>
          <w:tcPr>
            <w:tcW w:w="895"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5.1.3.9 Otros Servicios Generales</w:t>
            </w: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2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2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 xml:space="preserve">1.2.3.5.7 </w:t>
            </w:r>
            <w:r w:rsidRPr="00972923">
              <w:rPr>
                <w:spacing w:val="-4"/>
                <w:sz w:val="12"/>
                <w:szCs w:val="12"/>
              </w:rPr>
              <w:t xml:space="preserve">Instalaciones </w:t>
            </w:r>
            <w:r w:rsidRPr="00972923">
              <w:rPr>
                <w:sz w:val="12"/>
                <w:szCs w:val="12"/>
              </w:rPr>
              <w:t xml:space="preserve">y </w:t>
            </w:r>
            <w:r w:rsidRPr="00972923">
              <w:rPr>
                <w:spacing w:val="-6"/>
                <w:sz w:val="12"/>
                <w:szCs w:val="12"/>
              </w:rPr>
              <w:t xml:space="preserve">Equipamiento </w:t>
            </w:r>
            <w:r w:rsidRPr="00972923">
              <w:rPr>
                <w:sz w:val="12"/>
                <w:szCs w:val="12"/>
              </w:rPr>
              <w:t>en Construc-ciones en Proceso o</w:t>
            </w:r>
          </w:p>
        </w:tc>
        <w:tc>
          <w:tcPr>
            <w:tcW w:w="895"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2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2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24" w:lineRule="exact"/>
              <w:ind w:firstLine="0"/>
              <w:jc w:val="center"/>
              <w:rPr>
                <w:sz w:val="12"/>
                <w:szCs w:val="12"/>
              </w:rPr>
            </w:pPr>
            <w:r w:rsidRPr="00972923">
              <w:rPr>
                <w:sz w:val="12"/>
                <w:szCs w:val="12"/>
              </w:rPr>
              <w:t xml:space="preserve">1.2.3.5.9 Trabajos de Acabados en </w:t>
            </w:r>
            <w:r w:rsidRPr="00972923">
              <w:rPr>
                <w:spacing w:val="-6"/>
                <w:sz w:val="12"/>
                <w:szCs w:val="12"/>
              </w:rPr>
              <w:t>Edificaciones</w:t>
            </w:r>
            <w:r w:rsidRPr="00972923">
              <w:rPr>
                <w:sz w:val="12"/>
                <w:szCs w:val="12"/>
              </w:rPr>
              <w:t xml:space="preserve"> y Otros Trabajos </w:t>
            </w:r>
            <w:r w:rsidR="00B9598D"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la expedición de la cuenta por liquidar certificada para el pago de servicios generales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 xml:space="preserve">Por el pago de servicios generales de obras públicas en bienes de dominio público,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Cheque, ficha de depósito y/o transferencias bancaria.</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2.1.1.2 </w:t>
            </w:r>
            <w:r w:rsidRPr="00972923">
              <w:rPr>
                <w:spacing w:val="-4"/>
                <w:sz w:val="12"/>
                <w:szCs w:val="12"/>
              </w:rPr>
              <w:t xml:space="preserve">Proveedores </w:t>
            </w:r>
            <w:r w:rsidRPr="00972923">
              <w:rPr>
                <w:sz w:val="12"/>
                <w:szCs w:val="12"/>
              </w:rPr>
              <w:t>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expedición de la Cuenta por Liquidar Certificada para el pago de las retenciones a favor de terceros.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13</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pago de las retenciones a favor de terceros.</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Cheque, ficha de depósito y/o transferencias bancaria.</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B9598D" w:rsidP="004C02AF">
            <w:pPr>
              <w:pStyle w:val="Texto"/>
              <w:spacing w:before="20" w:after="20" w:line="160" w:lineRule="exact"/>
              <w:ind w:firstLine="0"/>
              <w:jc w:val="center"/>
              <w:rPr>
                <w:sz w:val="12"/>
                <w:szCs w:val="12"/>
              </w:rPr>
            </w:pPr>
            <w:r>
              <w:rPr>
                <w:sz w:val="12"/>
                <w:szCs w:val="12"/>
              </w:rPr>
              <w:t>2.1.1.7 Retenciones y Contribu</w:t>
            </w:r>
            <w:r w:rsidR="00F84D4E" w:rsidRPr="00972923">
              <w:rPr>
                <w:sz w:val="12"/>
                <w:szCs w:val="12"/>
              </w:rPr>
              <w:t>ciones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8.2.6 Presupuesto de Egresos Ejercido</w:t>
            </w: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after="20" w:line="160" w:lineRule="exact"/>
              <w:ind w:firstLine="0"/>
              <w:jc w:val="center"/>
              <w:rPr>
                <w:sz w:val="12"/>
                <w:szCs w:val="12"/>
              </w:rPr>
            </w:pPr>
            <w:r w:rsidRPr="00972923">
              <w:rPr>
                <w:sz w:val="12"/>
                <w:szCs w:val="12"/>
              </w:rPr>
              <w:t>14</w:t>
            </w:r>
          </w:p>
        </w:tc>
        <w:tc>
          <w:tcPr>
            <w:tcW w:w="2503"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r w:rsidRPr="00972923">
              <w:rPr>
                <w:sz w:val="12"/>
                <w:szCs w:val="12"/>
              </w:rPr>
              <w:t>Por el registro de la obra pública no capitalizable, al concluir la obra por el importe correspondiente a los recursos del mismo ejercicio.</w:t>
            </w:r>
          </w:p>
          <w:p w:rsidR="00F84D4E" w:rsidRPr="00972923" w:rsidRDefault="00F84D4E" w:rsidP="004C02AF">
            <w:pPr>
              <w:pStyle w:val="Texto"/>
              <w:spacing w:after="20" w:line="160" w:lineRule="exact"/>
              <w:ind w:firstLine="0"/>
              <w:jc w:val="right"/>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r w:rsidRPr="00972923">
              <w:rPr>
                <w:sz w:val="12"/>
                <w:szCs w:val="12"/>
              </w:rPr>
              <w:t>Expediente de obra.</w:t>
            </w:r>
          </w:p>
        </w:tc>
        <w:tc>
          <w:tcPr>
            <w:tcW w:w="1011" w:type="dxa"/>
            <w:tcBorders>
              <w:left w:val="single" w:sz="6" w:space="0" w:color="auto"/>
              <w:right w:val="single" w:sz="6" w:space="0" w:color="auto"/>
            </w:tcBorders>
          </w:tcPr>
          <w:p w:rsidR="00F84D4E" w:rsidRPr="00972923" w:rsidRDefault="00F84D4E" w:rsidP="004C02AF">
            <w:pPr>
              <w:pStyle w:val="Texto"/>
              <w:spacing w:after="20" w:line="160" w:lineRule="exact"/>
              <w:ind w:firstLine="0"/>
              <w:jc w:val="center"/>
              <w:rPr>
                <w:sz w:val="12"/>
                <w:szCs w:val="12"/>
              </w:rPr>
            </w:pPr>
            <w:r w:rsidRPr="00972923">
              <w:rPr>
                <w:sz w:val="12"/>
                <w:szCs w:val="12"/>
              </w:rPr>
              <w:t>Frecuente</w:t>
            </w:r>
          </w:p>
        </w:tc>
        <w:tc>
          <w:tcPr>
            <w:tcW w:w="819" w:type="dxa"/>
            <w:tcBorders>
              <w:left w:val="single" w:sz="6" w:space="0" w:color="auto"/>
              <w:right w:val="single" w:sz="6" w:space="0" w:color="auto"/>
            </w:tcBorders>
            <w:vAlign w:val="center"/>
          </w:tcPr>
          <w:p w:rsidR="00F84D4E" w:rsidRPr="00972923" w:rsidRDefault="00B9598D" w:rsidP="00B9598D">
            <w:pPr>
              <w:pStyle w:val="Texto"/>
              <w:spacing w:after="20" w:line="160" w:lineRule="exact"/>
              <w:ind w:firstLine="0"/>
              <w:jc w:val="center"/>
              <w:rPr>
                <w:sz w:val="12"/>
                <w:szCs w:val="12"/>
              </w:rPr>
            </w:pPr>
            <w:r>
              <w:rPr>
                <w:sz w:val="12"/>
                <w:szCs w:val="12"/>
              </w:rPr>
              <w:t>5.6.1.1 Cons</w:t>
            </w:r>
            <w:r w:rsidR="00F84D4E" w:rsidRPr="00972923">
              <w:rPr>
                <w:sz w:val="12"/>
                <w:szCs w:val="12"/>
              </w:rPr>
              <w:t>t</w:t>
            </w:r>
            <w:r>
              <w:rPr>
                <w:sz w:val="12"/>
                <w:szCs w:val="12"/>
              </w:rPr>
              <w:t>rucción en Bienes no Capitaliza</w:t>
            </w:r>
            <w:r w:rsidR="00F84D4E" w:rsidRPr="00972923">
              <w:rPr>
                <w:sz w:val="12"/>
                <w:szCs w:val="12"/>
              </w:rPr>
              <w:t>ble</w:t>
            </w:r>
          </w:p>
        </w:tc>
        <w:tc>
          <w:tcPr>
            <w:tcW w:w="895"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jc w:val="center"/>
              <w:rPr>
                <w:sz w:val="12"/>
                <w:szCs w:val="12"/>
              </w:rPr>
            </w:pPr>
            <w:r w:rsidRPr="00972923">
              <w:rPr>
                <w:sz w:val="12"/>
                <w:szCs w:val="12"/>
              </w:rPr>
              <w:t>1.2.3.4 Infraestruc-tura</w:t>
            </w: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rPr>
                <w:sz w:val="12"/>
                <w:szCs w:val="12"/>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rPr>
                <w:sz w:val="12"/>
                <w:szCs w:val="12"/>
              </w:rPr>
            </w:pPr>
          </w:p>
        </w:tc>
      </w:tr>
      <w:tr w:rsidR="00F84D4E" w:rsidRPr="00E62F4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after="20" w:line="160" w:lineRule="exact"/>
              <w:ind w:firstLine="0"/>
              <w:jc w:val="center"/>
              <w:rPr>
                <w:sz w:val="12"/>
                <w:szCs w:val="12"/>
              </w:rPr>
            </w:pPr>
          </w:p>
        </w:tc>
        <w:tc>
          <w:tcPr>
            <w:tcW w:w="819"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jc w:val="center"/>
              <w:rPr>
                <w:sz w:val="12"/>
                <w:szCs w:val="12"/>
              </w:rPr>
            </w:pPr>
          </w:p>
        </w:tc>
        <w:tc>
          <w:tcPr>
            <w:tcW w:w="895"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jc w:val="center"/>
              <w:rPr>
                <w:sz w:val="12"/>
                <w:szCs w:val="12"/>
              </w:rPr>
            </w:pPr>
            <w:r w:rsidRPr="00972923">
              <w:rPr>
                <w:sz w:val="12"/>
                <w:szCs w:val="12"/>
              </w:rPr>
              <w:t>1.2.3.5 Construc-ciones en Proceso en Bienes de Dominio Público</w:t>
            </w: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rPr>
                <w:sz w:val="12"/>
                <w:szCs w:val="12"/>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rPr>
                <w:sz w:val="12"/>
                <w:szCs w:val="12"/>
              </w:rPr>
            </w:pPr>
          </w:p>
        </w:tc>
      </w:tr>
      <w:tr w:rsidR="00F84D4E" w:rsidRPr="00972923" w:rsidTr="004C02AF">
        <w:tblPrEx>
          <w:tblBorders>
            <w:top w:val="none" w:sz="0" w:space="0" w:color="auto"/>
            <w:left w:val="none" w:sz="0" w:space="0" w:color="auto"/>
            <w:bottom w:val="none" w:sz="0" w:space="0" w:color="auto"/>
            <w:right w:val="none" w:sz="0" w:space="0" w:color="auto"/>
            <w:insideV w:val="none" w:sz="0" w:space="0" w:color="auto"/>
          </w:tblBorders>
        </w:tblPrEx>
        <w:trPr>
          <w:trHeight w:val="144"/>
        </w:trPr>
        <w:tc>
          <w:tcPr>
            <w:tcW w:w="468"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p>
        </w:tc>
        <w:tc>
          <w:tcPr>
            <w:tcW w:w="2503"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r w:rsidRPr="00972923">
              <w:rPr>
                <w:sz w:val="12"/>
                <w:szCs w:val="12"/>
              </w:rPr>
              <w:t>Por el registro de la obra pública no capitalizable, al concluir la obra por el importe correspondiente a los recursos de ejercicios anteriores.</w:t>
            </w:r>
          </w:p>
          <w:p w:rsidR="00F84D4E" w:rsidRPr="00972923" w:rsidRDefault="00F84D4E" w:rsidP="004C02AF">
            <w:pPr>
              <w:pStyle w:val="Texto"/>
              <w:spacing w:after="20" w:line="160" w:lineRule="exact"/>
              <w:ind w:firstLine="0"/>
              <w:jc w:val="right"/>
              <w:rPr>
                <w:b/>
                <w:sz w:val="12"/>
                <w:szCs w:val="12"/>
              </w:rPr>
            </w:pPr>
          </w:p>
        </w:tc>
        <w:tc>
          <w:tcPr>
            <w:tcW w:w="1228" w:type="dxa"/>
            <w:tcBorders>
              <w:left w:val="single" w:sz="6" w:space="0" w:color="auto"/>
              <w:right w:val="single" w:sz="6" w:space="0" w:color="auto"/>
            </w:tcBorders>
          </w:tcPr>
          <w:p w:rsidR="00F84D4E" w:rsidRPr="00972923" w:rsidRDefault="00F84D4E" w:rsidP="004C02AF">
            <w:pPr>
              <w:pStyle w:val="Texto"/>
              <w:spacing w:after="20" w:line="160" w:lineRule="exact"/>
              <w:ind w:firstLine="0"/>
              <w:rPr>
                <w:sz w:val="12"/>
                <w:szCs w:val="12"/>
              </w:rPr>
            </w:pPr>
          </w:p>
        </w:tc>
        <w:tc>
          <w:tcPr>
            <w:tcW w:w="1011" w:type="dxa"/>
            <w:tcBorders>
              <w:left w:val="single" w:sz="6" w:space="0" w:color="auto"/>
              <w:right w:val="single" w:sz="6" w:space="0" w:color="auto"/>
            </w:tcBorders>
          </w:tcPr>
          <w:p w:rsidR="00F84D4E" w:rsidRPr="00972923" w:rsidRDefault="00F84D4E" w:rsidP="004C02AF">
            <w:pPr>
              <w:pStyle w:val="Texto"/>
              <w:spacing w:after="20" w:line="160" w:lineRule="exact"/>
              <w:ind w:firstLine="0"/>
              <w:jc w:val="center"/>
              <w:rPr>
                <w:sz w:val="12"/>
                <w:szCs w:val="12"/>
              </w:rPr>
            </w:pPr>
          </w:p>
        </w:tc>
        <w:tc>
          <w:tcPr>
            <w:tcW w:w="819"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jc w:val="center"/>
              <w:rPr>
                <w:sz w:val="12"/>
                <w:szCs w:val="12"/>
              </w:rPr>
            </w:pPr>
            <w:r w:rsidRPr="00972923">
              <w:rPr>
                <w:sz w:val="12"/>
                <w:szCs w:val="12"/>
              </w:rPr>
              <w:t>3.2.2 Resultado de Ejercicios Anteriores</w:t>
            </w:r>
          </w:p>
        </w:tc>
        <w:tc>
          <w:tcPr>
            <w:tcW w:w="895"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jc w:val="center"/>
              <w:rPr>
                <w:sz w:val="12"/>
                <w:szCs w:val="12"/>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rPr>
                <w:sz w:val="12"/>
                <w:szCs w:val="12"/>
              </w:rPr>
            </w:pPr>
          </w:p>
        </w:tc>
        <w:tc>
          <w:tcPr>
            <w:tcW w:w="894" w:type="dxa"/>
            <w:tcBorders>
              <w:left w:val="single" w:sz="6" w:space="0" w:color="auto"/>
              <w:right w:val="single" w:sz="6" w:space="0" w:color="auto"/>
            </w:tcBorders>
            <w:vAlign w:val="center"/>
          </w:tcPr>
          <w:p w:rsidR="00F84D4E" w:rsidRPr="00972923" w:rsidRDefault="00F84D4E" w:rsidP="004C02AF">
            <w:pPr>
              <w:pStyle w:val="Texto"/>
              <w:spacing w:after="20" w:line="160" w:lineRule="exact"/>
              <w:ind w:firstLine="0"/>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b/>
                <w:sz w:val="12"/>
                <w:szCs w:val="12"/>
              </w:rPr>
            </w:pPr>
          </w:p>
          <w:p w:rsidR="00F84D4E" w:rsidRPr="00972923" w:rsidRDefault="00F84D4E" w:rsidP="004C02AF">
            <w:pPr>
              <w:pStyle w:val="Texto"/>
              <w:spacing w:before="20" w:after="20" w:line="160" w:lineRule="exact"/>
              <w:ind w:firstLine="0"/>
              <w:rPr>
                <w:b/>
                <w:sz w:val="12"/>
                <w:szCs w:val="12"/>
              </w:rPr>
            </w:pPr>
          </w:p>
          <w:p w:rsidR="00F84D4E" w:rsidRPr="00972923" w:rsidRDefault="00F84D4E" w:rsidP="004C02AF">
            <w:pPr>
              <w:pStyle w:val="Texto"/>
              <w:spacing w:before="20" w:after="20" w:line="160" w:lineRule="exact"/>
              <w:ind w:firstLine="0"/>
              <w:rPr>
                <w:b/>
                <w:sz w:val="12"/>
                <w:szCs w:val="12"/>
              </w:rPr>
            </w:pPr>
            <w:r w:rsidRPr="00972923">
              <w:rPr>
                <w:b/>
                <w:sz w:val="12"/>
                <w:szCs w:val="12"/>
              </w:rPr>
              <w:t>NOTA</w:t>
            </w:r>
          </w:p>
          <w:p w:rsidR="00F84D4E" w:rsidRPr="00972923" w:rsidRDefault="00F84D4E" w:rsidP="004C02AF">
            <w:pPr>
              <w:pStyle w:val="Texto"/>
              <w:spacing w:before="20" w:after="20" w:line="160" w:lineRule="exact"/>
              <w:ind w:firstLine="0"/>
              <w:rPr>
                <w:b/>
                <w:sz w:val="12"/>
                <w:szCs w:val="12"/>
              </w:rPr>
            </w:pPr>
          </w:p>
          <w:p w:rsidR="00F84D4E" w:rsidRPr="00972923" w:rsidRDefault="00F84D4E" w:rsidP="004C02AF">
            <w:pPr>
              <w:pStyle w:val="Texto"/>
              <w:spacing w:before="20" w:after="20" w:line="160" w:lineRule="exact"/>
              <w:ind w:firstLine="0"/>
              <w:rPr>
                <w:sz w:val="12"/>
                <w:szCs w:val="12"/>
              </w:rPr>
            </w:pPr>
            <w:r w:rsidRPr="00972923">
              <w:rPr>
                <w:b/>
                <w:sz w:val="12"/>
                <w:szCs w:val="12"/>
              </w:rPr>
              <w:t>Se complementa con la guía V.2.3. Anticipos a Contratistas por Obra Pública.</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B9598D" w:rsidRPr="00E62F43" w:rsidTr="005B3990">
        <w:tblPrEx>
          <w:tblBorders>
            <w:insideH w:val="single" w:sz="6" w:space="0" w:color="auto"/>
            <w:insideV w:val="none" w:sz="0" w:space="0" w:color="auto"/>
          </w:tblBorders>
        </w:tblPrEx>
        <w:trPr>
          <w:trHeight w:val="20"/>
        </w:trPr>
        <w:tc>
          <w:tcPr>
            <w:tcW w:w="8712" w:type="dxa"/>
            <w:gridSpan w:val="8"/>
            <w:shd w:val="clear" w:color="auto" w:fill="auto"/>
          </w:tcPr>
          <w:p w:rsidR="00B9598D" w:rsidRPr="00972923" w:rsidRDefault="00B9598D" w:rsidP="005B3990">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B9598D">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240" w:lineRule="auto"/>
              <w:ind w:firstLine="0"/>
              <w:jc w:val="center"/>
              <w:rPr>
                <w:b/>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240" w:lineRule="auto"/>
              <w:ind w:firstLine="0"/>
              <w:rPr>
                <w:b/>
                <w:sz w:val="12"/>
                <w:szCs w:val="12"/>
              </w:rPr>
            </w:pPr>
            <w:r w:rsidRPr="00972923">
              <w:rPr>
                <w:b/>
                <w:sz w:val="12"/>
                <w:szCs w:val="12"/>
              </w:rPr>
              <w:t>Obras por contrato</w:t>
            </w:r>
          </w:p>
        </w:tc>
        <w:tc>
          <w:tcPr>
            <w:tcW w:w="1228" w:type="dxa"/>
            <w:tcBorders>
              <w:top w:val="single" w:sz="6" w:space="0" w:color="auto"/>
            </w:tcBorders>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los estudios, formulación y evaluación de proyectos de obras públicas en bienes propios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Factura o contrato.</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1.2.7.1 Estudios, Formulación y Evaluación de Proyectos</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2.1.1.3 Contratistas por Obras Públicas por Pagar a Corto Plazo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la expedición de la cuenta por liquidar certificada para el pago de los estudios, formulación y evaluación de proyectos de obras públicas en bienes propios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 xml:space="preserve">Por el pago de los estudios, formulación y evaluación de proyectos de obras públicas en bienes propios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2.1.1.3 Contratistas por Obras Públicas por Pagar a Corto Plazo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2.1.1.7 Retenciones y </w:t>
            </w:r>
            <w:r w:rsidRPr="00972923">
              <w:rPr>
                <w:spacing w:val="-4"/>
                <w:sz w:val="12"/>
                <w:szCs w:val="12"/>
              </w:rPr>
              <w:t xml:space="preserve">Contribuciones </w:t>
            </w:r>
            <w:r w:rsidRPr="00972923">
              <w:rPr>
                <w:sz w:val="12"/>
                <w:szCs w:val="12"/>
              </w:rPr>
              <w:t>por Pagar a Corto Plazo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Por la capitalización de los estudios, formulación y evaluación de proyectos de obras públicas en bienes propios por contrato.</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1.2.3.6 Construc-ciones en Proceso en Bienes Propios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1.2.7.1 Estudios, Formulación y Evaluación de Proyectos</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1.2.3.6.2 Edificación no Habitacional en Proceso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1.2.3.6.3 Construc-ción de Obras para el Abasteci-miento de Agua, Petróleo, Gas, Electricidad y </w:t>
            </w:r>
            <w:r w:rsidR="00B9598D"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1.2.3.6.4 División de Terrenos y C</w:t>
            </w:r>
            <w:r w:rsidRPr="00972923">
              <w:rPr>
                <w:spacing w:val="-4"/>
                <w:sz w:val="12"/>
                <w:szCs w:val="12"/>
              </w:rPr>
              <w:t xml:space="preserve">onstrucción </w:t>
            </w:r>
            <w:r w:rsidRPr="00972923">
              <w:rPr>
                <w:sz w:val="12"/>
                <w:szCs w:val="12"/>
              </w:rPr>
              <w:t xml:space="preserve">de Obras de </w:t>
            </w:r>
            <w:r w:rsidRPr="00972923">
              <w:rPr>
                <w:spacing w:val="-4"/>
                <w:sz w:val="12"/>
                <w:szCs w:val="12"/>
              </w:rPr>
              <w:t>Urbanización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1.2.3.6.5 </w:t>
            </w:r>
            <w:r w:rsidRPr="00972923">
              <w:rPr>
                <w:spacing w:val="-4"/>
                <w:sz w:val="12"/>
                <w:szCs w:val="12"/>
              </w:rPr>
              <w:t xml:space="preserve">Construcción </w:t>
            </w:r>
            <w:r w:rsidRPr="00972923">
              <w:rPr>
                <w:sz w:val="12"/>
                <w:szCs w:val="12"/>
              </w:rPr>
              <w:t xml:space="preserve">de Vías de </w:t>
            </w:r>
            <w:r w:rsidR="00B9598D" w:rsidRPr="00972923">
              <w:rPr>
                <w:sz w:val="12"/>
                <w:szCs w:val="12"/>
              </w:rPr>
              <w:t>Comunicación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1.2.3.6.6 Otras Construc-ciones de Ingeniería Civil u Obra Pesada en Proceso 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1.2.3.6.7 </w:t>
            </w:r>
            <w:r w:rsidRPr="00972923">
              <w:rPr>
                <w:spacing w:val="-4"/>
                <w:sz w:val="12"/>
                <w:szCs w:val="12"/>
              </w:rPr>
              <w:t xml:space="preserve">Instalaciones </w:t>
            </w:r>
            <w:r w:rsidRPr="00972923">
              <w:rPr>
                <w:sz w:val="12"/>
                <w:szCs w:val="12"/>
              </w:rPr>
              <w:t xml:space="preserve">y </w:t>
            </w:r>
            <w:r w:rsidRPr="00972923">
              <w:rPr>
                <w:spacing w:val="-6"/>
                <w:sz w:val="12"/>
                <w:szCs w:val="12"/>
              </w:rPr>
              <w:t xml:space="preserve">Equipamiento </w:t>
            </w:r>
            <w:r w:rsidRPr="00972923">
              <w:rPr>
                <w:sz w:val="12"/>
                <w:szCs w:val="12"/>
              </w:rPr>
              <w:t>en Construc-ciones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1.2.3.6.9 Trabajos de Acabados en </w:t>
            </w:r>
            <w:r w:rsidR="00B9598D" w:rsidRPr="00972923">
              <w:rPr>
                <w:sz w:val="12"/>
                <w:szCs w:val="12"/>
              </w:rPr>
              <w:t>Edificaciones</w:t>
            </w:r>
            <w:r w:rsidRPr="00972923">
              <w:rPr>
                <w:sz w:val="12"/>
                <w:szCs w:val="12"/>
              </w:rPr>
              <w:t xml:space="preserve"> y Otros Trabajos </w:t>
            </w:r>
            <w:r w:rsidR="00B9598D"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r w:rsidRPr="00972923">
              <w:rPr>
                <w:sz w:val="12"/>
                <w:szCs w:val="12"/>
              </w:rPr>
              <w:t xml:space="preserve">Por el devengado por obras públicas en bienes propios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r w:rsidRPr="00972923">
              <w:rPr>
                <w:sz w:val="12"/>
                <w:szCs w:val="12"/>
              </w:rPr>
              <w:t>Estimación de obra o finiquito debidamente validados.</w:t>
            </w: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 Construc-ciones en Proceso en Bienes Propios</w:t>
            </w:r>
          </w:p>
          <w:p w:rsidR="00F84D4E" w:rsidRPr="00972923" w:rsidRDefault="00F84D4E" w:rsidP="004C02AF">
            <w:pPr>
              <w:pStyle w:val="Texto"/>
              <w:spacing w:before="40" w:after="40" w:line="154"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2.1.1.3 Contratistas por Obras Públicas por Pagar a Corto Plazo</w:t>
            </w: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1.2.3.6.2 Edificación no Habitacional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1.2.3.6.3 </w:t>
            </w:r>
            <w:r w:rsidRPr="00972923">
              <w:rPr>
                <w:spacing w:val="-4"/>
                <w:sz w:val="12"/>
                <w:szCs w:val="12"/>
              </w:rPr>
              <w:t>Construcción</w:t>
            </w:r>
            <w:r w:rsidRPr="00972923">
              <w:rPr>
                <w:sz w:val="12"/>
                <w:szCs w:val="12"/>
              </w:rPr>
              <w:t xml:space="preserve"> de Obras para el Abaste-cimiento de Agua, Petróleo, Gas, Electricidad y </w:t>
            </w:r>
            <w:r w:rsidR="00B9598D"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1.2.3.6.4 División de Terrenos y </w:t>
            </w:r>
            <w:r w:rsidRPr="00972923">
              <w:rPr>
                <w:spacing w:val="-4"/>
                <w:sz w:val="12"/>
                <w:szCs w:val="12"/>
              </w:rPr>
              <w:t xml:space="preserve">Construcción </w:t>
            </w:r>
            <w:r w:rsidRPr="00972923">
              <w:rPr>
                <w:sz w:val="12"/>
                <w:szCs w:val="12"/>
              </w:rPr>
              <w:t xml:space="preserve">de Obras de </w:t>
            </w:r>
            <w:r w:rsidRPr="00972923">
              <w:rPr>
                <w:spacing w:val="-4"/>
                <w:sz w:val="12"/>
                <w:szCs w:val="12"/>
              </w:rPr>
              <w:t xml:space="preserve">Urbanización </w:t>
            </w:r>
            <w:r w:rsidRPr="00972923">
              <w:rPr>
                <w:sz w:val="12"/>
                <w:szCs w:val="12"/>
              </w:rPr>
              <w:t>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before="40" w:after="40" w:line="144" w:lineRule="exact"/>
              <w:rPr>
                <w:rFonts w:ascii="Arial" w:hAnsi="Arial" w:cs="Arial"/>
                <w:b/>
                <w:sz w:val="12"/>
                <w:szCs w:val="12"/>
                <w:lang w:val="es-MX"/>
              </w:rPr>
            </w:pPr>
          </w:p>
        </w:tc>
        <w:tc>
          <w:tcPr>
            <w:tcW w:w="2503" w:type="dxa"/>
            <w:shd w:val="clear" w:color="auto" w:fill="auto"/>
          </w:tcPr>
          <w:p w:rsidR="00F84D4E" w:rsidRPr="00972923" w:rsidRDefault="00F84D4E" w:rsidP="004C02AF">
            <w:pPr>
              <w:pStyle w:val="Texto"/>
              <w:spacing w:before="40" w:after="40" w:line="144"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1.2.3.6.5 </w:t>
            </w:r>
            <w:r w:rsidRPr="00972923">
              <w:rPr>
                <w:spacing w:val="-4"/>
                <w:sz w:val="12"/>
                <w:szCs w:val="12"/>
              </w:rPr>
              <w:t xml:space="preserve">Construcción </w:t>
            </w:r>
            <w:r w:rsidRPr="00972923">
              <w:rPr>
                <w:sz w:val="12"/>
                <w:szCs w:val="12"/>
              </w:rPr>
              <w:t xml:space="preserve">de Vías de </w:t>
            </w:r>
            <w:r w:rsidR="00B9598D" w:rsidRPr="00972923">
              <w:rPr>
                <w:sz w:val="12"/>
                <w:szCs w:val="12"/>
              </w:rPr>
              <w:t>Comunicación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1.2.3.6.6 Otras Construc-ciones de Ingeniería Civil u Obra Pesada en Proceso o</w:t>
            </w:r>
          </w:p>
          <w:p w:rsidR="00F84D4E" w:rsidRPr="00972923" w:rsidRDefault="00F84D4E" w:rsidP="004C02AF">
            <w:pPr>
              <w:pStyle w:val="Texto"/>
              <w:spacing w:before="40" w:after="40" w:line="15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 xml:space="preserve">1.2.3.6.7 </w:t>
            </w:r>
            <w:r w:rsidRPr="00972923">
              <w:rPr>
                <w:spacing w:val="-4"/>
                <w:sz w:val="12"/>
                <w:szCs w:val="12"/>
              </w:rPr>
              <w:t>Instalaciones</w:t>
            </w:r>
            <w:r w:rsidRPr="00972923">
              <w:rPr>
                <w:sz w:val="12"/>
                <w:szCs w:val="12"/>
              </w:rPr>
              <w:t xml:space="preserve"> y Equipa-miento en Construc-ciones en Proceso o</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 xml:space="preserve">1.2.3.6.9 Trabajos de Acabados en </w:t>
            </w:r>
            <w:r w:rsidR="00B9598D" w:rsidRPr="00972923">
              <w:rPr>
                <w:sz w:val="12"/>
                <w:szCs w:val="12"/>
              </w:rPr>
              <w:t>Edificaciones</w:t>
            </w:r>
            <w:r w:rsidRPr="00972923">
              <w:rPr>
                <w:sz w:val="12"/>
                <w:szCs w:val="12"/>
              </w:rPr>
              <w:t xml:space="preserve"> y Otros Trabajos </w:t>
            </w:r>
            <w:r w:rsidR="00B9598D"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r w:rsidRPr="00972923">
              <w:rPr>
                <w:sz w:val="12"/>
                <w:szCs w:val="12"/>
              </w:rPr>
              <w:t xml:space="preserve">Por la expedición de la cuenta por liquidar certificada para el pago de obras públicas en bienes propios por contrato.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2" w:lineRule="exact"/>
              <w:ind w:firstLine="0"/>
              <w:jc w:val="left"/>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r w:rsidRPr="00972923">
              <w:rPr>
                <w:sz w:val="12"/>
                <w:szCs w:val="12"/>
              </w:rPr>
              <w:t>Por el pago de obras públicas en bienes propios por contrato.</w:t>
            </w:r>
            <w:r w:rsidRPr="00972923">
              <w:rPr>
                <w:b/>
                <w:sz w:val="12"/>
                <w:szCs w:val="12"/>
              </w:rPr>
              <w:t xml:space="preserve">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2" w:lineRule="exact"/>
              <w:ind w:firstLine="0"/>
              <w:jc w:val="left"/>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2.1.1.3 Contratistas por Obras Públicas por Pagar a Corto Plazo</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 xml:space="preserve">2.1.1.7 Retenciones y </w:t>
            </w:r>
            <w:r w:rsidRPr="00972923">
              <w:rPr>
                <w:spacing w:val="-4"/>
                <w:sz w:val="12"/>
                <w:szCs w:val="12"/>
              </w:rPr>
              <w:t>Contribuciones</w:t>
            </w:r>
            <w:r w:rsidRPr="00972923">
              <w:rPr>
                <w:sz w:val="12"/>
                <w:szCs w:val="12"/>
              </w:rPr>
              <w:t xml:space="preserve"> por pagar a Corto Plazo</w:t>
            </w: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spacing w:line="162" w:lineRule="exact"/>
              <w:rPr>
                <w:rFonts w:ascii="Arial" w:hAnsi="Arial" w:cs="Arial"/>
                <w:b/>
                <w:sz w:val="12"/>
                <w:szCs w:val="12"/>
                <w:lang w:val="es-MX"/>
              </w:rPr>
            </w:pPr>
          </w:p>
        </w:tc>
        <w:tc>
          <w:tcPr>
            <w:tcW w:w="2503" w:type="dxa"/>
            <w:shd w:val="clear" w:color="auto" w:fill="auto"/>
          </w:tcPr>
          <w:p w:rsidR="00F84D4E" w:rsidRPr="00972923" w:rsidRDefault="00F84D4E" w:rsidP="004C02AF">
            <w:pPr>
              <w:pStyle w:val="Texto"/>
              <w:spacing w:before="40" w:after="40" w:line="162" w:lineRule="exact"/>
              <w:ind w:firstLine="0"/>
              <w:rPr>
                <w:b/>
                <w:sz w:val="12"/>
                <w:szCs w:val="12"/>
              </w:rPr>
            </w:pPr>
            <w:r w:rsidRPr="00972923">
              <w:rPr>
                <w:b/>
                <w:sz w:val="12"/>
                <w:szCs w:val="12"/>
              </w:rPr>
              <w:t xml:space="preserve">Obras por administración </w:t>
            </w: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r w:rsidRPr="00972923">
              <w:rPr>
                <w:sz w:val="12"/>
                <w:szCs w:val="12"/>
              </w:rPr>
              <w:t xml:space="preserve">Por el devengado de los gastos por servicios personales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r w:rsidRPr="00972923">
              <w:rPr>
                <w:sz w:val="12"/>
                <w:szCs w:val="12"/>
              </w:rPr>
              <w:t>Resumen de nómina, lista de raya o documento equivalente.</w:t>
            </w: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5.1.1.1 Remunera-ciones al Personal de Carácter Permanente</w:t>
            </w:r>
          </w:p>
          <w:p w:rsidR="00F84D4E" w:rsidRPr="00972923" w:rsidRDefault="00F84D4E" w:rsidP="004C02AF">
            <w:pPr>
              <w:pStyle w:val="Texto"/>
              <w:spacing w:before="40" w:after="40" w:line="16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2.1.1.1 Servicios Personales por Pagar a Corto Plazo</w:t>
            </w:r>
          </w:p>
          <w:p w:rsidR="00F84D4E" w:rsidRPr="00972923" w:rsidRDefault="00F84D4E" w:rsidP="004C02AF">
            <w:pPr>
              <w:pStyle w:val="Texto"/>
              <w:spacing w:before="40" w:after="40" w:line="16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5.1.1.2 Remunera-ciones al Personal de Carácter Transitorio</w:t>
            </w:r>
          </w:p>
          <w:p w:rsidR="00F84D4E" w:rsidRPr="00972923" w:rsidRDefault="00F84D4E" w:rsidP="004C02AF">
            <w:pPr>
              <w:pStyle w:val="Texto"/>
              <w:spacing w:before="40" w:after="40" w:line="16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 xml:space="preserve">2.1.1.7 Retenciones y </w:t>
            </w:r>
            <w:r w:rsidRPr="00972923">
              <w:rPr>
                <w:spacing w:val="-4"/>
                <w:sz w:val="12"/>
                <w:szCs w:val="12"/>
              </w:rPr>
              <w:t>Contribuciones</w:t>
            </w:r>
            <w:r w:rsidRPr="00972923">
              <w:rPr>
                <w:sz w:val="12"/>
                <w:szCs w:val="12"/>
              </w:rPr>
              <w:t xml:space="preserve"> por Pagar a Corto Plazo</w:t>
            </w: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5.1.1.3 Remunera-ciones Adicionales y Especiales</w:t>
            </w:r>
          </w:p>
          <w:p w:rsidR="00F84D4E" w:rsidRPr="00972923" w:rsidRDefault="00F84D4E" w:rsidP="004C02AF">
            <w:pPr>
              <w:pStyle w:val="Texto"/>
              <w:spacing w:before="40" w:after="40" w:line="16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 xml:space="preserve">5.1.1.5 Otras </w:t>
            </w:r>
            <w:r w:rsidRPr="00972923">
              <w:rPr>
                <w:spacing w:val="-4"/>
                <w:sz w:val="12"/>
                <w:szCs w:val="12"/>
              </w:rPr>
              <w:t>Prestaciones</w:t>
            </w:r>
            <w:r w:rsidRPr="00972923">
              <w:rPr>
                <w:sz w:val="12"/>
                <w:szCs w:val="12"/>
              </w:rPr>
              <w:t xml:space="preserve"> Sociales y Económicas</w:t>
            </w:r>
          </w:p>
          <w:p w:rsidR="00F84D4E" w:rsidRPr="00972923" w:rsidRDefault="00F84D4E" w:rsidP="004C02AF">
            <w:pPr>
              <w:pStyle w:val="Texto"/>
              <w:spacing w:before="40" w:after="40" w:line="16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2" w:lineRule="exact"/>
              <w:ind w:firstLine="0"/>
              <w:jc w:val="center"/>
              <w:rPr>
                <w:sz w:val="12"/>
                <w:szCs w:val="12"/>
              </w:rPr>
            </w:pPr>
            <w:r w:rsidRPr="00972923">
              <w:rPr>
                <w:sz w:val="12"/>
                <w:szCs w:val="12"/>
              </w:rPr>
              <w:t>5.1.1.6</w:t>
            </w:r>
          </w:p>
          <w:p w:rsidR="00F84D4E" w:rsidRPr="00972923" w:rsidRDefault="00F84D4E" w:rsidP="004C02AF">
            <w:pPr>
              <w:pStyle w:val="Texto"/>
              <w:spacing w:before="40" w:after="40" w:line="162" w:lineRule="exact"/>
              <w:ind w:firstLine="0"/>
              <w:jc w:val="center"/>
              <w:rPr>
                <w:sz w:val="12"/>
                <w:szCs w:val="12"/>
              </w:rPr>
            </w:pPr>
            <w:r w:rsidRPr="00972923">
              <w:rPr>
                <w:sz w:val="12"/>
                <w:szCs w:val="12"/>
              </w:rPr>
              <w:t>Pago de Estímulos a Servidores Públicos</w:t>
            </w:r>
          </w:p>
        </w:tc>
        <w:tc>
          <w:tcPr>
            <w:tcW w:w="895" w:type="dxa"/>
            <w:shd w:val="clear" w:color="auto" w:fill="auto"/>
          </w:tcPr>
          <w:p w:rsidR="00F84D4E" w:rsidRPr="00972923" w:rsidRDefault="00F84D4E" w:rsidP="004C02AF">
            <w:pPr>
              <w:pStyle w:val="Texto"/>
              <w:spacing w:before="40" w:after="40" w:line="162" w:lineRule="exact"/>
              <w:ind w:firstLine="0"/>
              <w:jc w:val="center"/>
              <w:rPr>
                <w:sz w:val="12"/>
                <w:szCs w:val="12"/>
                <w:lang w:val="pt-PT"/>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lang w:val="pt-PT"/>
              </w:rPr>
            </w:pPr>
          </w:p>
        </w:tc>
        <w:tc>
          <w:tcPr>
            <w:tcW w:w="894" w:type="dxa"/>
            <w:shd w:val="clear" w:color="auto" w:fill="auto"/>
          </w:tcPr>
          <w:p w:rsidR="00F84D4E" w:rsidRPr="00972923" w:rsidRDefault="00F84D4E" w:rsidP="004C02AF">
            <w:pPr>
              <w:pStyle w:val="Texto"/>
              <w:spacing w:before="40" w:after="40" w:line="162"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r w:rsidRPr="00972923">
              <w:rPr>
                <w:sz w:val="12"/>
                <w:szCs w:val="12"/>
              </w:rPr>
              <w:t>Por la capitalización de servicios personales a construcciones en proceso de bienes propios por administración (registro simultáneo con 1).</w:t>
            </w: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1.2.3.6 Construc-ciones en proceso en Bienes Propios</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5.1.1.1 Remunera-ciones al Personal de Carácter Permanente</w:t>
            </w:r>
          </w:p>
          <w:p w:rsidR="00F84D4E" w:rsidRPr="00972923" w:rsidRDefault="00F84D4E" w:rsidP="004C02AF">
            <w:pPr>
              <w:pStyle w:val="Texto"/>
              <w:spacing w:before="40" w:after="40" w:line="14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5.1.1.2 Remunera-ciones al Personal de Carácter Transitorio</w:t>
            </w:r>
          </w:p>
          <w:p w:rsidR="00F84D4E" w:rsidRPr="00972923" w:rsidRDefault="00F84D4E" w:rsidP="004C02AF">
            <w:pPr>
              <w:pStyle w:val="Texto"/>
              <w:spacing w:before="40" w:after="40" w:line="14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1.2.3.6.2 Edificación no Habitacional en Proceso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5.1.1.3 Remunera-ciones Adicionales y Especiales</w:t>
            </w:r>
          </w:p>
          <w:p w:rsidR="00F84D4E" w:rsidRPr="00972923" w:rsidRDefault="00F84D4E" w:rsidP="004C02AF">
            <w:pPr>
              <w:pStyle w:val="Texto"/>
              <w:spacing w:before="40" w:after="40" w:line="14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2"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 xml:space="preserve">1.2.3.6.3 Construc-ción de Obras para el Abasteci-miento de Agua, Petróleo, Gas, Electricidad y </w:t>
            </w:r>
            <w:r w:rsidR="00B9598D"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5.1.1.5 Otras Prestaciones Sociales y Económicas</w:t>
            </w:r>
          </w:p>
          <w:p w:rsidR="00F84D4E" w:rsidRPr="00972923" w:rsidRDefault="00F84D4E" w:rsidP="004C02AF">
            <w:pPr>
              <w:pStyle w:val="Texto"/>
              <w:spacing w:before="40" w:after="40" w:line="14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1.2.3.6.4 División de Terrenos y Construc-ción de Obras de Urbaniza-ción en Proceso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5.1.1.6 Pago de Estímulos a Servidores Públicos</w:t>
            </w: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 xml:space="preserve">1.2.3.6.5 Construc-ción de Vías de </w:t>
            </w:r>
            <w:r w:rsidR="00B9598D" w:rsidRPr="00972923">
              <w:rPr>
                <w:sz w:val="12"/>
                <w:szCs w:val="12"/>
              </w:rPr>
              <w:t>Comunicación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1.2.3.6.6 Otras Construc-ciones de Ingeniería Civil u Obra Pesada en Proceso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 xml:space="preserve">1.2.3.6.7 </w:t>
            </w:r>
            <w:r w:rsidRPr="00972923">
              <w:rPr>
                <w:spacing w:val="-4"/>
                <w:sz w:val="12"/>
                <w:szCs w:val="12"/>
              </w:rPr>
              <w:t xml:space="preserve">Instalaciones </w:t>
            </w:r>
            <w:r w:rsidRPr="00972923">
              <w:rPr>
                <w:sz w:val="12"/>
                <w:szCs w:val="12"/>
              </w:rPr>
              <w:t>y Equipa-miento en Construc-ciones en Proceso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 xml:space="preserve">1.2.3.6.9 Trabajos de Acabados en Edifica-ciones y Otros Trabajos </w:t>
            </w:r>
            <w:r w:rsidR="00B9598D" w:rsidRPr="00972923">
              <w:rPr>
                <w:sz w:val="12"/>
                <w:szCs w:val="12"/>
              </w:rPr>
              <w:t>Especializados</w:t>
            </w:r>
            <w:r w:rsidRPr="00972923">
              <w:rPr>
                <w:sz w:val="12"/>
                <w:szCs w:val="12"/>
              </w:rPr>
              <w:t xml:space="preserve"> en Proceso</w:t>
            </w:r>
          </w:p>
          <w:p w:rsidR="00F84D4E" w:rsidRPr="00972923" w:rsidRDefault="00F84D4E" w:rsidP="004C02AF">
            <w:pPr>
              <w:pStyle w:val="Texto"/>
              <w:spacing w:before="40" w:after="40" w:line="142" w:lineRule="exact"/>
              <w:ind w:firstLine="0"/>
              <w:jc w:val="center"/>
              <w:rPr>
                <w:sz w:val="12"/>
                <w:szCs w:val="12"/>
              </w:rPr>
            </w:pPr>
          </w:p>
          <w:p w:rsidR="00F84D4E" w:rsidRPr="00972923" w:rsidRDefault="00F84D4E" w:rsidP="004C02AF">
            <w:pPr>
              <w:pStyle w:val="Texto"/>
              <w:spacing w:before="40" w:after="40" w:line="142" w:lineRule="exact"/>
              <w:ind w:firstLine="0"/>
              <w:jc w:val="center"/>
              <w:rPr>
                <w:sz w:val="12"/>
                <w:szCs w:val="12"/>
              </w:rPr>
            </w:pPr>
          </w:p>
          <w:p w:rsidR="00F84D4E" w:rsidRPr="00972923" w:rsidRDefault="00F84D4E" w:rsidP="004C02AF">
            <w:pPr>
              <w:pStyle w:val="Texto"/>
              <w:spacing w:before="40" w:after="40" w:line="14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B9598D" w:rsidRPr="00E62F43" w:rsidTr="005B3990">
        <w:tblPrEx>
          <w:tblBorders>
            <w:insideH w:val="single" w:sz="6" w:space="0" w:color="auto"/>
            <w:insideV w:val="none" w:sz="0" w:space="0" w:color="auto"/>
          </w:tblBorders>
        </w:tblPrEx>
        <w:trPr>
          <w:trHeight w:val="20"/>
        </w:trPr>
        <w:tc>
          <w:tcPr>
            <w:tcW w:w="8712" w:type="dxa"/>
            <w:gridSpan w:val="8"/>
            <w:shd w:val="clear" w:color="auto" w:fill="auto"/>
          </w:tcPr>
          <w:p w:rsidR="00B9598D" w:rsidRPr="00972923" w:rsidRDefault="00B9598D" w:rsidP="005B3990">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B9598D">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rPr>
              <w:t xml:space="preserve">Por la expedición de la cuenta por liquidar certificada para el pago de los gastos por servicios personales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rPr>
              <w:t xml:space="preserve">Por el pago de los gastos por servicios personales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2.1.1.1 Servicios Personales por Pagar a Corto Plazo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rPr>
              <w:t xml:space="preserve">Por el devengado de la adquisición de materiales y suministros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lang w:val="es-MX"/>
              </w:rPr>
              <w:t>Factura, contrato, constancia de recepción de los bienes o documento equivalente.</w:t>
            </w: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5.1.2.4 Materiales y Artículos de </w:t>
            </w:r>
            <w:r w:rsidRPr="00972923">
              <w:rPr>
                <w:spacing w:val="-4"/>
                <w:sz w:val="12"/>
                <w:szCs w:val="12"/>
              </w:rPr>
              <w:t>Construcción</w:t>
            </w:r>
            <w:r w:rsidRPr="00972923">
              <w:rPr>
                <w:sz w:val="12"/>
                <w:szCs w:val="12"/>
              </w:rPr>
              <w:t xml:space="preserve"> y de Reparación</w:t>
            </w:r>
          </w:p>
          <w:p w:rsidR="00F84D4E" w:rsidRPr="00972923" w:rsidRDefault="00F84D4E" w:rsidP="004C02AF">
            <w:pPr>
              <w:pStyle w:val="Texto"/>
              <w:spacing w:before="26" w:after="3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5.1.2.6 </w:t>
            </w:r>
            <w:r w:rsidRPr="00972923">
              <w:rPr>
                <w:spacing w:val="-8"/>
                <w:sz w:val="12"/>
                <w:szCs w:val="12"/>
              </w:rPr>
              <w:t>Combustibles,</w:t>
            </w:r>
            <w:r w:rsidRPr="00972923">
              <w:rPr>
                <w:sz w:val="12"/>
                <w:szCs w:val="12"/>
              </w:rPr>
              <w:t xml:space="preserve"> Lubricantes y Aditivos</w:t>
            </w:r>
          </w:p>
          <w:p w:rsidR="00F84D4E" w:rsidRPr="00972923" w:rsidRDefault="00F84D4E" w:rsidP="004C02AF">
            <w:pPr>
              <w:pStyle w:val="Texto"/>
              <w:spacing w:before="26" w:after="3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26" w:after="3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5.1.2.9 </w:t>
            </w:r>
            <w:r w:rsidRPr="00972923">
              <w:rPr>
                <w:spacing w:val="-8"/>
                <w:sz w:val="12"/>
                <w:szCs w:val="12"/>
              </w:rPr>
              <w:t>Herramientas,</w:t>
            </w:r>
            <w:r w:rsidRPr="00972923">
              <w:rPr>
                <w:sz w:val="12"/>
                <w:szCs w:val="12"/>
              </w:rPr>
              <w:t xml:space="preserve"> Refacciones y Accesorios Menores</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rPr>
              <w:t>Por la capitalización de materiales y suministros a construcciones en proceso de bienes propios por administración (registro simultáneo con 5).</w:t>
            </w: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1.2.3.6 Construc-ciones en proceso en Bienes Propios</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5.1.2.4 Materiales y Artículos de Construcción y de Reparación</w:t>
            </w:r>
          </w:p>
          <w:p w:rsidR="00F84D4E" w:rsidRPr="00972923" w:rsidRDefault="00F84D4E" w:rsidP="004C02AF">
            <w:pPr>
              <w:pStyle w:val="Texto"/>
              <w:spacing w:before="26" w:after="3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5.1.2.6 </w:t>
            </w:r>
            <w:r w:rsidRPr="00972923">
              <w:rPr>
                <w:spacing w:val="-2"/>
                <w:sz w:val="12"/>
                <w:szCs w:val="12"/>
              </w:rPr>
              <w:t>Combustibles,</w:t>
            </w:r>
            <w:r w:rsidRPr="00972923">
              <w:rPr>
                <w:sz w:val="12"/>
                <w:szCs w:val="12"/>
              </w:rPr>
              <w:t xml:space="preserve"> Lubricantes y Aditivos</w:t>
            </w:r>
          </w:p>
          <w:p w:rsidR="00F84D4E" w:rsidRPr="00972923" w:rsidRDefault="00F84D4E" w:rsidP="004C02AF">
            <w:pPr>
              <w:pStyle w:val="Texto"/>
              <w:spacing w:before="26" w:after="3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1.2.3.6.2 Edificación no Habitacional en Proceso 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26" w:after="3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1.2.3.6.3 </w:t>
            </w:r>
            <w:r w:rsidRPr="00972923">
              <w:rPr>
                <w:spacing w:val="-4"/>
                <w:sz w:val="12"/>
                <w:szCs w:val="12"/>
              </w:rPr>
              <w:t>Construcción</w:t>
            </w:r>
            <w:r w:rsidRPr="00972923">
              <w:rPr>
                <w:sz w:val="12"/>
                <w:szCs w:val="12"/>
              </w:rPr>
              <w:t xml:space="preserve"> de Obras para el Abasteci-miento de Agua, Petróleo, Gas, Electricidad y </w:t>
            </w:r>
            <w:r w:rsidR="00B9598D"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5.1.2.9 </w:t>
            </w:r>
            <w:r w:rsidRPr="00972923">
              <w:rPr>
                <w:spacing w:val="-2"/>
                <w:sz w:val="12"/>
                <w:szCs w:val="12"/>
              </w:rPr>
              <w:t>Herramientas,</w:t>
            </w:r>
            <w:r w:rsidRPr="00972923">
              <w:rPr>
                <w:sz w:val="12"/>
                <w:szCs w:val="12"/>
              </w:rPr>
              <w:t xml:space="preserve"> Refacciones y Accesorios Menores</w:t>
            </w: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before="26" w:after="30" w:line="140"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228" w:type="dxa"/>
            <w:shd w:val="clear" w:color="auto" w:fill="auto"/>
          </w:tcPr>
          <w:p w:rsidR="00F84D4E" w:rsidRPr="00972923" w:rsidRDefault="00F84D4E" w:rsidP="004C02AF">
            <w:pPr>
              <w:pStyle w:val="Texto"/>
              <w:spacing w:before="26" w:after="30" w:line="140" w:lineRule="exact"/>
              <w:ind w:firstLine="0"/>
              <w:rPr>
                <w:sz w:val="12"/>
                <w:szCs w:val="12"/>
              </w:rPr>
            </w:pPr>
          </w:p>
        </w:tc>
        <w:tc>
          <w:tcPr>
            <w:tcW w:w="1011"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6" w:after="30" w:line="140" w:lineRule="exact"/>
              <w:ind w:firstLine="0"/>
              <w:jc w:val="center"/>
              <w:rPr>
                <w:sz w:val="12"/>
                <w:szCs w:val="12"/>
              </w:rPr>
            </w:pPr>
            <w:r w:rsidRPr="00972923">
              <w:rPr>
                <w:sz w:val="12"/>
                <w:szCs w:val="12"/>
              </w:rPr>
              <w:t xml:space="preserve">1.2.3.6.4 División de Terrenos y </w:t>
            </w:r>
            <w:r w:rsidRPr="00972923">
              <w:rPr>
                <w:spacing w:val="-4"/>
                <w:sz w:val="12"/>
                <w:szCs w:val="12"/>
              </w:rPr>
              <w:t>Construcción</w:t>
            </w:r>
            <w:r w:rsidRPr="00972923">
              <w:rPr>
                <w:sz w:val="12"/>
                <w:szCs w:val="12"/>
              </w:rPr>
              <w:t xml:space="preserve"> de Obras de </w:t>
            </w:r>
            <w:r w:rsidRPr="00972923">
              <w:rPr>
                <w:spacing w:val="-4"/>
                <w:sz w:val="12"/>
                <w:szCs w:val="12"/>
              </w:rPr>
              <w:t xml:space="preserve">Urbanización </w:t>
            </w:r>
            <w:r w:rsidRPr="00972923">
              <w:rPr>
                <w:sz w:val="12"/>
                <w:szCs w:val="12"/>
              </w:rPr>
              <w:t>en Proceso o</w:t>
            </w:r>
          </w:p>
        </w:tc>
        <w:tc>
          <w:tcPr>
            <w:tcW w:w="895"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6" w:after="30" w:line="140" w:lineRule="exact"/>
              <w:ind w:firstLine="0"/>
              <w:jc w:val="center"/>
              <w:rPr>
                <w:sz w:val="12"/>
                <w:szCs w:val="12"/>
              </w:rPr>
            </w:pPr>
          </w:p>
        </w:tc>
      </w:tr>
      <w:tr w:rsidR="00B9598D" w:rsidRPr="00E62F43" w:rsidTr="005B3990">
        <w:tblPrEx>
          <w:tblBorders>
            <w:insideH w:val="single" w:sz="6" w:space="0" w:color="auto"/>
            <w:insideV w:val="none" w:sz="0" w:space="0" w:color="auto"/>
          </w:tblBorders>
        </w:tblPrEx>
        <w:trPr>
          <w:trHeight w:val="20"/>
        </w:trPr>
        <w:tc>
          <w:tcPr>
            <w:tcW w:w="8712" w:type="dxa"/>
            <w:gridSpan w:val="8"/>
            <w:shd w:val="clear" w:color="auto" w:fill="auto"/>
          </w:tcPr>
          <w:p w:rsidR="00B9598D" w:rsidRPr="00972923" w:rsidRDefault="00B9598D" w:rsidP="005B3990">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B9598D">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8" w:lineRule="exact"/>
              <w:ind w:firstLine="0"/>
              <w:jc w:val="center"/>
              <w:rPr>
                <w:sz w:val="12"/>
                <w:szCs w:val="12"/>
              </w:rPr>
            </w:pPr>
            <w:r w:rsidRPr="00972923">
              <w:rPr>
                <w:sz w:val="12"/>
                <w:szCs w:val="12"/>
              </w:rPr>
              <w:t xml:space="preserve">1.2.3.6.5 </w:t>
            </w:r>
            <w:r w:rsidRPr="00972923">
              <w:rPr>
                <w:spacing w:val="-4"/>
                <w:sz w:val="12"/>
                <w:szCs w:val="12"/>
              </w:rPr>
              <w:t xml:space="preserve">Construcción </w:t>
            </w:r>
            <w:r w:rsidRPr="00972923">
              <w:rPr>
                <w:sz w:val="12"/>
                <w:szCs w:val="12"/>
              </w:rPr>
              <w:t xml:space="preserve">de Vías de </w:t>
            </w:r>
            <w:r w:rsidR="00B9598D" w:rsidRPr="00972923">
              <w:rPr>
                <w:sz w:val="12"/>
                <w:szCs w:val="12"/>
              </w:rPr>
              <w:t>Comunicación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8" w:lineRule="exact"/>
              <w:ind w:firstLine="0"/>
              <w:jc w:val="center"/>
              <w:rPr>
                <w:sz w:val="12"/>
                <w:szCs w:val="12"/>
              </w:rPr>
            </w:pPr>
            <w:r w:rsidRPr="00972923">
              <w:rPr>
                <w:sz w:val="12"/>
                <w:szCs w:val="12"/>
              </w:rPr>
              <w:t>1.2.3.6.6 Otras Construc-ciones de Ingeniería Civil u Obra Pesada en Proceso o</w:t>
            </w:r>
          </w:p>
        </w:tc>
        <w:tc>
          <w:tcPr>
            <w:tcW w:w="895"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8" w:lineRule="exact"/>
              <w:ind w:firstLine="0"/>
              <w:jc w:val="center"/>
              <w:rPr>
                <w:sz w:val="12"/>
                <w:szCs w:val="12"/>
              </w:rPr>
            </w:pPr>
            <w:r w:rsidRPr="00972923">
              <w:rPr>
                <w:sz w:val="12"/>
                <w:szCs w:val="12"/>
              </w:rPr>
              <w:t>1.2.3.6.7 I</w:t>
            </w:r>
            <w:r w:rsidRPr="00972923">
              <w:rPr>
                <w:spacing w:val="-6"/>
                <w:sz w:val="12"/>
                <w:szCs w:val="12"/>
              </w:rPr>
              <w:t xml:space="preserve">nstalaciones </w:t>
            </w:r>
            <w:r w:rsidRPr="00972923">
              <w:rPr>
                <w:sz w:val="12"/>
                <w:szCs w:val="12"/>
              </w:rPr>
              <w:t>y E</w:t>
            </w:r>
            <w:r w:rsidRPr="00972923">
              <w:rPr>
                <w:spacing w:val="-6"/>
                <w:sz w:val="12"/>
                <w:szCs w:val="12"/>
              </w:rPr>
              <w:t>quipamiento</w:t>
            </w:r>
            <w:r w:rsidRPr="00972923">
              <w:rPr>
                <w:sz w:val="12"/>
                <w:szCs w:val="12"/>
              </w:rPr>
              <w:t xml:space="preserve"> en Construc-ciones en Proceso o</w:t>
            </w:r>
          </w:p>
        </w:tc>
        <w:tc>
          <w:tcPr>
            <w:tcW w:w="895"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8" w:lineRule="exact"/>
              <w:ind w:firstLine="0"/>
              <w:jc w:val="center"/>
              <w:rPr>
                <w:sz w:val="12"/>
                <w:szCs w:val="12"/>
              </w:rPr>
            </w:pPr>
            <w:r w:rsidRPr="00972923">
              <w:rPr>
                <w:sz w:val="12"/>
                <w:szCs w:val="12"/>
              </w:rPr>
              <w:t xml:space="preserve">1.2.3.6.9 Trabajos de Acabados en Edifica-ciones y Otros Trabajos </w:t>
            </w:r>
            <w:r w:rsidR="00B9598D"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 xml:space="preserve">Por la expedición de la cuenta por liquidar certificada para el pago de la adquisición de materiales y suministros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 xml:space="preserve">Por el pago de la adquisición de materiales y suministros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2.1.1.2 </w:t>
            </w:r>
            <w:r w:rsidRPr="00972923">
              <w:rPr>
                <w:spacing w:val="-4"/>
                <w:sz w:val="12"/>
                <w:szCs w:val="12"/>
              </w:rPr>
              <w:t xml:space="preserve">Proveedores </w:t>
            </w:r>
            <w:r w:rsidRPr="00972923">
              <w:rPr>
                <w:sz w:val="12"/>
                <w:szCs w:val="12"/>
              </w:rPr>
              <w:t>por Pagar a Corto Plazo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 xml:space="preserve">Por el devengado de contratación de servicios generales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Contrato, factura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spacing w:line="144"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5.1.3.3 Servicios </w:t>
            </w:r>
            <w:r w:rsidR="00B9598D" w:rsidRPr="00972923">
              <w:rPr>
                <w:sz w:val="12"/>
                <w:szCs w:val="12"/>
              </w:rPr>
              <w:t>Profesionales</w:t>
            </w:r>
            <w:r w:rsidRPr="00972923">
              <w:rPr>
                <w:sz w:val="12"/>
                <w:szCs w:val="12"/>
              </w:rPr>
              <w:t>, Científicos y Técnicos y Otros Servicios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8" w:lineRule="exact"/>
              <w:ind w:firstLine="0"/>
              <w:jc w:val="center"/>
              <w:rPr>
                <w:sz w:val="12"/>
                <w:szCs w:val="12"/>
              </w:rPr>
            </w:pPr>
            <w:r w:rsidRPr="00972923">
              <w:rPr>
                <w:sz w:val="12"/>
                <w:szCs w:val="12"/>
              </w:rPr>
              <w:t>5.1.3.5 Servicios de Instalaci</w:t>
            </w:r>
            <w:r w:rsidR="00B9598D">
              <w:rPr>
                <w:sz w:val="12"/>
                <w:szCs w:val="12"/>
              </w:rPr>
              <w:t>ón, Reparación, Mantenimi</w:t>
            </w:r>
            <w:r w:rsidR="00B9598D" w:rsidRPr="00972923">
              <w:rPr>
                <w:sz w:val="12"/>
                <w:szCs w:val="12"/>
              </w:rPr>
              <w:t>ento</w:t>
            </w:r>
            <w:r w:rsidRPr="00972923">
              <w:rPr>
                <w:sz w:val="12"/>
                <w:szCs w:val="12"/>
              </w:rPr>
              <w:t xml:space="preserve"> y Conserva-ción</w:t>
            </w:r>
          </w:p>
          <w:p w:rsidR="00F84D4E" w:rsidRPr="00972923" w:rsidRDefault="00F84D4E" w:rsidP="004C02AF">
            <w:pPr>
              <w:pStyle w:val="Texto"/>
              <w:spacing w:before="40" w:after="40" w:line="158"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8" w:lineRule="exact"/>
              <w:ind w:firstLine="0"/>
              <w:jc w:val="center"/>
              <w:rPr>
                <w:sz w:val="12"/>
                <w:szCs w:val="12"/>
              </w:rPr>
            </w:pPr>
          </w:p>
          <w:p w:rsidR="00F84D4E" w:rsidRPr="00972923" w:rsidRDefault="00F84D4E" w:rsidP="004C02AF">
            <w:pPr>
              <w:pStyle w:val="Texto"/>
              <w:spacing w:before="40" w:after="40" w:line="15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8"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5.1.3.9 Otros Servicios Generales</w:t>
            </w:r>
          </w:p>
        </w:tc>
        <w:tc>
          <w:tcPr>
            <w:tcW w:w="895"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40" w:after="40" w:line="136" w:lineRule="exact"/>
              <w:ind w:firstLine="0"/>
              <w:rPr>
                <w:sz w:val="12"/>
                <w:szCs w:val="12"/>
              </w:rPr>
            </w:pPr>
            <w:r w:rsidRPr="00972923">
              <w:rPr>
                <w:sz w:val="12"/>
                <w:szCs w:val="12"/>
              </w:rPr>
              <w:t>Por la capitalización de los servicios generales a construcciones en proceso de bienes propios por administración (registro simultáneo con 9).</w:t>
            </w:r>
          </w:p>
        </w:tc>
        <w:tc>
          <w:tcPr>
            <w:tcW w:w="1228" w:type="dxa"/>
            <w:shd w:val="clear" w:color="auto" w:fill="auto"/>
          </w:tcPr>
          <w:p w:rsidR="00F84D4E" w:rsidRPr="00972923" w:rsidRDefault="00F84D4E" w:rsidP="004C02AF">
            <w:pPr>
              <w:pStyle w:val="Texto"/>
              <w:spacing w:before="40" w:after="40" w:line="136"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1.2.3.6 Construc-ciones en proceso en Bienes Propios</w:t>
            </w:r>
          </w:p>
        </w:tc>
        <w:tc>
          <w:tcPr>
            <w:tcW w:w="895"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36"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36"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19" w:type="dxa"/>
            <w:vMerge w:val="restart"/>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1.2.3.6.2 Edificación no Habitacional en Proceso o</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 xml:space="preserve">1.2.3.6.3 Construc-ción de Obras para el Abasteci-miento de Agua, Petróleo, Gas, Electricidad y </w:t>
            </w:r>
            <w:r w:rsidR="00B9598D" w:rsidRPr="00972923">
              <w:rPr>
                <w:sz w:val="12"/>
                <w:szCs w:val="12"/>
              </w:rPr>
              <w:t>Telecomunicaciones</w:t>
            </w:r>
            <w:r w:rsidRPr="00972923">
              <w:rPr>
                <w:sz w:val="12"/>
                <w:szCs w:val="12"/>
              </w:rPr>
              <w:t xml:space="preserve"> en Proceso o</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1.2.3.6.4 División de Terrenos y Construc-ción de Obras de Urbaniza-ción en Proceso o</w:t>
            </w:r>
          </w:p>
        </w:tc>
        <w:tc>
          <w:tcPr>
            <w:tcW w:w="895" w:type="dxa"/>
            <w:shd w:val="clear" w:color="auto" w:fill="auto"/>
          </w:tcPr>
          <w:p w:rsidR="00F84D4E" w:rsidRPr="00972923" w:rsidRDefault="00F84D4E" w:rsidP="004C02AF">
            <w:pPr>
              <w:pStyle w:val="Texto"/>
              <w:spacing w:before="20" w:after="20" w:line="136" w:lineRule="exact"/>
              <w:ind w:firstLine="0"/>
              <w:jc w:val="center"/>
              <w:rPr>
                <w:sz w:val="12"/>
                <w:szCs w:val="12"/>
              </w:rPr>
            </w:pPr>
            <w:r w:rsidRPr="00972923">
              <w:rPr>
                <w:sz w:val="12"/>
                <w:szCs w:val="12"/>
              </w:rPr>
              <w:t xml:space="preserve">5.1.3.3 Servicios </w:t>
            </w:r>
            <w:r w:rsidR="00B9598D" w:rsidRPr="00972923">
              <w:rPr>
                <w:sz w:val="12"/>
                <w:szCs w:val="12"/>
              </w:rPr>
              <w:t>Profesionales</w:t>
            </w:r>
            <w:r w:rsidRPr="00972923">
              <w:rPr>
                <w:sz w:val="12"/>
                <w:szCs w:val="12"/>
              </w:rPr>
              <w:t>, Científicos y Técnicos y Otros Servicios</w:t>
            </w:r>
          </w:p>
          <w:p w:rsidR="00F84D4E" w:rsidRPr="00972923" w:rsidRDefault="00F84D4E" w:rsidP="004C02AF">
            <w:pPr>
              <w:pStyle w:val="Texto"/>
              <w:spacing w:before="20" w:after="20" w:line="136"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pacing w:val="-4"/>
                <w:sz w:val="12"/>
                <w:szCs w:val="12"/>
              </w:rPr>
            </w:pPr>
            <w:r w:rsidRPr="00972923">
              <w:rPr>
                <w:sz w:val="12"/>
                <w:szCs w:val="12"/>
              </w:rPr>
              <w:t xml:space="preserve">5.1.3.5 Servicios de Instalación, Reparación, </w:t>
            </w:r>
            <w:r w:rsidRPr="00972923">
              <w:rPr>
                <w:spacing w:val="-4"/>
                <w:sz w:val="12"/>
                <w:szCs w:val="12"/>
              </w:rPr>
              <w:t>Mantenimiento y Conservación</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34" w:lineRule="exact"/>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20" w:after="20" w:line="134"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before="20" w:after="20" w:line="134"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3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4" w:lineRule="exact"/>
              <w:ind w:firstLine="0"/>
              <w:jc w:val="center"/>
              <w:rPr>
                <w:sz w:val="12"/>
                <w:szCs w:val="12"/>
              </w:rPr>
            </w:pPr>
            <w:r w:rsidRPr="00972923">
              <w:rPr>
                <w:sz w:val="12"/>
                <w:szCs w:val="12"/>
              </w:rPr>
              <w:t>1.2.3.6.5 Construc-ción de Vías de Comunica-ción en Proceso o</w:t>
            </w:r>
          </w:p>
        </w:tc>
        <w:tc>
          <w:tcPr>
            <w:tcW w:w="895" w:type="dxa"/>
            <w:shd w:val="clear" w:color="auto" w:fill="auto"/>
          </w:tcPr>
          <w:p w:rsidR="00F84D4E" w:rsidRPr="00972923" w:rsidRDefault="00F84D4E" w:rsidP="004C02AF">
            <w:pPr>
              <w:pStyle w:val="Texto"/>
              <w:spacing w:before="20" w:after="20" w:line="134" w:lineRule="exact"/>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20" w:after="20" w:line="134"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spacing w:before="20" w:after="20" w:line="134"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0" w:after="20" w:line="13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4" w:lineRule="exact"/>
              <w:ind w:firstLine="0"/>
              <w:jc w:val="center"/>
              <w:rPr>
                <w:sz w:val="12"/>
                <w:szCs w:val="12"/>
              </w:rPr>
            </w:pPr>
            <w:r w:rsidRPr="00972923">
              <w:rPr>
                <w:sz w:val="12"/>
                <w:szCs w:val="12"/>
              </w:rPr>
              <w:t>1.2.3.6.6 Otras Construc-ciones de Ingeniería Civil u Obra Pesada en Proceso o</w:t>
            </w:r>
          </w:p>
        </w:tc>
        <w:tc>
          <w:tcPr>
            <w:tcW w:w="895" w:type="dxa"/>
            <w:shd w:val="clear" w:color="auto" w:fill="auto"/>
          </w:tcPr>
          <w:p w:rsidR="00F84D4E" w:rsidRPr="00972923" w:rsidRDefault="00F84D4E" w:rsidP="004C02AF">
            <w:pPr>
              <w:pStyle w:val="Texto"/>
              <w:spacing w:before="20" w:after="20" w:line="134" w:lineRule="exact"/>
              <w:ind w:firstLine="0"/>
              <w:jc w:val="center"/>
              <w:rPr>
                <w:sz w:val="12"/>
                <w:szCs w:val="12"/>
              </w:rPr>
            </w:pPr>
            <w:r w:rsidRPr="00972923">
              <w:rPr>
                <w:sz w:val="12"/>
                <w:szCs w:val="12"/>
              </w:rPr>
              <w:t>5.1.3.9 Otros Servicios Generales</w:t>
            </w:r>
          </w:p>
        </w:tc>
        <w:tc>
          <w:tcPr>
            <w:tcW w:w="894" w:type="dxa"/>
            <w:shd w:val="clear" w:color="auto" w:fill="auto"/>
          </w:tcPr>
          <w:p w:rsidR="00F84D4E" w:rsidRPr="00972923" w:rsidRDefault="00F84D4E" w:rsidP="004C02AF">
            <w:pPr>
              <w:pStyle w:val="Texto"/>
              <w:spacing w:before="20" w:after="20" w:line="13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before="20" w:after="20" w:line="14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1.2.3.6.7 Instala-ciones y Equipa-miento en Construc-ciones en Proceso o</w:t>
            </w:r>
          </w:p>
          <w:p w:rsidR="00F84D4E" w:rsidRPr="00972923" w:rsidRDefault="00F84D4E" w:rsidP="004C02AF">
            <w:pPr>
              <w:pStyle w:val="Texto"/>
              <w:spacing w:before="20" w:after="20" w:line="140" w:lineRule="exact"/>
              <w:ind w:firstLine="0"/>
              <w:jc w:val="center"/>
              <w:rPr>
                <w:sz w:val="12"/>
                <w:szCs w:val="12"/>
              </w:rPr>
            </w:pPr>
          </w:p>
          <w:p w:rsidR="00F84D4E" w:rsidRPr="00972923" w:rsidRDefault="00F84D4E" w:rsidP="004C02AF">
            <w:pPr>
              <w:pStyle w:val="Texto"/>
              <w:spacing w:before="20" w:after="20" w:line="140" w:lineRule="exact"/>
              <w:ind w:firstLine="0"/>
              <w:jc w:val="center"/>
              <w:rPr>
                <w:sz w:val="12"/>
                <w:szCs w:val="12"/>
              </w:rPr>
            </w:pPr>
          </w:p>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5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5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 xml:space="preserve">1.2.3.6.9 Trabajos de Acabados en Edifica-ciones y Otros Trabajos </w:t>
            </w:r>
            <w:r w:rsidR="0074511B"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r w:rsidRPr="00972923">
              <w:rPr>
                <w:sz w:val="12"/>
                <w:szCs w:val="12"/>
              </w:rPr>
              <w:t>Por la expedición de la cuenta por liquidar certificada para el pago de servicios generales de obras públicas en bienes propios, por administración con tipo de gasto de capital</w:t>
            </w:r>
            <w:r w:rsidRPr="00972923">
              <w:rPr>
                <w:b/>
                <w:sz w:val="12"/>
                <w:szCs w:val="12"/>
              </w:rPr>
              <w:t xml:space="preserve">.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w:t>
            </w: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r w:rsidRPr="00972923">
              <w:rPr>
                <w:sz w:val="12"/>
                <w:szCs w:val="12"/>
              </w:rPr>
              <w:t xml:space="preserve">Por el pago de los servicios generales de obras públicas en bienes propios, por administración con tipo de gasto de capital.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13</w:t>
            </w: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r w:rsidRPr="00972923">
              <w:rPr>
                <w:sz w:val="12"/>
                <w:szCs w:val="12"/>
              </w:rPr>
              <w:t>Por la activación de construcciones en proceso de bienes propios, por administración a bienes inmuebles e infraestructura; a la conclusión de la obra.</w:t>
            </w: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r w:rsidRPr="00972923">
              <w:rPr>
                <w:sz w:val="12"/>
                <w:szCs w:val="12"/>
              </w:rPr>
              <w:t>Expediente de obra.</w:t>
            </w: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1.2.3.2 Viviendas</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1.2.3.6 Construc-ciones en Proceso en Bienes Propios</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1.2.3.3 Edificios no </w:t>
            </w:r>
            <w:r w:rsidR="0074511B" w:rsidRPr="00972923">
              <w:rPr>
                <w:sz w:val="12"/>
                <w:szCs w:val="12"/>
              </w:rPr>
              <w:t>Habitacionales</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1.2.3.6.1 Edificación Habitacional en Proceso o</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1.2.3.4 Infraestruc-tura </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1.2.3.4.1 Infraestruc-tura de Carreteras o</w:t>
            </w:r>
          </w:p>
        </w:tc>
        <w:tc>
          <w:tcPr>
            <w:tcW w:w="895"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1.2.3.6.2 Edificación no Habitacional en Proceso o</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before="20" w:after="20" w:line="14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1.2.3.4.2 Infraestruc-tura Ferroviaria y Multimodal 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1.2.3.4.3 Infraestruc-tura Portuaria 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1.2.3.4.4 Infraestruc-tura </w:t>
            </w:r>
            <w:r w:rsidRPr="00972923">
              <w:rPr>
                <w:spacing w:val="-6"/>
                <w:sz w:val="12"/>
                <w:szCs w:val="12"/>
              </w:rPr>
              <w:t xml:space="preserve">Aeroportuaria </w:t>
            </w:r>
            <w:r w:rsidRPr="00972923">
              <w:rPr>
                <w:sz w:val="12"/>
                <w:szCs w:val="12"/>
              </w:rPr>
              <w:t>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1.2.3.4.5 Infraestruc-tura de </w:t>
            </w:r>
            <w:r w:rsidR="0074511B" w:rsidRPr="00972923">
              <w:rPr>
                <w:sz w:val="12"/>
                <w:szCs w:val="12"/>
              </w:rPr>
              <w:t>Telecomunicaciones</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 xml:space="preserve">1.2.3.4.6 Infraestruc-tura de Agua Potable, </w:t>
            </w:r>
            <w:r w:rsidRPr="00972923">
              <w:rPr>
                <w:spacing w:val="-6"/>
                <w:sz w:val="12"/>
                <w:szCs w:val="12"/>
              </w:rPr>
              <w:t xml:space="preserve">Saneamiento, </w:t>
            </w:r>
            <w:r w:rsidR="0074511B">
              <w:rPr>
                <w:sz w:val="12"/>
                <w:szCs w:val="12"/>
              </w:rPr>
              <w:t>Hidroagrí</w:t>
            </w:r>
            <w:r w:rsidRPr="00972923">
              <w:rPr>
                <w:sz w:val="12"/>
                <w:szCs w:val="12"/>
              </w:rPr>
              <w:t xml:space="preserve">cola y Control de </w:t>
            </w:r>
            <w:r w:rsidR="0074511B" w:rsidRPr="00972923">
              <w:rPr>
                <w:sz w:val="12"/>
                <w:szCs w:val="12"/>
              </w:rPr>
              <w:t>Inundaciones</w:t>
            </w:r>
            <w:r w:rsidRPr="00972923">
              <w:rPr>
                <w:sz w:val="12"/>
                <w:szCs w:val="12"/>
              </w:rPr>
              <w:t xml:space="preserve"> o</w:t>
            </w:r>
          </w:p>
        </w:tc>
        <w:tc>
          <w:tcPr>
            <w:tcW w:w="895" w:type="dxa"/>
            <w:vMerge w:val="restart"/>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1.2.3.6.3 Construcción de Obras para el Abasteci-miento de Agua, Petró</w:t>
            </w:r>
            <w:r w:rsidR="0074511B">
              <w:rPr>
                <w:sz w:val="12"/>
                <w:szCs w:val="12"/>
              </w:rPr>
              <w:t>leo, Gas, Electricidad y Telecomunic</w:t>
            </w:r>
            <w:r w:rsidR="0074511B" w:rsidRPr="00972923">
              <w:rPr>
                <w:sz w:val="12"/>
                <w:szCs w:val="12"/>
              </w:rPr>
              <w:t>aciones</w:t>
            </w:r>
            <w:r w:rsidRPr="00972923">
              <w:rPr>
                <w:sz w:val="12"/>
                <w:szCs w:val="12"/>
              </w:rPr>
              <w:t xml:space="preserve"> en Proceso 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1.2.3.6.4 División de Terrenos y Construcción de Obras de Urbanización en Proceso 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1.2.3.6.5 Construcción de Vías de Comunica-ción en Proceso o</w:t>
            </w:r>
          </w:p>
          <w:p w:rsidR="00F84D4E" w:rsidRPr="00972923" w:rsidRDefault="00F84D4E" w:rsidP="004C02AF">
            <w:pPr>
              <w:pStyle w:val="Texto"/>
              <w:spacing w:before="20" w:after="20" w:line="146" w:lineRule="exact"/>
              <w:ind w:firstLine="0"/>
              <w:jc w:val="center"/>
              <w:rPr>
                <w:sz w:val="12"/>
                <w:szCs w:val="12"/>
              </w:rPr>
            </w:pPr>
            <w:r w:rsidRPr="00972923">
              <w:rPr>
                <w:sz w:val="12"/>
                <w:szCs w:val="12"/>
              </w:rPr>
              <w:t>1.2.3.6.6 Otras Construcciones de Ingeniería Civil u Obra Pesada en Proceso o</w:t>
            </w: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spacing w:before="20" w:after="20" w:line="14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6" w:lineRule="exact"/>
              <w:ind w:firstLine="0"/>
              <w:jc w:val="center"/>
              <w:rPr>
                <w:sz w:val="12"/>
                <w:szCs w:val="12"/>
              </w:rPr>
            </w:pPr>
            <w:r w:rsidRPr="00972923">
              <w:rPr>
                <w:sz w:val="12"/>
                <w:szCs w:val="12"/>
              </w:rPr>
              <w:t>1.2.3.4.7 Infraestruc-tura Eléctrica o</w:t>
            </w:r>
          </w:p>
        </w:tc>
        <w:tc>
          <w:tcPr>
            <w:tcW w:w="895" w:type="dxa"/>
            <w:vMerge/>
            <w:shd w:val="clear" w:color="auto" w:fill="auto"/>
          </w:tcPr>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p w:rsidR="00F84D4E" w:rsidRPr="00972923" w:rsidRDefault="00F84D4E" w:rsidP="004C02AF">
            <w:pPr>
              <w:pStyle w:val="Texto"/>
              <w:spacing w:before="20" w:after="20" w:line="146" w:lineRule="exact"/>
              <w:ind w:firstLine="0"/>
              <w:jc w:val="center"/>
              <w:rPr>
                <w:sz w:val="12"/>
                <w:szCs w:val="12"/>
              </w:rPr>
            </w:pPr>
          </w:p>
          <w:p w:rsidR="00F84D4E" w:rsidRPr="00972923" w:rsidRDefault="00F84D4E" w:rsidP="004C02AF">
            <w:pPr>
              <w:pStyle w:val="Texto"/>
              <w:spacing w:before="20" w:after="20" w:line="146" w:lineRule="exact"/>
              <w:ind w:firstLine="0"/>
              <w:jc w:val="center"/>
              <w:rPr>
                <w:sz w:val="12"/>
                <w:szCs w:val="12"/>
              </w:rPr>
            </w:pPr>
          </w:p>
          <w:p w:rsidR="00F84D4E" w:rsidRPr="00972923" w:rsidRDefault="00F84D4E" w:rsidP="004C02AF">
            <w:pPr>
              <w:pStyle w:val="Texto"/>
              <w:spacing w:before="20" w:after="20" w:line="146" w:lineRule="exact"/>
              <w:ind w:firstLine="0"/>
              <w:jc w:val="center"/>
              <w:rPr>
                <w:sz w:val="12"/>
                <w:szCs w:val="12"/>
              </w:rPr>
            </w:pPr>
          </w:p>
          <w:p w:rsidR="00F84D4E" w:rsidRPr="00972923" w:rsidRDefault="00F84D4E" w:rsidP="004C02AF">
            <w:pPr>
              <w:pStyle w:val="Texto"/>
              <w:spacing w:before="20" w:after="20" w:line="146" w:lineRule="exact"/>
              <w:ind w:firstLine="0"/>
              <w:jc w:val="center"/>
              <w:rPr>
                <w:sz w:val="12"/>
                <w:szCs w:val="12"/>
              </w:rPr>
            </w:pPr>
          </w:p>
          <w:p w:rsidR="00F84D4E" w:rsidRPr="00972923" w:rsidRDefault="00F84D4E" w:rsidP="004C02AF">
            <w:pPr>
              <w:pStyle w:val="Texto"/>
              <w:spacing w:before="20" w:after="20" w:line="146" w:lineRule="exact"/>
              <w:ind w:firstLine="0"/>
              <w:jc w:val="center"/>
              <w:rPr>
                <w:sz w:val="12"/>
                <w:szCs w:val="12"/>
              </w:rPr>
            </w:pPr>
          </w:p>
          <w:p w:rsidR="00F84D4E" w:rsidRPr="00972923" w:rsidRDefault="00F84D4E" w:rsidP="004C02AF">
            <w:pPr>
              <w:pStyle w:val="Texto"/>
              <w:spacing w:before="20" w:after="2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6"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III.2.3 Ejecución de Obras Públicas en Bienes Propios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1.2.3.4.8 Infraestruc</w:t>
            </w:r>
            <w:r w:rsidR="0074511B">
              <w:rPr>
                <w:sz w:val="12"/>
                <w:szCs w:val="12"/>
              </w:rPr>
              <w:t>-tura de Producción de Hidrocar</w:t>
            </w:r>
            <w:r w:rsidRPr="00972923">
              <w:rPr>
                <w:sz w:val="12"/>
                <w:szCs w:val="12"/>
              </w:rPr>
              <w:t>buros 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1.2.3.4.9 Infraestruc-tura de Refinación, Gas y </w:t>
            </w:r>
            <w:r w:rsidRPr="00972923">
              <w:rPr>
                <w:spacing w:val="-6"/>
                <w:sz w:val="12"/>
                <w:szCs w:val="12"/>
              </w:rPr>
              <w:t xml:space="preserve">Petroquímica </w:t>
            </w: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1.2.3.9</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Otros Bienes Inmuebles</w:t>
            </w:r>
          </w:p>
        </w:tc>
        <w:tc>
          <w:tcPr>
            <w:tcW w:w="895"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1.2.3.6.7 Instalaciones </w:t>
            </w:r>
            <w:r w:rsidRPr="00972923">
              <w:rPr>
                <w:spacing w:val="-4"/>
                <w:sz w:val="12"/>
                <w:szCs w:val="12"/>
              </w:rPr>
              <w:t xml:space="preserve">y Equipamiento en Construc-ciones en Proceso </w:t>
            </w: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1.2.3.6.9 Trabajos de Acabados en Edificaciones y Otros Trabajos </w:t>
            </w:r>
            <w:r w:rsidRPr="00972923">
              <w:rPr>
                <w:spacing w:val="-4"/>
                <w:sz w:val="12"/>
                <w:szCs w:val="12"/>
              </w:rPr>
              <w:t>Especializados</w:t>
            </w:r>
            <w:r w:rsidRPr="00972923">
              <w:rPr>
                <w:sz w:val="12"/>
                <w:szCs w:val="12"/>
              </w:rPr>
              <w:t xml:space="preserve"> en Proceso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vMerge/>
            <w:shd w:val="clear" w:color="auto" w:fill="auto"/>
          </w:tcPr>
          <w:p w:rsidR="00F84D4E" w:rsidRPr="00972923" w:rsidRDefault="00F84D4E" w:rsidP="004C02AF">
            <w:pPr>
              <w:pStyle w:val="Texto"/>
              <w:spacing w:before="40" w:after="40" w:line="160" w:lineRule="exact"/>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expedición de la cuenta por liquidar certificada para el pago de las retenciones a favor de terceros.</w:t>
            </w:r>
            <w:r w:rsidRPr="00972923">
              <w:rPr>
                <w:b/>
                <w:sz w:val="12"/>
                <w:szCs w:val="12"/>
              </w:rPr>
              <w:t xml:space="preserve">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15</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 xml:space="preserve">Por el pago de las retenciones a favor de terceros.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2.1.1.7 Retenciones y Contribu-ciones por Pagar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NOTA:</w:t>
            </w:r>
          </w:p>
          <w:p w:rsidR="00F84D4E" w:rsidRPr="00972923" w:rsidRDefault="00F84D4E" w:rsidP="004C02AF">
            <w:pPr>
              <w:pStyle w:val="Texto"/>
              <w:spacing w:before="40" w:after="40" w:line="160" w:lineRule="exact"/>
              <w:ind w:firstLine="0"/>
              <w:rPr>
                <w:sz w:val="12"/>
                <w:szCs w:val="12"/>
              </w:rPr>
            </w:pPr>
            <w:r w:rsidRPr="00972923">
              <w:rPr>
                <w:rFonts w:ascii="Cambria Math" w:hAnsi="Cambria Math" w:cs="Cambria Math"/>
                <w:b/>
                <w:sz w:val="12"/>
                <w:szCs w:val="12"/>
              </w:rPr>
              <w:t>↭</w:t>
            </w:r>
            <w:r w:rsidRPr="00972923">
              <w:rPr>
                <w:b/>
                <w:sz w:val="12"/>
                <w:szCs w:val="12"/>
              </w:rPr>
              <w:t xml:space="preserve"> Registros automáticos.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IV.2.1 Arrendamiento Financiero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Por el arrendamiento financiero a la firma del contrato.</w:t>
            </w:r>
          </w:p>
        </w:tc>
        <w:tc>
          <w:tcPr>
            <w:tcW w:w="1228" w:type="dxa"/>
            <w:tcBorders>
              <w:top w:val="single" w:sz="6" w:space="0" w:color="auto"/>
            </w:tcBorders>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Contrato de arrendamiento financiero.</w:t>
            </w:r>
          </w:p>
        </w:tc>
        <w:tc>
          <w:tcPr>
            <w:tcW w:w="1011" w:type="dxa"/>
            <w:tcBorders>
              <w:top w:val="single" w:sz="6" w:space="0" w:color="auto"/>
            </w:tcBorders>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44" w:lineRule="exact"/>
              <w:ind w:firstLine="0"/>
              <w:jc w:val="center"/>
              <w:rPr>
                <w:sz w:val="12"/>
                <w:szCs w:val="12"/>
                <w:lang w:val="pt-PT"/>
              </w:rPr>
            </w:pPr>
            <w:r w:rsidRPr="00972923">
              <w:rPr>
                <w:sz w:val="12"/>
                <w:szCs w:val="12"/>
              </w:rPr>
              <w:t>1.2.7.2 Derechos Sobre Bienes en Régimen de Arrenda-miento Financiero</w:t>
            </w:r>
          </w:p>
        </w:tc>
        <w:tc>
          <w:tcPr>
            <w:tcW w:w="895" w:type="dxa"/>
            <w:tcBorders>
              <w:top w:val="single" w:sz="6" w:space="0" w:color="auto"/>
            </w:tcBorders>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 xml:space="preserve">2.2.3.5 </w:t>
            </w:r>
            <w:r w:rsidRPr="00972923">
              <w:rPr>
                <w:spacing w:val="-6"/>
                <w:sz w:val="12"/>
                <w:szCs w:val="12"/>
              </w:rPr>
              <w:t>Arrendamiento</w:t>
            </w:r>
            <w:r w:rsidRPr="00972923">
              <w:rPr>
                <w:sz w:val="12"/>
                <w:szCs w:val="12"/>
              </w:rPr>
              <w:t xml:space="preserve"> Financiero a Largo Plazo</w:t>
            </w:r>
          </w:p>
        </w:tc>
        <w:tc>
          <w:tcPr>
            <w:tcW w:w="894" w:type="dxa"/>
            <w:tcBorders>
              <w:top w:val="single" w:sz="6" w:space="0" w:color="auto"/>
            </w:tcBorders>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1.2.7.3 Gastos Pagados por Adelantado a Largo Plazo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Por la porción del arrendamiento financiero de largo plazo a corto plazo</w:t>
            </w: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2.2.3.5 Arrenda-miento Financiero a Largo Plazo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 xml:space="preserve">2.1.3.3 Porción a Corto Plazo de </w:t>
            </w:r>
            <w:r w:rsidRPr="00972923">
              <w:rPr>
                <w:spacing w:val="-4"/>
                <w:sz w:val="12"/>
                <w:szCs w:val="12"/>
              </w:rPr>
              <w:t>Arrendamiento</w:t>
            </w:r>
            <w:r w:rsidRPr="00972923">
              <w:rPr>
                <w:sz w:val="12"/>
                <w:szCs w:val="12"/>
              </w:rPr>
              <w:t xml:space="preserve"> Financiero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3a</w:t>
            </w: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Por la disminución sobre los derechos e intereses diferidos del arrendamiento financiero.</w:t>
            </w: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2.1.3.3 Porción a Corto Plazo de Arrenda-miento Financiero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 xml:space="preserve">1.2.7.2 Derechos Sobre Bienes en Régimen de </w:t>
            </w:r>
            <w:r w:rsidRPr="00972923">
              <w:rPr>
                <w:spacing w:val="-6"/>
                <w:sz w:val="12"/>
                <w:szCs w:val="12"/>
              </w:rPr>
              <w:t>Arrendamiento</w:t>
            </w:r>
            <w:r w:rsidRPr="00972923">
              <w:rPr>
                <w:sz w:val="12"/>
                <w:szCs w:val="12"/>
              </w:rPr>
              <w:t xml:space="preserve"> Financiero</w:t>
            </w:r>
          </w:p>
          <w:p w:rsidR="00F84D4E" w:rsidRPr="00972923" w:rsidRDefault="00F84D4E" w:rsidP="004C02AF">
            <w:pPr>
              <w:pStyle w:val="Texto"/>
              <w:spacing w:before="20" w:after="20" w:line="144" w:lineRule="exact"/>
              <w:ind w:firstLine="0"/>
              <w:jc w:val="center"/>
              <w:rPr>
                <w:sz w:val="12"/>
                <w:szCs w:val="12"/>
                <w:lang w:val="pt-PT"/>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1.2.7.3 Gastos Pagados por Adelantado a Largo Plazo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3b</w:t>
            </w: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Por el devengado de los derechos sobre bienes e intereses en arrendamiento financiero.</w:t>
            </w: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 xml:space="preserve">5.1.3.2 Servicios de Arrenda-miento </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8.2.4 Presupuesto de Egresos 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5.4.1.1 Intereses de la Deuda Pública Interna</w:t>
            </w:r>
          </w:p>
          <w:p w:rsidR="00F84D4E" w:rsidRPr="00972923" w:rsidRDefault="00F84D4E" w:rsidP="004C02AF">
            <w:pPr>
              <w:pStyle w:val="Texto"/>
              <w:spacing w:before="20" w:after="2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2.1.1.9 Otras Cuentas por Pagar a Corto Plazo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5.4.1.2 Intereses de la Deuda Pública Externa</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3c</w:t>
            </w: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 xml:space="preserve">Por la expedición de la cuenta por liquidar certificada para el pago de derechos sobre bienes e intereses en arrendamiento financiero.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3d</w:t>
            </w: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Por el pago de los derechos sobre bienes e intereses en arrendamiento financiero.</w:t>
            </w: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 xml:space="preserve">2.1.1.2 </w:t>
            </w:r>
            <w:r w:rsidRPr="00972923">
              <w:rPr>
                <w:spacing w:val="-4"/>
                <w:sz w:val="12"/>
                <w:szCs w:val="12"/>
              </w:rPr>
              <w:t xml:space="preserve">Proveedores </w:t>
            </w:r>
            <w:r w:rsidRPr="00972923">
              <w:rPr>
                <w:sz w:val="12"/>
                <w:szCs w:val="12"/>
              </w:rPr>
              <w:t>por Pagar a Corto Plazo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2.1.1.9 Otras Cuentas por Pagar a Corto Plazo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Por el arrendamiento financiero a la firma del contrato.</w:t>
            </w: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lang w:val="pt-PT"/>
              </w:rPr>
            </w:pPr>
            <w:r w:rsidRPr="00972923">
              <w:rPr>
                <w:sz w:val="12"/>
                <w:szCs w:val="12"/>
              </w:rPr>
              <w:t>1.2.7.2 Derechos Sobre Bienes en Régimen de Arrenda-miento Financiero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 xml:space="preserve">2.2.3.5 </w:t>
            </w:r>
            <w:r w:rsidRPr="00972923">
              <w:rPr>
                <w:spacing w:val="-4"/>
                <w:sz w:val="12"/>
                <w:szCs w:val="12"/>
              </w:rPr>
              <w:t xml:space="preserve">Arrendamiento </w:t>
            </w:r>
            <w:r w:rsidRPr="00972923">
              <w:rPr>
                <w:sz w:val="12"/>
                <w:szCs w:val="12"/>
              </w:rPr>
              <w:t>Financiero a Largo Plazo</w:t>
            </w: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4"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4" w:lineRule="exact"/>
              <w:ind w:firstLine="0"/>
              <w:jc w:val="center"/>
              <w:rPr>
                <w:sz w:val="12"/>
                <w:szCs w:val="12"/>
              </w:rPr>
            </w:pPr>
            <w:r w:rsidRPr="00972923">
              <w:rPr>
                <w:sz w:val="12"/>
                <w:szCs w:val="12"/>
              </w:rPr>
              <w:t>1.2.7.3 Gastos Pagados por Adelantado a Largo Plazo</w:t>
            </w:r>
          </w:p>
        </w:tc>
        <w:tc>
          <w:tcPr>
            <w:tcW w:w="895"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4"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IV.2.1 Arrendamiento Financiero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r w:rsidRPr="00972923">
              <w:rPr>
                <w:sz w:val="12"/>
                <w:szCs w:val="12"/>
              </w:rPr>
              <w:t>Por la porción del arrendamiento financiero de largo plazo a corto plazo</w:t>
            </w: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2.2.3.5 Arrenda-miento Financiero a Largo Plazo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2.1.3.3 Porción a Corto Plazo de </w:t>
            </w:r>
            <w:r w:rsidRPr="00972923">
              <w:rPr>
                <w:spacing w:val="-4"/>
                <w:sz w:val="12"/>
                <w:szCs w:val="12"/>
              </w:rPr>
              <w:t>Arrendamiento</w:t>
            </w:r>
            <w:r w:rsidRPr="00972923">
              <w:rPr>
                <w:sz w:val="12"/>
                <w:szCs w:val="12"/>
              </w:rPr>
              <w:t xml:space="preserve"> Financiero</w:t>
            </w: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3a</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Por la disminución sobre los derechos e intereses diferidos del arrendamiento financiero.</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2.1.3.3 Porción a Corto Plazo de Arrenda-miento Financiero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1.2.7.2 Derechos Sobre Bienes en Régimen de </w:t>
            </w:r>
            <w:r w:rsidRPr="00972923">
              <w:rPr>
                <w:spacing w:val="-4"/>
                <w:sz w:val="12"/>
                <w:szCs w:val="12"/>
              </w:rPr>
              <w:t>Arrendamiento</w:t>
            </w:r>
            <w:r w:rsidRPr="00972923">
              <w:rPr>
                <w:sz w:val="12"/>
                <w:szCs w:val="12"/>
              </w:rPr>
              <w:t xml:space="preserve"> Financiero</w:t>
            </w:r>
          </w:p>
          <w:p w:rsidR="00F84D4E" w:rsidRPr="00972923" w:rsidRDefault="00F84D4E" w:rsidP="004C02AF">
            <w:pPr>
              <w:pStyle w:val="Texto"/>
              <w:spacing w:before="40" w:after="40" w:line="152" w:lineRule="exact"/>
              <w:ind w:firstLine="0"/>
              <w:jc w:val="center"/>
              <w:rPr>
                <w:sz w:val="12"/>
                <w:szCs w:val="12"/>
                <w:lang w:val="pt-PT"/>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1.2.7.3 Gastos Pagados por Adelantado a Largo Plazo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3b</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Por el devengado de los derechos sobre bienes e intereses en arrendamiento financiero.</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5.1.3.2 Servicios de Arrenda-miento </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8.2.4 Presupuesto de Egresos Comprome-tido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5.4.1.1 Intereses de la Deuda Pública Interna</w:t>
            </w:r>
          </w:p>
          <w:p w:rsidR="00F84D4E" w:rsidRPr="00972923" w:rsidRDefault="00F84D4E" w:rsidP="004C02AF">
            <w:pPr>
              <w:pStyle w:val="Texto"/>
              <w:spacing w:before="40" w:after="40" w:line="15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2.1.1.9 Otras Cuentas por Pagar a Corto Plazo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5.4.1.2 Intereses de la Deuda Pública Externa</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3c</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 xml:space="preserve">Por la expedición de la cuenta por liquidar certificada para el pago de derechos sobre bienes e intereses en arrendamiento financiero. </w:t>
            </w:r>
            <w:r w:rsidRPr="00972923">
              <w:rPr>
                <w:rFonts w:ascii="Cambria Math" w:hAnsi="Cambria Math" w:cs="Cambria Math"/>
                <w:b/>
                <w:sz w:val="12"/>
                <w:szCs w:val="12"/>
              </w:rPr>
              <w:t>↭</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3d</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Por el pago de los derechos sobre bienes e intereses en arrendamiento financiero.</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2.1.1.2 </w:t>
            </w:r>
            <w:r w:rsidRPr="00972923">
              <w:rPr>
                <w:spacing w:val="-4"/>
                <w:sz w:val="12"/>
                <w:szCs w:val="12"/>
              </w:rPr>
              <w:t xml:space="preserve">Proveedores </w:t>
            </w:r>
            <w:r w:rsidRPr="00972923">
              <w:rPr>
                <w:sz w:val="12"/>
                <w:szCs w:val="12"/>
              </w:rPr>
              <w:t>por Pagar a Corto Plazo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2.1.1.9 Otras Cuentas por Pagar a Corto Plazo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3e</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Por la incorporación al activo de la porción del arrendamiento financiero (Sin considerar los intereses)</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1.2.9.2 Bienes en Arrenda-miento Financiero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5.1.3.2 Servicios de Arrenda-miento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Por la incorporación del bien al Patrimonio al aplicar la opción de compra del contrato de arrendamiento financiero.</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Contrato de arrendamiento financiero.</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5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1.2.9.2 Bienes en </w:t>
            </w:r>
            <w:r w:rsidRPr="00972923">
              <w:rPr>
                <w:spacing w:val="-4"/>
                <w:sz w:val="12"/>
                <w:szCs w:val="12"/>
              </w:rPr>
              <w:t>Arrendamiento</w:t>
            </w:r>
            <w:r w:rsidRPr="00972923">
              <w:rPr>
                <w:sz w:val="12"/>
                <w:szCs w:val="12"/>
              </w:rPr>
              <w:t xml:space="preserve"> Financiero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1.2.3.2 Viviendas</w:t>
            </w:r>
          </w:p>
          <w:p w:rsidR="00F84D4E" w:rsidRPr="00972923" w:rsidRDefault="00F84D4E" w:rsidP="004C02AF">
            <w:pPr>
              <w:pStyle w:val="Texto"/>
              <w:spacing w:before="40" w:after="40" w:line="15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1.2.3.3 Edificios no Hab</w:t>
            </w:r>
            <w:r w:rsidR="00005817">
              <w:rPr>
                <w:sz w:val="12"/>
                <w:szCs w:val="12"/>
              </w:rPr>
              <w:t>ita</w:t>
            </w:r>
            <w:r w:rsidRPr="00972923">
              <w:rPr>
                <w:sz w:val="12"/>
                <w:szCs w:val="12"/>
              </w:rPr>
              <w:t>cionales</w:t>
            </w:r>
          </w:p>
          <w:p w:rsidR="00F84D4E" w:rsidRPr="00972923" w:rsidRDefault="00F84D4E" w:rsidP="004C02AF">
            <w:pPr>
              <w:pStyle w:val="Texto"/>
              <w:spacing w:before="40" w:after="40" w:line="15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b/>
                <w:sz w:val="12"/>
                <w:szCs w:val="12"/>
              </w:rPr>
            </w:pPr>
            <w:r w:rsidRPr="00972923">
              <w:rPr>
                <w:b/>
                <w:sz w:val="12"/>
                <w:szCs w:val="12"/>
              </w:rPr>
              <w:t>NOTA:</w:t>
            </w:r>
          </w:p>
          <w:p w:rsidR="00F84D4E" w:rsidRPr="00972923" w:rsidRDefault="00F84D4E" w:rsidP="004C02AF">
            <w:pPr>
              <w:pStyle w:val="Texto"/>
              <w:spacing w:before="40" w:after="40" w:line="152" w:lineRule="exact"/>
              <w:ind w:firstLine="0"/>
              <w:rPr>
                <w:b/>
                <w:sz w:val="12"/>
                <w:szCs w:val="12"/>
              </w:rPr>
            </w:pPr>
            <w:r w:rsidRPr="00972923">
              <w:rPr>
                <w:b/>
                <w:sz w:val="12"/>
                <w:szCs w:val="12"/>
              </w:rPr>
              <w:t>Los registros 3a) a 3e) se realizan de manera simultánea.</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1.2.3.9 Otros Bienes Inmuebles</w:t>
            </w:r>
          </w:p>
          <w:p w:rsidR="00F84D4E" w:rsidRPr="00972923" w:rsidRDefault="00F84D4E" w:rsidP="004C02AF">
            <w:pPr>
              <w:pStyle w:val="Texto"/>
              <w:spacing w:before="40" w:after="40" w:line="15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74511B" w:rsidRPr="00972923" w:rsidTr="0074511B">
        <w:tblPrEx>
          <w:tblBorders>
            <w:insideH w:val="single" w:sz="6" w:space="0" w:color="auto"/>
            <w:insideV w:val="none" w:sz="0" w:space="0" w:color="auto"/>
          </w:tblBorders>
        </w:tblPrEx>
        <w:trPr>
          <w:trHeight w:val="20"/>
        </w:trPr>
        <w:tc>
          <w:tcPr>
            <w:tcW w:w="8712" w:type="dxa"/>
            <w:gridSpan w:val="8"/>
            <w:shd w:val="clear" w:color="auto" w:fill="auto"/>
          </w:tcPr>
          <w:p w:rsidR="0074511B" w:rsidRPr="00972923" w:rsidRDefault="0074511B" w:rsidP="005B3990">
            <w:pPr>
              <w:pStyle w:val="Texto"/>
              <w:spacing w:before="40" w:after="40" w:line="240" w:lineRule="auto"/>
              <w:ind w:firstLine="0"/>
              <w:jc w:val="center"/>
              <w:rPr>
                <w:b/>
                <w:smallCaps/>
                <w:szCs w:val="18"/>
              </w:rPr>
            </w:pPr>
            <w:r w:rsidRPr="00972923">
              <w:rPr>
                <w:b/>
                <w:smallCaps/>
                <w:szCs w:val="18"/>
              </w:rPr>
              <w:lastRenderedPageBreak/>
              <w:t>IV.2.1 Arrendamiento Financiero</w:t>
            </w:r>
          </w:p>
        </w:tc>
      </w:tr>
    </w:tbl>
    <w:p w:rsidR="00F84D4E" w:rsidRPr="00972923" w:rsidRDefault="00F84D4E" w:rsidP="0074511B">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 xml:space="preserve">1.2.4.1 Mobiliario y Equipo de Administra-ción </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1.2.4.1.1 Muebles de Oficina y Estantería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1.2.4.1.2 Muebles, Excepto de Oficina y Estantería 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1.2.4.1.3 Equipo de Cómputo y de Tecnologías de la </w:t>
            </w:r>
            <w:r w:rsidR="0074511B" w:rsidRPr="00972923">
              <w:rPr>
                <w:sz w:val="12"/>
                <w:szCs w:val="12"/>
              </w:rPr>
              <w:t>Información</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1.2.4.1.9 Otros Mobiliarios y Equipos de </w:t>
            </w:r>
            <w:r w:rsidR="0074511B" w:rsidRPr="00972923">
              <w:rPr>
                <w:sz w:val="12"/>
                <w:szCs w:val="12"/>
              </w:rPr>
              <w:t>Administración</w:t>
            </w:r>
            <w:r w:rsidRPr="00972923">
              <w:rPr>
                <w:sz w:val="12"/>
                <w:szCs w:val="12"/>
              </w:rPr>
              <w:t xml:space="preserve">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1.2.4.2 Mobiliario y Equipo Educacional y Recreativo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0"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1.2.4.2.1 Equipos y Aparatos </w:t>
            </w:r>
            <w:r w:rsidR="0074511B" w:rsidRPr="00972923">
              <w:rPr>
                <w:sz w:val="12"/>
                <w:szCs w:val="12"/>
              </w:rPr>
              <w:t>Audiovisuales</w:t>
            </w:r>
            <w:r w:rsidRPr="00972923">
              <w:rPr>
                <w:sz w:val="12"/>
                <w:szCs w:val="12"/>
              </w:rPr>
              <w:t xml:space="preserve">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0" w:lineRule="exact"/>
              <w:ind w:firstLine="0"/>
              <w:jc w:val="center"/>
              <w:rPr>
                <w:sz w:val="12"/>
                <w:szCs w:val="12"/>
              </w:rPr>
            </w:pPr>
            <w:r w:rsidRPr="00972923">
              <w:rPr>
                <w:sz w:val="12"/>
                <w:szCs w:val="12"/>
              </w:rPr>
              <w:t>1.2.4.2.2 Aparatos Deportivos o</w:t>
            </w:r>
          </w:p>
        </w:tc>
        <w:tc>
          <w:tcPr>
            <w:tcW w:w="895"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0" w:lineRule="exact"/>
              <w:ind w:firstLine="0"/>
              <w:jc w:val="center"/>
              <w:rPr>
                <w:sz w:val="12"/>
                <w:szCs w:val="12"/>
              </w:rPr>
            </w:pPr>
            <w:r w:rsidRPr="00972923">
              <w:rPr>
                <w:sz w:val="12"/>
                <w:szCs w:val="12"/>
              </w:rPr>
              <w:t>1.2.4.2.3 Cámaras Fotográficas y de Video o</w:t>
            </w:r>
          </w:p>
        </w:tc>
        <w:tc>
          <w:tcPr>
            <w:tcW w:w="895"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0" w:lineRule="exact"/>
              <w:ind w:firstLine="0"/>
              <w:jc w:val="center"/>
              <w:rPr>
                <w:sz w:val="12"/>
                <w:szCs w:val="12"/>
              </w:rPr>
            </w:pPr>
            <w:r w:rsidRPr="00972923">
              <w:rPr>
                <w:sz w:val="12"/>
                <w:szCs w:val="12"/>
              </w:rPr>
              <w:t>1.2.4.2.9 Otro Mobiliario y Equipo Educacional y Recreativo o</w:t>
            </w:r>
          </w:p>
        </w:tc>
        <w:tc>
          <w:tcPr>
            <w:tcW w:w="895"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0"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0" w:lineRule="exact"/>
              <w:ind w:firstLine="0"/>
              <w:jc w:val="center"/>
              <w:rPr>
                <w:sz w:val="12"/>
                <w:szCs w:val="12"/>
              </w:rPr>
            </w:pPr>
            <w:r w:rsidRPr="00972923">
              <w:rPr>
                <w:sz w:val="12"/>
                <w:szCs w:val="12"/>
              </w:rPr>
              <w:t xml:space="preserve">1.2.4.3 Equipo e Instrumental Médico y de Laboratorio </w:t>
            </w:r>
          </w:p>
        </w:tc>
        <w:tc>
          <w:tcPr>
            <w:tcW w:w="895"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0" w:lineRule="exact"/>
              <w:ind w:firstLine="0"/>
              <w:jc w:val="center"/>
              <w:rPr>
                <w:sz w:val="12"/>
                <w:szCs w:val="12"/>
              </w:rPr>
            </w:pPr>
            <w:r w:rsidRPr="00972923">
              <w:rPr>
                <w:sz w:val="12"/>
                <w:szCs w:val="12"/>
              </w:rPr>
              <w:t>1.2.4.3.1 Equipo Médico y de Laboratorio p</w:t>
            </w:r>
          </w:p>
        </w:tc>
        <w:tc>
          <w:tcPr>
            <w:tcW w:w="895"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0" w:lineRule="exact"/>
              <w:ind w:firstLine="0"/>
              <w:jc w:val="center"/>
              <w:rPr>
                <w:sz w:val="12"/>
                <w:szCs w:val="12"/>
              </w:rPr>
            </w:pPr>
            <w:r w:rsidRPr="00972923">
              <w:rPr>
                <w:sz w:val="12"/>
                <w:szCs w:val="12"/>
              </w:rPr>
              <w:t>1.2.4.3.2 Instrumental Médico y de Laboratorio p</w:t>
            </w:r>
          </w:p>
        </w:tc>
        <w:tc>
          <w:tcPr>
            <w:tcW w:w="895"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1.2.4.4 Equipo de Transporte</w:t>
            </w:r>
          </w:p>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p w:rsidR="00F84D4E" w:rsidRPr="00972923" w:rsidRDefault="00F84D4E" w:rsidP="004C02AF">
            <w:pPr>
              <w:pStyle w:val="Texto"/>
              <w:spacing w:before="40" w:after="40" w:line="140" w:lineRule="exact"/>
              <w:ind w:firstLine="0"/>
              <w:jc w:val="center"/>
              <w:rPr>
                <w:sz w:val="12"/>
                <w:szCs w:val="12"/>
              </w:rPr>
            </w:pPr>
          </w:p>
          <w:p w:rsidR="00F84D4E" w:rsidRPr="00972923" w:rsidRDefault="00F84D4E" w:rsidP="004C02AF">
            <w:pPr>
              <w:pStyle w:val="Texto"/>
              <w:spacing w:before="40" w:after="40" w:line="140" w:lineRule="exact"/>
              <w:ind w:firstLine="0"/>
              <w:jc w:val="center"/>
              <w:rPr>
                <w:sz w:val="12"/>
                <w:szCs w:val="12"/>
              </w:rPr>
            </w:pPr>
          </w:p>
          <w:p w:rsidR="00F84D4E" w:rsidRPr="00972923" w:rsidRDefault="00F84D4E" w:rsidP="004C02AF">
            <w:pPr>
              <w:pStyle w:val="Texto"/>
              <w:spacing w:before="40" w:after="40" w:line="140" w:lineRule="exact"/>
              <w:ind w:firstLine="0"/>
              <w:jc w:val="center"/>
              <w:rPr>
                <w:sz w:val="12"/>
                <w:szCs w:val="12"/>
              </w:rPr>
            </w:pPr>
          </w:p>
          <w:p w:rsidR="00F84D4E" w:rsidRPr="00972923" w:rsidRDefault="00F84D4E" w:rsidP="004C02AF">
            <w:pPr>
              <w:pStyle w:val="Texto"/>
              <w:spacing w:before="40" w:after="40" w:line="140" w:lineRule="exact"/>
              <w:ind w:firstLine="0"/>
              <w:jc w:val="center"/>
              <w:rPr>
                <w:sz w:val="12"/>
                <w:szCs w:val="12"/>
              </w:rPr>
            </w:pPr>
          </w:p>
          <w:p w:rsidR="00F84D4E" w:rsidRPr="00972923" w:rsidRDefault="00F84D4E" w:rsidP="004C02AF">
            <w:pPr>
              <w:pStyle w:val="Texto"/>
              <w:spacing w:before="40" w:after="40" w:line="140" w:lineRule="exact"/>
              <w:ind w:firstLine="0"/>
              <w:jc w:val="center"/>
              <w:rPr>
                <w:sz w:val="12"/>
                <w:szCs w:val="12"/>
              </w:rPr>
            </w:pPr>
          </w:p>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IV.2.1 Arrendamiento Financiero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28" w:lineRule="exact"/>
              <w:ind w:firstLine="0"/>
              <w:jc w:val="center"/>
              <w:rPr>
                <w:sz w:val="12"/>
                <w:szCs w:val="12"/>
              </w:rPr>
            </w:pPr>
            <w:r w:rsidRPr="00972923">
              <w:rPr>
                <w:sz w:val="12"/>
                <w:szCs w:val="12"/>
              </w:rPr>
              <w:t>1.2.4.4.1 Automóviles y Equipo Terrestre o</w:t>
            </w:r>
          </w:p>
        </w:tc>
        <w:tc>
          <w:tcPr>
            <w:tcW w:w="895"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28" w:lineRule="exact"/>
              <w:ind w:firstLine="0"/>
              <w:jc w:val="center"/>
              <w:rPr>
                <w:sz w:val="12"/>
                <w:szCs w:val="12"/>
              </w:rPr>
            </w:pPr>
            <w:r w:rsidRPr="00972923">
              <w:rPr>
                <w:sz w:val="12"/>
                <w:szCs w:val="12"/>
              </w:rPr>
              <w:t>1.2.4.4.2 Carrocerías y Remolques o</w:t>
            </w:r>
          </w:p>
        </w:tc>
        <w:tc>
          <w:tcPr>
            <w:tcW w:w="895"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28" w:lineRule="exact"/>
              <w:ind w:firstLine="0"/>
              <w:jc w:val="center"/>
              <w:rPr>
                <w:sz w:val="12"/>
                <w:szCs w:val="12"/>
              </w:rPr>
            </w:pPr>
            <w:r w:rsidRPr="00972923">
              <w:rPr>
                <w:sz w:val="12"/>
                <w:szCs w:val="12"/>
              </w:rPr>
              <w:t xml:space="preserve">1.2.4.4.3 Equipo </w:t>
            </w:r>
            <w:r w:rsidRPr="00972923">
              <w:rPr>
                <w:spacing w:val="-4"/>
                <w:sz w:val="12"/>
                <w:szCs w:val="12"/>
              </w:rPr>
              <w:t>Aeroespacia</w:t>
            </w:r>
            <w:r w:rsidRPr="00972923">
              <w:rPr>
                <w:sz w:val="12"/>
                <w:szCs w:val="12"/>
              </w:rPr>
              <w:t>l o</w:t>
            </w:r>
          </w:p>
        </w:tc>
        <w:tc>
          <w:tcPr>
            <w:tcW w:w="895"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28" w:lineRule="exact"/>
              <w:ind w:firstLine="0"/>
              <w:jc w:val="center"/>
              <w:rPr>
                <w:sz w:val="12"/>
                <w:szCs w:val="12"/>
              </w:rPr>
            </w:pPr>
            <w:r w:rsidRPr="00972923">
              <w:rPr>
                <w:sz w:val="12"/>
                <w:szCs w:val="12"/>
              </w:rPr>
              <w:t>1.2.4.4.4 Equipo Ferroviario o</w:t>
            </w:r>
          </w:p>
        </w:tc>
        <w:tc>
          <w:tcPr>
            <w:tcW w:w="895"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line="128"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28" w:lineRule="exact"/>
              <w:ind w:firstLine="0"/>
              <w:jc w:val="center"/>
              <w:rPr>
                <w:sz w:val="12"/>
                <w:szCs w:val="12"/>
              </w:rPr>
            </w:pPr>
            <w:r w:rsidRPr="00972923">
              <w:rPr>
                <w:sz w:val="12"/>
                <w:szCs w:val="12"/>
              </w:rPr>
              <w:t>1.2.4.4.5 Embarca-ciones 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1.2.4.4.9 Otros Equipos de Transporte o</w:t>
            </w:r>
          </w:p>
          <w:p w:rsidR="00F84D4E" w:rsidRPr="00972923" w:rsidRDefault="00F84D4E" w:rsidP="004C02AF">
            <w:pPr>
              <w:pStyle w:val="Texto"/>
              <w:spacing w:before="40" w:after="40" w:line="128" w:lineRule="exact"/>
              <w:ind w:firstLine="0"/>
              <w:jc w:val="center"/>
              <w:rPr>
                <w:spacing w:val="-4"/>
                <w:sz w:val="12"/>
                <w:szCs w:val="12"/>
              </w:rPr>
            </w:pPr>
            <w:r w:rsidRPr="00972923">
              <w:rPr>
                <w:sz w:val="12"/>
                <w:szCs w:val="12"/>
              </w:rPr>
              <w:t xml:space="preserve">1.2.4.6 Maquinaria, Otros Equipos y </w:t>
            </w:r>
            <w:r w:rsidRPr="00972923">
              <w:rPr>
                <w:spacing w:val="-4"/>
                <w:sz w:val="12"/>
                <w:szCs w:val="12"/>
              </w:rPr>
              <w:t>Herramientas</w:t>
            </w:r>
          </w:p>
          <w:p w:rsidR="00F84D4E" w:rsidRPr="00972923" w:rsidRDefault="00F84D4E" w:rsidP="004C02AF">
            <w:pPr>
              <w:pStyle w:val="Texto"/>
              <w:spacing w:before="40" w:after="40" w:line="128" w:lineRule="exact"/>
              <w:ind w:firstLine="0"/>
              <w:jc w:val="center"/>
              <w:rPr>
                <w:sz w:val="12"/>
                <w:szCs w:val="12"/>
              </w:rPr>
            </w:pPr>
          </w:p>
          <w:p w:rsidR="00F84D4E" w:rsidRPr="00972923" w:rsidRDefault="00F84D4E" w:rsidP="004C02AF">
            <w:pPr>
              <w:pStyle w:val="Texto"/>
              <w:spacing w:before="40" w:after="40" w:line="128" w:lineRule="exact"/>
              <w:ind w:firstLine="0"/>
              <w:jc w:val="center"/>
              <w:rPr>
                <w:sz w:val="12"/>
                <w:szCs w:val="12"/>
              </w:rPr>
            </w:pPr>
            <w:r w:rsidRPr="00972923">
              <w:rPr>
                <w:sz w:val="12"/>
                <w:szCs w:val="12"/>
              </w:rPr>
              <w:t xml:space="preserve">1.2.4.6.1 Maquinaria y Equipo </w:t>
            </w:r>
            <w:r w:rsidRPr="00972923">
              <w:rPr>
                <w:spacing w:val="-4"/>
                <w:sz w:val="12"/>
                <w:szCs w:val="12"/>
              </w:rPr>
              <w:t>Agropecuario</w:t>
            </w:r>
            <w:r w:rsidRPr="00972923">
              <w:rPr>
                <w:sz w:val="12"/>
                <w:szCs w:val="12"/>
              </w:rPr>
              <w:t xml:space="preserve"> 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1.2.4.6.2 Maquinaria y Equipo Industrial 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 xml:space="preserve">1.2.4.6.3 Maquinaria y Equipo de </w:t>
            </w:r>
            <w:r w:rsidRPr="00972923">
              <w:rPr>
                <w:spacing w:val="-4"/>
                <w:sz w:val="12"/>
                <w:szCs w:val="12"/>
              </w:rPr>
              <w:t xml:space="preserve">Construcción </w:t>
            </w:r>
            <w:r w:rsidRPr="00972923">
              <w:rPr>
                <w:sz w:val="12"/>
                <w:szCs w:val="12"/>
              </w:rPr>
              <w:t>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 xml:space="preserve">1.2.4.6.4 Sistemas de Aire </w:t>
            </w:r>
            <w:r w:rsidR="0074511B" w:rsidRPr="00972923">
              <w:rPr>
                <w:sz w:val="12"/>
                <w:szCs w:val="12"/>
              </w:rPr>
              <w:t>Acondicionado</w:t>
            </w:r>
            <w:r w:rsidR="0074511B">
              <w:rPr>
                <w:sz w:val="12"/>
                <w:szCs w:val="12"/>
              </w:rPr>
              <w:t>, Calefacción y de Refrige</w:t>
            </w:r>
            <w:r w:rsidRPr="00972923">
              <w:rPr>
                <w:sz w:val="12"/>
                <w:szCs w:val="12"/>
              </w:rPr>
              <w:t>ración Industrial y Comercial 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1.2.4.6.5 Equipo de Comunica-ción y Telecomunicación 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1.2.4.6.6 Equipos de Generación Eléctrica, Aparatos y Accesorios Eléctricos 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 xml:space="preserve">1.2.4.6.7 </w:t>
            </w:r>
            <w:r w:rsidRPr="00972923">
              <w:rPr>
                <w:spacing w:val="-4"/>
                <w:sz w:val="12"/>
                <w:szCs w:val="12"/>
              </w:rPr>
              <w:t xml:space="preserve">Herramientas </w:t>
            </w:r>
            <w:r w:rsidRPr="00972923">
              <w:rPr>
                <w:sz w:val="12"/>
                <w:szCs w:val="12"/>
              </w:rPr>
              <w:t>y Máquinas-Herramienta o</w:t>
            </w:r>
          </w:p>
          <w:p w:rsidR="00F84D4E" w:rsidRPr="00972923" w:rsidRDefault="00F84D4E" w:rsidP="004C02AF">
            <w:pPr>
              <w:pStyle w:val="Texto"/>
              <w:spacing w:before="40" w:after="40" w:line="128" w:lineRule="exact"/>
              <w:ind w:firstLine="0"/>
              <w:jc w:val="center"/>
              <w:rPr>
                <w:sz w:val="12"/>
                <w:szCs w:val="12"/>
              </w:rPr>
            </w:pPr>
            <w:r w:rsidRPr="00972923">
              <w:rPr>
                <w:sz w:val="12"/>
                <w:szCs w:val="12"/>
              </w:rPr>
              <w:t>1.2.4.6.9 Otros Equipos o</w:t>
            </w:r>
          </w:p>
        </w:tc>
        <w:tc>
          <w:tcPr>
            <w:tcW w:w="895"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spacing w:line="128"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2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28" w:lineRule="exact"/>
              <w:ind w:firstLine="0"/>
              <w:rPr>
                <w:sz w:val="12"/>
                <w:szCs w:val="12"/>
              </w:rPr>
            </w:pPr>
          </w:p>
          <w:p w:rsidR="00F84D4E" w:rsidRPr="00972923" w:rsidRDefault="00F84D4E" w:rsidP="004C02AF">
            <w:pPr>
              <w:pStyle w:val="Texto"/>
              <w:spacing w:before="40" w:after="40" w:line="128" w:lineRule="exact"/>
              <w:ind w:firstLine="0"/>
              <w:rPr>
                <w:sz w:val="12"/>
                <w:szCs w:val="12"/>
              </w:rPr>
            </w:pPr>
          </w:p>
          <w:p w:rsidR="00F84D4E" w:rsidRPr="00972923" w:rsidRDefault="00F84D4E" w:rsidP="004C02AF">
            <w:pPr>
              <w:pStyle w:val="Texto"/>
              <w:spacing w:before="40" w:after="40" w:line="128" w:lineRule="exact"/>
              <w:ind w:firstLine="0"/>
              <w:rPr>
                <w:sz w:val="12"/>
                <w:szCs w:val="12"/>
              </w:rPr>
            </w:pPr>
          </w:p>
          <w:p w:rsidR="00F84D4E" w:rsidRPr="00972923" w:rsidRDefault="00F84D4E" w:rsidP="004C02AF">
            <w:pPr>
              <w:pStyle w:val="Texto"/>
              <w:spacing w:before="40" w:after="40" w:line="128" w:lineRule="exact"/>
              <w:ind w:firstLine="0"/>
              <w:rPr>
                <w:sz w:val="12"/>
                <w:szCs w:val="12"/>
              </w:rPr>
            </w:pPr>
          </w:p>
          <w:p w:rsidR="00F84D4E" w:rsidRPr="00972923" w:rsidRDefault="00F84D4E" w:rsidP="004C02AF">
            <w:pPr>
              <w:pStyle w:val="Texto"/>
              <w:spacing w:before="40" w:after="40" w:line="128" w:lineRule="exact"/>
              <w:ind w:firstLine="0"/>
              <w:rPr>
                <w:sz w:val="12"/>
                <w:szCs w:val="12"/>
              </w:rPr>
            </w:pPr>
          </w:p>
          <w:p w:rsidR="00F84D4E" w:rsidRPr="00972923" w:rsidRDefault="00F84D4E" w:rsidP="004C02AF">
            <w:pPr>
              <w:pStyle w:val="Texto"/>
              <w:spacing w:before="40" w:after="40" w:line="128" w:lineRule="exact"/>
              <w:ind w:firstLine="0"/>
              <w:rPr>
                <w:sz w:val="12"/>
                <w:szCs w:val="12"/>
              </w:rPr>
            </w:pPr>
          </w:p>
          <w:p w:rsidR="00F84D4E" w:rsidRPr="00972923" w:rsidRDefault="00F84D4E" w:rsidP="004C02AF">
            <w:pPr>
              <w:pStyle w:val="Texto"/>
              <w:spacing w:before="40" w:after="40" w:line="12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120" w:line="128" w:lineRule="exact"/>
              <w:ind w:firstLine="0"/>
              <w:jc w:val="center"/>
              <w:rPr>
                <w:sz w:val="12"/>
                <w:szCs w:val="12"/>
              </w:rPr>
            </w:pPr>
            <w:r w:rsidRPr="00972923">
              <w:rPr>
                <w:sz w:val="12"/>
                <w:szCs w:val="12"/>
              </w:rPr>
              <w:t>1.2.5.1 Software</w:t>
            </w:r>
          </w:p>
        </w:tc>
        <w:tc>
          <w:tcPr>
            <w:tcW w:w="895"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28"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V.1.1 Fondos de Terceros, Bienes y Valores en Garantía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de fondos de terceros a corto plazo.</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Recibo oficial, ficha de depósito y/o transferencia bancaria.</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1.1.1.6 Depósitos de Fondos de Terceros en Garantía y/o Administra-ción</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2.1.6.1 Fondos en Garantía a Corto Plazo o</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2.1.6.2 Fondos en Administra-ción a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2.1.6.3 Fondos Contingentes a Corto Plazo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2.1.6.4 Fondos de Fideicomisos, Mandatos y Contratos Análogos a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2.1.6.5 Otros Fondos de Terceros en Garantía y/o </w:t>
            </w:r>
            <w:r w:rsidR="0074511B" w:rsidRPr="00972923">
              <w:rPr>
                <w:sz w:val="12"/>
                <w:szCs w:val="12"/>
              </w:rPr>
              <w:t>Administración</w:t>
            </w:r>
            <w:r w:rsidRPr="00972923">
              <w:rPr>
                <w:sz w:val="12"/>
                <w:szCs w:val="12"/>
              </w:rPr>
              <w:t xml:space="preserve">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depósitos de fondos de terceros a largo plazo.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Recibo oficial, ficha de depósito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1.1.1.6 Depósitos de Fondos de Terceros en Garantía y/o Administra-ción</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2.2.5.1 Fondos en Garantía a Largo Plazo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2.2.5.2 Fondos en Administra-ción a Largo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2.2.5.3 Fondos Contingentes a Largo Plazo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2.2.5.4 Fondos de Fideicomisos, Mandatos y Contratos Análogos a Largo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line="16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2.2.5.5 Otros Fondos de Terceros en Garantía y/o </w:t>
            </w:r>
            <w:r w:rsidR="0074511B" w:rsidRPr="00972923">
              <w:rPr>
                <w:sz w:val="12"/>
                <w:szCs w:val="12"/>
              </w:rPr>
              <w:t>Administración</w:t>
            </w:r>
            <w:r w:rsidRPr="00972923">
              <w:rPr>
                <w:sz w:val="12"/>
                <w:szCs w:val="12"/>
              </w:rPr>
              <w:t xml:space="preserve"> a Largo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V.1.1 Fondos de Terceros, Bienes y Valores en Garantía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Por el reintegro de los fondos de terceros a corto plazo.</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Cheque y/o transferencia bancaria.</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2.1.6.1 Fondos en Garantía a Corto Plazo</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1.1.1.6 Depósitos de Fondos de Terceros en Garantía y/o Administra-ción</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2.1.6.2 Fondos en Administra-ción a Corto Plazo</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2.1.6.3 Fondos </w:t>
            </w:r>
            <w:r w:rsidRPr="00972923">
              <w:rPr>
                <w:spacing w:val="-4"/>
                <w:sz w:val="12"/>
                <w:szCs w:val="12"/>
              </w:rPr>
              <w:t xml:space="preserve">Contingentes </w:t>
            </w:r>
            <w:r w:rsidRPr="00972923">
              <w:rPr>
                <w:sz w:val="12"/>
                <w:szCs w:val="12"/>
              </w:rPr>
              <w:t>a Corto Plazo 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2.1.6.4 Fondos de </w:t>
            </w:r>
            <w:r w:rsidRPr="00972923">
              <w:rPr>
                <w:spacing w:val="-6"/>
                <w:sz w:val="12"/>
                <w:szCs w:val="12"/>
              </w:rPr>
              <w:t>Fideicomisos,</w:t>
            </w:r>
            <w:r w:rsidRPr="00972923">
              <w:rPr>
                <w:sz w:val="12"/>
                <w:szCs w:val="12"/>
              </w:rPr>
              <w:t xml:space="preserve"> Mandatos y Contratos Análogos a Corto Plazo</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o </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2.1.6.5 Otros Fondos de Terceros en Garantía y/o </w:t>
            </w:r>
            <w:r w:rsidR="0074511B" w:rsidRPr="00972923">
              <w:rPr>
                <w:sz w:val="12"/>
                <w:szCs w:val="12"/>
              </w:rPr>
              <w:t>Administración</w:t>
            </w:r>
            <w:r w:rsidRPr="00972923">
              <w:rPr>
                <w:sz w:val="12"/>
                <w:szCs w:val="12"/>
              </w:rPr>
              <w:t xml:space="preserve"> a Corto Plazo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Por el reintegro de los fondos de terceros a largo plazo.</w:t>
            </w: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r w:rsidRPr="00972923">
              <w:rPr>
                <w:sz w:val="12"/>
                <w:szCs w:val="12"/>
              </w:rPr>
              <w:t>Cheque y/o transferencia bancaria.</w:t>
            </w: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2.2.5.1 Fondos en Garantía a Largo Plazo 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1.1.1.6 Depósitos de Fondos de Terceros en Garantía y/o </w:t>
            </w:r>
            <w:r w:rsidRPr="00972923">
              <w:rPr>
                <w:spacing w:val="-4"/>
                <w:sz w:val="12"/>
                <w:szCs w:val="12"/>
              </w:rPr>
              <w:t>Administración</w:t>
            </w: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2.2.5.2 Fondos en Administra-ción a Largo Plazo</w:t>
            </w:r>
          </w:p>
          <w:p w:rsidR="00F84D4E" w:rsidRPr="00972923" w:rsidRDefault="00F84D4E" w:rsidP="004C02AF">
            <w:pPr>
              <w:pStyle w:val="Texto"/>
              <w:spacing w:before="20" w:after="20" w:line="12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 xml:space="preserve">2.2.5.3 Fondos </w:t>
            </w:r>
            <w:r w:rsidRPr="00972923">
              <w:rPr>
                <w:spacing w:val="-4"/>
                <w:sz w:val="12"/>
                <w:szCs w:val="12"/>
              </w:rPr>
              <w:t>Contingentes</w:t>
            </w:r>
            <w:r w:rsidRPr="00972923">
              <w:rPr>
                <w:sz w:val="12"/>
                <w:szCs w:val="12"/>
              </w:rPr>
              <w:t xml:space="preserve"> a Largo Plazo o</w:t>
            </w:r>
          </w:p>
        </w:tc>
        <w:tc>
          <w:tcPr>
            <w:tcW w:w="895"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spacing w:before="20" w:after="20" w:line="12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 xml:space="preserve">2.2.5.4 Fondos de </w:t>
            </w:r>
            <w:r w:rsidRPr="00972923">
              <w:rPr>
                <w:spacing w:val="-6"/>
                <w:sz w:val="12"/>
                <w:szCs w:val="12"/>
              </w:rPr>
              <w:t>Fideicomisos,</w:t>
            </w:r>
            <w:r w:rsidRPr="00972923">
              <w:rPr>
                <w:sz w:val="12"/>
                <w:szCs w:val="12"/>
              </w:rPr>
              <w:t xml:space="preserve"> Mandatos y Contratos Análogos a Largo Plazo</w:t>
            </w:r>
          </w:p>
          <w:p w:rsidR="00F84D4E" w:rsidRPr="00972923" w:rsidRDefault="00F84D4E" w:rsidP="004C02AF">
            <w:pPr>
              <w:pStyle w:val="Texto"/>
              <w:spacing w:before="20" w:after="20" w:line="12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26"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 xml:space="preserve">2.2.5.5 Otros Fondos de Terceros en Garantía y/o </w:t>
            </w:r>
            <w:r w:rsidR="0074511B" w:rsidRPr="00972923">
              <w:rPr>
                <w:sz w:val="12"/>
                <w:szCs w:val="12"/>
              </w:rPr>
              <w:t>Administración</w:t>
            </w:r>
            <w:r w:rsidRPr="00972923">
              <w:rPr>
                <w:sz w:val="12"/>
                <w:szCs w:val="12"/>
              </w:rPr>
              <w:t xml:space="preserve"> a Largo Plazo</w:t>
            </w:r>
          </w:p>
        </w:tc>
        <w:tc>
          <w:tcPr>
            <w:tcW w:w="895"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26" w:lineRule="exact"/>
              <w:ind w:firstLine="0"/>
              <w:rPr>
                <w:sz w:val="12"/>
                <w:szCs w:val="12"/>
              </w:rPr>
            </w:pPr>
            <w:r w:rsidRPr="00972923">
              <w:rPr>
                <w:sz w:val="12"/>
                <w:szCs w:val="12"/>
              </w:rPr>
              <w:t xml:space="preserve">Por los beneficios extraordinarios por el vencimiento de fondos de terceros de corto plazo. </w:t>
            </w:r>
          </w:p>
        </w:tc>
        <w:tc>
          <w:tcPr>
            <w:tcW w:w="1228" w:type="dxa"/>
            <w:shd w:val="clear" w:color="auto" w:fill="auto"/>
          </w:tcPr>
          <w:p w:rsidR="00F84D4E" w:rsidRPr="00972923" w:rsidRDefault="00F84D4E" w:rsidP="004C02AF">
            <w:pPr>
              <w:pStyle w:val="Texto"/>
              <w:spacing w:before="20" w:after="20" w:line="126" w:lineRule="exact"/>
              <w:ind w:firstLine="0"/>
              <w:rPr>
                <w:sz w:val="12"/>
                <w:szCs w:val="12"/>
              </w:rPr>
            </w:pPr>
            <w:r w:rsidRPr="00972923">
              <w:rPr>
                <w:sz w:val="12"/>
                <w:szCs w:val="12"/>
              </w:rPr>
              <w:t>Oficio de autorización o documento equivalente.</w:t>
            </w:r>
          </w:p>
        </w:tc>
        <w:tc>
          <w:tcPr>
            <w:tcW w:w="1011"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2.1.6.1 Fondos en Garantía a Corto Plazo o</w:t>
            </w:r>
          </w:p>
        </w:tc>
        <w:tc>
          <w:tcPr>
            <w:tcW w:w="895" w:type="dxa"/>
            <w:shd w:val="clear" w:color="auto" w:fill="auto"/>
          </w:tcPr>
          <w:p w:rsidR="00F84D4E" w:rsidRPr="00972923" w:rsidRDefault="00F84D4E" w:rsidP="004C02AF">
            <w:pPr>
              <w:pStyle w:val="Texto"/>
              <w:spacing w:before="20" w:after="20" w:line="126" w:lineRule="exact"/>
              <w:ind w:firstLine="0"/>
              <w:jc w:val="center"/>
              <w:rPr>
                <w:sz w:val="12"/>
                <w:szCs w:val="12"/>
              </w:rPr>
            </w:pPr>
            <w:r w:rsidRPr="00972923">
              <w:rPr>
                <w:sz w:val="12"/>
                <w:szCs w:val="12"/>
              </w:rPr>
              <w:t xml:space="preserve">4.3.9.9 Otros Ingresos y Beneficios varios </w:t>
            </w: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2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2.1.6.2 Fondos en Administra-ción a Corto Plazo</w:t>
            </w:r>
          </w:p>
          <w:p w:rsidR="00F84D4E" w:rsidRPr="00972923" w:rsidRDefault="00F84D4E" w:rsidP="004C02AF">
            <w:pPr>
              <w:pStyle w:val="Texto"/>
              <w:spacing w:before="20" w:after="20" w:line="13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p w:rsidR="00F84D4E" w:rsidRPr="00972923" w:rsidRDefault="00F84D4E" w:rsidP="004C02AF">
            <w:pPr>
              <w:pStyle w:val="Texto"/>
              <w:spacing w:before="20" w:after="20" w:line="132" w:lineRule="exact"/>
              <w:ind w:firstLine="0"/>
              <w:rPr>
                <w:sz w:val="12"/>
                <w:szCs w:val="12"/>
              </w:rPr>
            </w:pPr>
          </w:p>
          <w:p w:rsidR="00F84D4E" w:rsidRPr="00972923" w:rsidRDefault="00F84D4E" w:rsidP="004C02AF">
            <w:pPr>
              <w:pStyle w:val="Texto"/>
              <w:spacing w:before="20" w:after="20" w:line="132" w:lineRule="exact"/>
              <w:ind w:firstLine="0"/>
              <w:rPr>
                <w:sz w:val="12"/>
                <w:szCs w:val="12"/>
              </w:rPr>
            </w:pPr>
          </w:p>
          <w:p w:rsidR="00F84D4E" w:rsidRPr="00972923" w:rsidRDefault="00F84D4E" w:rsidP="004C02AF">
            <w:pPr>
              <w:pStyle w:val="Texto"/>
              <w:spacing w:before="20" w:after="20" w:line="132" w:lineRule="exact"/>
              <w:ind w:firstLine="0"/>
              <w:rPr>
                <w:sz w:val="12"/>
                <w:szCs w:val="12"/>
              </w:rPr>
            </w:pPr>
          </w:p>
          <w:p w:rsidR="00F84D4E" w:rsidRPr="00972923" w:rsidRDefault="00F84D4E" w:rsidP="004C02AF">
            <w:pPr>
              <w:pStyle w:val="Texto"/>
              <w:spacing w:before="20" w:after="20" w:line="132" w:lineRule="exact"/>
              <w:ind w:firstLine="0"/>
              <w:rPr>
                <w:sz w:val="12"/>
                <w:szCs w:val="12"/>
              </w:rPr>
            </w:pPr>
          </w:p>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2.1.6.3 Fondos </w:t>
            </w:r>
            <w:r w:rsidRPr="00972923">
              <w:rPr>
                <w:spacing w:val="-4"/>
                <w:sz w:val="12"/>
                <w:szCs w:val="12"/>
              </w:rPr>
              <w:t>Contingentes</w:t>
            </w:r>
            <w:r w:rsidRPr="00972923">
              <w:rPr>
                <w:sz w:val="12"/>
                <w:szCs w:val="12"/>
              </w:rPr>
              <w:t xml:space="preserve"> a Corto Plazo 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V.1.1 Fondos de Terceros, Bienes y Valores en Garantía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2.1.6.4 Fondos de </w:t>
            </w:r>
            <w:r w:rsidRPr="00972923">
              <w:rPr>
                <w:spacing w:val="-6"/>
                <w:sz w:val="12"/>
                <w:szCs w:val="12"/>
              </w:rPr>
              <w:t>Fideicomisos,</w:t>
            </w:r>
            <w:r w:rsidRPr="00972923">
              <w:rPr>
                <w:sz w:val="12"/>
                <w:szCs w:val="12"/>
              </w:rPr>
              <w:t xml:space="preserve"> Mandatos y Contratos Análogos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2.1.6.5 Otros Fondos de Terceros a Corto Plazo en garantía y/o </w:t>
            </w:r>
            <w:r w:rsidR="009708CC" w:rsidRPr="00972923">
              <w:rPr>
                <w:sz w:val="12"/>
                <w:szCs w:val="12"/>
              </w:rPr>
              <w:t>Administración</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 xml:space="preserve">Por los ingresos extraordinarios por el vencimiento de fondos de terceros de largo plazo. </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Oficio de autorización o documento equivalente.</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2.2.5.1 Fondos en Garantía a Largo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4.3.9.9 Otros Ingresos y Beneficios varios</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2.2.5.2 Fondos en Administra-ción a Largo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before="20" w:after="20" w:line="14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2.2.5.3 Fondos </w:t>
            </w:r>
            <w:r w:rsidRPr="00972923">
              <w:rPr>
                <w:spacing w:val="-4"/>
                <w:sz w:val="12"/>
                <w:szCs w:val="12"/>
              </w:rPr>
              <w:t xml:space="preserve">Contingentes </w:t>
            </w:r>
            <w:r w:rsidRPr="00972923">
              <w:rPr>
                <w:sz w:val="12"/>
                <w:szCs w:val="12"/>
              </w:rPr>
              <w:t>a Largo Plazo 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2.2.5.4 Fondos de </w:t>
            </w:r>
            <w:r w:rsidRPr="00972923">
              <w:rPr>
                <w:spacing w:val="-6"/>
                <w:sz w:val="12"/>
                <w:szCs w:val="12"/>
              </w:rPr>
              <w:t>Fideicomisos,</w:t>
            </w:r>
            <w:r w:rsidRPr="00972923">
              <w:rPr>
                <w:sz w:val="12"/>
                <w:szCs w:val="12"/>
              </w:rPr>
              <w:t xml:space="preserve"> Mandatos y Contratos Análogos a Largo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o </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2.2.5.5 Otros Fondos de Terceros a Largo Plazo en Garantía y/o </w:t>
            </w:r>
            <w:r w:rsidR="009708CC" w:rsidRPr="00972923">
              <w:rPr>
                <w:sz w:val="12"/>
                <w:szCs w:val="12"/>
              </w:rPr>
              <w:t>Administración</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Por los ingresos extraordinarios en bancos por el vencimiento de los fondos de terceros.</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Transferencia bancaria</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1.1.1.2 Bancos/ </w:t>
            </w:r>
            <w:r w:rsidR="009708CC" w:rsidRPr="00972923">
              <w:rPr>
                <w:sz w:val="12"/>
                <w:szCs w:val="12"/>
              </w:rPr>
              <w:t>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1.1.1.6 Depósitos de Fondos de Terceros en Garantía y/o </w:t>
            </w:r>
            <w:r w:rsidR="009708CC" w:rsidRPr="00972923">
              <w:rPr>
                <w:sz w:val="12"/>
                <w:szCs w:val="12"/>
              </w:rPr>
              <w:t>Administración</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Por el reconocimiento de los valores y bienes en garantía.</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Recibo oficial.</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1.1.9.1 Valores en Garantía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2.1.6.6 Valores y Bienes en Garantía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1.1.9.2 Bienes en Garantía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2.2.5.6</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Valores y Bienes en Garantía a Corto Plazo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9</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Por la devolución de los valores y bienes en garantía.</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Constancia de liberación de los valores y bienes.</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2.1.6.6 Valores y Bienes en Garantía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1.1.9.1 Valores en Garantía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2.2.5.6</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Valores y Bienes en Garantía a Corto Plazo</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1.1.9.2 Bienes en Garantía</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NOTA:</w:t>
            </w:r>
          </w:p>
          <w:p w:rsidR="00F84D4E" w:rsidRPr="00972923" w:rsidRDefault="00F84D4E" w:rsidP="004C02AF">
            <w:pPr>
              <w:pStyle w:val="Texto"/>
              <w:spacing w:before="20" w:after="20" w:line="140" w:lineRule="exact"/>
              <w:ind w:firstLine="0"/>
              <w:rPr>
                <w:b/>
                <w:sz w:val="12"/>
                <w:szCs w:val="12"/>
              </w:rPr>
            </w:pPr>
            <w:r w:rsidRPr="00972923">
              <w:rPr>
                <w:rFonts w:ascii="Cambria Math" w:hAnsi="Cambria Math" w:cs="Cambria Math"/>
                <w:b/>
                <w:sz w:val="12"/>
                <w:szCs w:val="12"/>
              </w:rPr>
              <w:t>↭</w:t>
            </w:r>
            <w:r w:rsidRPr="00972923">
              <w:rPr>
                <w:b/>
                <w:sz w:val="12"/>
                <w:szCs w:val="12"/>
              </w:rPr>
              <w:t>Registro Automático</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9708CC" w:rsidRPr="00972923" w:rsidTr="009708CC">
        <w:tblPrEx>
          <w:tblBorders>
            <w:insideH w:val="single" w:sz="6" w:space="0" w:color="auto"/>
            <w:insideV w:val="none" w:sz="0" w:space="0" w:color="auto"/>
          </w:tblBorders>
        </w:tblPrEx>
        <w:trPr>
          <w:trHeight w:val="20"/>
        </w:trPr>
        <w:tc>
          <w:tcPr>
            <w:tcW w:w="8712" w:type="dxa"/>
            <w:gridSpan w:val="8"/>
            <w:shd w:val="clear" w:color="auto" w:fill="auto"/>
          </w:tcPr>
          <w:p w:rsidR="009708CC" w:rsidRPr="00972923" w:rsidRDefault="009708CC" w:rsidP="005B3990">
            <w:pPr>
              <w:pStyle w:val="Texto"/>
              <w:spacing w:before="40" w:after="40" w:line="240" w:lineRule="auto"/>
              <w:ind w:firstLine="0"/>
              <w:jc w:val="center"/>
              <w:rPr>
                <w:b/>
                <w:smallCaps/>
                <w:szCs w:val="18"/>
              </w:rPr>
            </w:pPr>
            <w:r w:rsidRPr="00972923">
              <w:rPr>
                <w:b/>
                <w:smallCaps/>
                <w:szCs w:val="18"/>
              </w:rPr>
              <w:lastRenderedPageBreak/>
              <w:t>V.1.2 Deudores Diversos</w:t>
            </w:r>
          </w:p>
        </w:tc>
      </w:tr>
    </w:tbl>
    <w:p w:rsidR="00F84D4E" w:rsidRPr="00972923" w:rsidRDefault="00F84D4E" w:rsidP="009708C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deudores diversos.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ficha de depósito y/o transferencia bancaria.</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1.1.2.3 Deudores Diversos por Cobrar a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1.2.2.2 Deudores Diversos a Largo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cobro a deudores diversos.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1.1.2.3 Deudores Diversos por Cobrar a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1.2.2.2 Deudores Diversos a Largo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V.1.3 Almacén e Inventarios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b/>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44" w:lineRule="exact"/>
              <w:ind w:firstLine="0"/>
              <w:rPr>
                <w:b/>
                <w:i/>
                <w:sz w:val="12"/>
                <w:szCs w:val="12"/>
              </w:rPr>
            </w:pPr>
            <w:r w:rsidRPr="00972923">
              <w:rPr>
                <w:b/>
                <w:i/>
                <w:sz w:val="12"/>
                <w:szCs w:val="12"/>
              </w:rPr>
              <w:t>EJEMPLO ILUSTRATIVO DE LOS REGISTROS BASICOS, EN TANTO EL CONAC EMITA LOS LINEAMIENTOS</w:t>
            </w:r>
          </w:p>
        </w:tc>
        <w:tc>
          <w:tcPr>
            <w:tcW w:w="1228" w:type="dxa"/>
            <w:tcBorders>
              <w:top w:val="single" w:sz="6" w:space="0" w:color="auto"/>
            </w:tcBorders>
            <w:shd w:val="clear" w:color="auto" w:fill="auto"/>
          </w:tcPr>
          <w:p w:rsidR="00F84D4E" w:rsidRPr="00972923" w:rsidRDefault="00F84D4E" w:rsidP="004C02AF">
            <w:pPr>
              <w:pStyle w:val="Texto"/>
              <w:spacing w:before="40" w:after="40" w:line="144" w:lineRule="exact"/>
              <w:ind w:firstLine="0"/>
              <w:rPr>
                <w:b/>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b/>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b/>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b/>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b/>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44" w:lineRule="exact"/>
              <w:ind w:firstLine="0"/>
              <w:jc w:val="center"/>
              <w:rPr>
                <w:b/>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De la entrada de Inventario de materias primas, materiales y suministros para la producción.</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Tarjeta de entrada de almacén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1.1.4.4 Inventario de Materias Primas, Materiales y Suministros para Producción</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5.1.2.3 Materias Primas y Materiales de Producción y Comercializa-ción</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lang w:val="es-MX"/>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1.1.4.4.1 Productos Alimenticios, </w:t>
            </w:r>
            <w:r w:rsidR="009708CC" w:rsidRPr="00972923">
              <w:rPr>
                <w:sz w:val="12"/>
                <w:szCs w:val="12"/>
              </w:rPr>
              <w:t>Agropecuarios</w:t>
            </w:r>
            <w:r w:rsidRPr="00972923">
              <w:rPr>
                <w:sz w:val="12"/>
                <w:szCs w:val="12"/>
              </w:rPr>
              <w:t xml:space="preserve"> y Forestales Adquiridos como Materia Prima</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lang w:val="es-MX"/>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1.1.4.4.2 Productos Textiles Adquiridos como Materia Prima </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lang w:val="es-MX"/>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1.1.4.4.3 Productos de Papel, Cartón e Impresos Adquiridos como Materia Prima</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lang w:val="es-MX"/>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1.1.4.4.4 Productos </w:t>
            </w:r>
            <w:r w:rsidR="009708CC" w:rsidRPr="00972923">
              <w:rPr>
                <w:sz w:val="12"/>
                <w:szCs w:val="12"/>
              </w:rPr>
              <w:t>Combustibles</w:t>
            </w:r>
            <w:r w:rsidRPr="00972923">
              <w:rPr>
                <w:sz w:val="12"/>
                <w:szCs w:val="12"/>
              </w:rPr>
              <w:t xml:space="preserve">, Lubricantes y Aditivos Adquiridos como Materia Prima </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lang w:val="es-MX"/>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1.1.4.4.5 Productos Químicos, Farmacéu-ticos y de Laboratorio Adquiridos como Materia Prima</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lang w:val="es-MX"/>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1.1.4.4.6 Productos Metálicos y a Base de Minerales no Metálicos Adquiridos como Materia Prima</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tcBorders>
              <w:left w:val="single" w:sz="6" w:space="0" w:color="auto"/>
              <w:bottom w:val="single" w:sz="6" w:space="0" w:color="auto"/>
            </w:tcBorders>
            <w:shd w:val="clear" w:color="auto" w:fill="auto"/>
          </w:tcPr>
          <w:p w:rsidR="00F84D4E" w:rsidRPr="00972923" w:rsidRDefault="00F84D4E" w:rsidP="004C02AF">
            <w:pPr>
              <w:pStyle w:val="Texto"/>
              <w:spacing w:before="40" w:after="40" w:line="144" w:lineRule="exact"/>
              <w:jc w:val="center"/>
              <w:rPr>
                <w:sz w:val="12"/>
                <w:szCs w:val="12"/>
              </w:rPr>
            </w:pPr>
          </w:p>
        </w:tc>
        <w:tc>
          <w:tcPr>
            <w:tcW w:w="2503" w:type="dxa"/>
            <w:tcBorders>
              <w:left w:val="single" w:sz="6" w:space="0" w:color="auto"/>
              <w:bottom w:val="single" w:sz="6" w:space="0" w:color="auto"/>
            </w:tcBorders>
            <w:shd w:val="clear" w:color="auto" w:fill="auto"/>
          </w:tcPr>
          <w:p w:rsidR="00F84D4E" w:rsidRPr="00972923" w:rsidRDefault="00F84D4E" w:rsidP="004C02AF">
            <w:pPr>
              <w:pStyle w:val="Texto"/>
              <w:spacing w:before="40" w:after="40" w:line="144" w:lineRule="exact"/>
              <w:ind w:firstLine="0"/>
              <w:rPr>
                <w:sz w:val="12"/>
                <w:szCs w:val="12"/>
                <w:lang w:val="es-MX"/>
              </w:rPr>
            </w:pPr>
          </w:p>
        </w:tc>
        <w:tc>
          <w:tcPr>
            <w:tcW w:w="1228" w:type="dxa"/>
            <w:tcBorders>
              <w:left w:val="single" w:sz="6" w:space="0" w:color="auto"/>
              <w:bottom w:val="single" w:sz="6" w:space="0" w:color="auto"/>
            </w:tcBorders>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tcBorders>
              <w:left w:val="single" w:sz="6" w:space="0" w:color="auto"/>
              <w:bottom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tcBorders>
              <w:left w:val="single" w:sz="6" w:space="0" w:color="auto"/>
              <w:bottom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1.1.4.4.7</w:t>
            </w:r>
            <w:r w:rsidR="009708CC">
              <w:rPr>
                <w:sz w:val="12"/>
                <w:szCs w:val="12"/>
              </w:rPr>
              <w:t xml:space="preserve"> Productos de Cuero, Piel, Plás</w:t>
            </w:r>
            <w:r w:rsidRPr="00972923">
              <w:rPr>
                <w:sz w:val="12"/>
                <w:szCs w:val="12"/>
              </w:rPr>
              <w:t xml:space="preserve">tico y Hule Adquiridos como Materia Prima </w:t>
            </w:r>
          </w:p>
        </w:tc>
        <w:tc>
          <w:tcPr>
            <w:tcW w:w="895" w:type="dxa"/>
            <w:tcBorders>
              <w:left w:val="single" w:sz="6" w:space="0" w:color="auto"/>
              <w:bottom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tcBorders>
              <w:left w:val="single" w:sz="6" w:space="0" w:color="auto"/>
              <w:bottom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tcBorders>
              <w:left w:val="single" w:sz="6" w:space="0" w:color="auto"/>
              <w:bottom w:val="single" w:sz="6" w:space="0" w:color="auto"/>
              <w:right w:val="single" w:sz="6" w:space="0" w:color="auto"/>
            </w:tcBorders>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9708CC" w:rsidRPr="00972923" w:rsidTr="009708CC">
        <w:tblPrEx>
          <w:tblBorders>
            <w:insideH w:val="single" w:sz="6" w:space="0" w:color="auto"/>
            <w:insideV w:val="none" w:sz="0" w:space="0" w:color="auto"/>
          </w:tblBorders>
        </w:tblPrEx>
        <w:trPr>
          <w:trHeight w:val="20"/>
        </w:trPr>
        <w:tc>
          <w:tcPr>
            <w:tcW w:w="8712" w:type="dxa"/>
            <w:gridSpan w:val="8"/>
            <w:shd w:val="clear" w:color="auto" w:fill="auto"/>
          </w:tcPr>
          <w:p w:rsidR="009708CC" w:rsidRPr="00972923" w:rsidRDefault="009708CC" w:rsidP="005B3990">
            <w:pPr>
              <w:pStyle w:val="Texto"/>
              <w:spacing w:before="40" w:after="40" w:line="240" w:lineRule="auto"/>
              <w:ind w:firstLine="0"/>
              <w:jc w:val="center"/>
              <w:rPr>
                <w:b/>
                <w:smallCaps/>
                <w:szCs w:val="18"/>
              </w:rPr>
            </w:pPr>
            <w:r w:rsidRPr="00972923">
              <w:rPr>
                <w:b/>
                <w:smallCaps/>
                <w:szCs w:val="18"/>
              </w:rPr>
              <w:lastRenderedPageBreak/>
              <w:t>V.1.3 Almacén e Inventarios</w:t>
            </w:r>
          </w:p>
        </w:tc>
      </w:tr>
    </w:tbl>
    <w:p w:rsidR="00F84D4E" w:rsidRPr="00972923" w:rsidRDefault="00F84D4E" w:rsidP="009708C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lang w:val="es-MX"/>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1.1.4.4.9 Otros Productos y Mercancías Adquiridas como Materia Prima</w:t>
            </w: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r w:rsidRPr="00972923">
              <w:rPr>
                <w:sz w:val="12"/>
                <w:szCs w:val="12"/>
                <w:lang w:val="es-MX"/>
              </w:rPr>
              <w:t xml:space="preserve">Por la salida </w:t>
            </w:r>
            <w:r w:rsidRPr="00972923">
              <w:rPr>
                <w:sz w:val="12"/>
                <w:szCs w:val="12"/>
              </w:rPr>
              <w:t>de inventario de materias primas, materiales y suministros para la producción a proceso de elaboración.</w:t>
            </w: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r w:rsidRPr="00972923">
              <w:rPr>
                <w:sz w:val="12"/>
                <w:szCs w:val="12"/>
              </w:rPr>
              <w:t>Tarjeta de almacén o documento equivalente.</w:t>
            </w: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1.1.4.3 Inventario de Mercancías en Proceso de Elaboración</w:t>
            </w: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1.1.4.4 Inventario de Materias Primas, Materiales y Suministros para Producción</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 xml:space="preserve">1.1.4.4.1 Productos Alimenticios, </w:t>
            </w:r>
            <w:r w:rsidRPr="00972923">
              <w:rPr>
                <w:spacing w:val="-4"/>
                <w:sz w:val="12"/>
                <w:szCs w:val="12"/>
              </w:rPr>
              <w:t xml:space="preserve">Agropecuarios </w:t>
            </w:r>
            <w:r w:rsidRPr="00972923">
              <w:rPr>
                <w:sz w:val="12"/>
                <w:szCs w:val="12"/>
              </w:rPr>
              <w:t>y Forestales Adquiridos como Materia Prima</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 xml:space="preserve">1.1.4.4.2 Productos Textiles Adquiridos como Materia Prima </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1.1.4.4.3 Productos de Papel, Cartón e Impresos Adquiridos como Materia Prima</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 xml:space="preserve">1.1.4.4.4 Productos </w:t>
            </w:r>
            <w:r w:rsidRPr="00972923">
              <w:rPr>
                <w:spacing w:val="-4"/>
                <w:sz w:val="12"/>
                <w:szCs w:val="12"/>
              </w:rPr>
              <w:t>Combustibles,</w:t>
            </w:r>
            <w:r w:rsidRPr="00972923">
              <w:rPr>
                <w:sz w:val="12"/>
                <w:szCs w:val="12"/>
              </w:rPr>
              <w:t xml:space="preserve"> Lubricantes y Aditivos Adquiridos como Materia Prima </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 xml:space="preserve">1.1.4.4.5 Productos Químicos, </w:t>
            </w:r>
            <w:r w:rsidRPr="00972923">
              <w:rPr>
                <w:spacing w:val="-4"/>
                <w:sz w:val="12"/>
                <w:szCs w:val="12"/>
              </w:rPr>
              <w:t>Farmacéuticos</w:t>
            </w:r>
            <w:r w:rsidRPr="00972923">
              <w:rPr>
                <w:sz w:val="12"/>
                <w:szCs w:val="12"/>
              </w:rPr>
              <w:t xml:space="preserve"> y de Laboratorio Adquiridos como Materia Prima</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before="10" w:after="10" w:line="13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1.1.4.4.6 Productos Metálicos y a Base de Minerales no Metálicos Adquiridos como Materia Prima</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 xml:space="preserve">1.1.4.4.7 Productos de Cuero, Piel, Plás tico y Hule Adquiridos como Materia Prima </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1.1.4.4.9 Otros Productos y Mercancías Adquiridas como Materia Prima</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10" w:after="10" w:line="136" w:lineRule="exact"/>
              <w:ind w:firstLine="0"/>
              <w:rPr>
                <w:sz w:val="12"/>
                <w:szCs w:val="12"/>
              </w:rPr>
            </w:pPr>
            <w:r w:rsidRPr="00972923">
              <w:rPr>
                <w:sz w:val="12"/>
                <w:szCs w:val="12"/>
              </w:rPr>
              <w:t>Transformación de mercancías en proceso a mercancías terminadas.</w:t>
            </w:r>
          </w:p>
        </w:tc>
        <w:tc>
          <w:tcPr>
            <w:tcW w:w="1228" w:type="dxa"/>
            <w:shd w:val="clear" w:color="auto" w:fill="auto"/>
          </w:tcPr>
          <w:p w:rsidR="00F84D4E" w:rsidRPr="00972923" w:rsidRDefault="00F84D4E" w:rsidP="004C02AF">
            <w:pPr>
              <w:pStyle w:val="Texto"/>
              <w:spacing w:before="10" w:after="10" w:line="136" w:lineRule="exact"/>
              <w:ind w:firstLine="0"/>
              <w:rPr>
                <w:sz w:val="12"/>
                <w:szCs w:val="12"/>
              </w:rPr>
            </w:pPr>
            <w:r w:rsidRPr="00972923">
              <w:rPr>
                <w:sz w:val="12"/>
                <w:szCs w:val="12"/>
              </w:rPr>
              <w:t>Tarjeta de almacén o equivalente</w:t>
            </w:r>
          </w:p>
        </w:tc>
        <w:tc>
          <w:tcPr>
            <w:tcW w:w="1011"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1.1.4.2 Inventario de Mercancías Terminadas</w:t>
            </w:r>
          </w:p>
        </w:tc>
        <w:tc>
          <w:tcPr>
            <w:tcW w:w="895" w:type="dxa"/>
            <w:shd w:val="clear" w:color="auto" w:fill="auto"/>
          </w:tcPr>
          <w:p w:rsidR="00F84D4E" w:rsidRPr="00972923" w:rsidRDefault="00F84D4E" w:rsidP="004C02AF">
            <w:pPr>
              <w:pStyle w:val="Texto"/>
              <w:spacing w:before="10" w:after="10" w:line="136" w:lineRule="exact"/>
              <w:ind w:firstLine="0"/>
              <w:jc w:val="center"/>
              <w:rPr>
                <w:sz w:val="12"/>
                <w:szCs w:val="12"/>
              </w:rPr>
            </w:pPr>
            <w:r w:rsidRPr="00972923">
              <w:rPr>
                <w:sz w:val="12"/>
                <w:szCs w:val="12"/>
              </w:rPr>
              <w:t>1.1.4.3 Inventario de Mercancías en Proceso de Elaboración</w:t>
            </w: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10" w:after="1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9708CC" w:rsidRPr="00972923" w:rsidTr="005B3990">
        <w:tblPrEx>
          <w:tblBorders>
            <w:insideH w:val="single" w:sz="6" w:space="0" w:color="auto"/>
            <w:insideV w:val="none" w:sz="0" w:space="0" w:color="auto"/>
          </w:tblBorders>
        </w:tblPrEx>
        <w:trPr>
          <w:trHeight w:val="20"/>
        </w:trPr>
        <w:tc>
          <w:tcPr>
            <w:tcW w:w="8712" w:type="dxa"/>
            <w:gridSpan w:val="8"/>
            <w:shd w:val="clear" w:color="auto" w:fill="auto"/>
          </w:tcPr>
          <w:p w:rsidR="009708CC" w:rsidRPr="00972923" w:rsidRDefault="009708CC" w:rsidP="005B3990">
            <w:pPr>
              <w:pStyle w:val="Texto"/>
              <w:spacing w:before="40" w:after="40" w:line="240" w:lineRule="auto"/>
              <w:ind w:firstLine="0"/>
              <w:jc w:val="center"/>
              <w:rPr>
                <w:b/>
                <w:szCs w:val="18"/>
              </w:rPr>
            </w:pPr>
            <w:r w:rsidRPr="00972923">
              <w:rPr>
                <w:b/>
                <w:szCs w:val="18"/>
              </w:rPr>
              <w:lastRenderedPageBreak/>
              <w:t xml:space="preserve">V.1.4 </w:t>
            </w:r>
            <w:r w:rsidRPr="00972923">
              <w:rPr>
                <w:b/>
                <w:smallCaps/>
                <w:szCs w:val="18"/>
              </w:rPr>
              <w:t>Bienes en Concesión</w:t>
            </w:r>
          </w:p>
        </w:tc>
      </w:tr>
    </w:tbl>
    <w:p w:rsidR="00F84D4E" w:rsidRPr="00972923" w:rsidRDefault="00F84D4E" w:rsidP="009708C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b/>
                <w:sz w:val="12"/>
                <w:szCs w:val="12"/>
              </w:rPr>
            </w:pPr>
            <w:r w:rsidRPr="00972923">
              <w:rPr>
                <w:b/>
                <w:sz w:val="12"/>
                <w:szCs w:val="12"/>
              </w:rPr>
              <w:t>Ejemplo: Bienes Inmuebles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Entrega de bienes en concesión.</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de concesión.</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1.2.9.1 Bienes en Concesión</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1.2.3.3 Edificios no </w:t>
            </w:r>
            <w:r w:rsidRPr="00972923">
              <w:rPr>
                <w:spacing w:val="-4"/>
                <w:sz w:val="12"/>
                <w:szCs w:val="12"/>
              </w:rPr>
              <w:t>Habitacionales</w:t>
            </w:r>
            <w:r w:rsidRPr="00972923">
              <w:rPr>
                <w:sz w:val="12"/>
                <w:szCs w:val="12"/>
              </w:rPr>
              <w:t xml:space="preserve">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1.2.3.9 Otros Bienes Inmuebles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i/>
                <w:sz w:val="12"/>
                <w:szCs w:val="12"/>
              </w:rPr>
            </w:pPr>
            <w:r w:rsidRPr="00972923">
              <w:rPr>
                <w:sz w:val="12"/>
                <w:szCs w:val="12"/>
              </w:rPr>
              <w:t>Por los bienes recibidos por el ente público por parte del Concesionario</w:t>
            </w:r>
            <w:r w:rsidRPr="00972923">
              <w:rPr>
                <w:i/>
                <w:sz w:val="12"/>
                <w:szCs w:val="12"/>
              </w:rPr>
              <w:t>.</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de concesión del ente público.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7.6.1 Bienes Bajo Contrato en Concesión</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7.6.2 Contrato de Concesión por Bienes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Conclusión del contrato de Concesión</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de concesión.</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1.2.9.1 Bienes en Concesión</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 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9708CC" w:rsidP="004C02AF">
            <w:pPr>
              <w:pStyle w:val="Texto"/>
              <w:spacing w:before="40" w:after="40" w:line="160" w:lineRule="exact"/>
              <w:ind w:firstLine="0"/>
              <w:jc w:val="center"/>
              <w:rPr>
                <w:sz w:val="12"/>
                <w:szCs w:val="12"/>
              </w:rPr>
            </w:pPr>
            <w:r>
              <w:rPr>
                <w:sz w:val="12"/>
                <w:szCs w:val="12"/>
              </w:rPr>
              <w:t>1.2.3.3 Edificios no Habita</w:t>
            </w:r>
            <w:r w:rsidR="00F84D4E" w:rsidRPr="00972923">
              <w:rPr>
                <w:sz w:val="12"/>
                <w:szCs w:val="12"/>
              </w:rPr>
              <w:t>cionales 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1.2.3.9 Otros Bienes Inmuebles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bienes entregados por el ente público al Concesionario por la conclusión del contrato.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de concesión.</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7.6.2 Contrato de Concesión por Bienes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7.6.1 Bienes Bajo Contrato en Concesión</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V.1.5 Bienes en Comodato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b/>
                <w:sz w:val="12"/>
                <w:szCs w:val="12"/>
              </w:rPr>
            </w:pPr>
            <w:r w:rsidRPr="00972923">
              <w:rPr>
                <w:b/>
                <w:sz w:val="12"/>
                <w:szCs w:val="12"/>
              </w:rPr>
              <w:t>Ejemplo: Bienes Inmuebles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Entrega de bienes en comodato.</w:t>
            </w:r>
          </w:p>
        </w:tc>
        <w:tc>
          <w:tcPr>
            <w:tcW w:w="1228" w:type="dxa"/>
            <w:shd w:val="clear" w:color="auto" w:fill="auto"/>
          </w:tcPr>
          <w:p w:rsidR="00F84D4E" w:rsidRPr="00972923" w:rsidRDefault="009708CC" w:rsidP="004C02AF">
            <w:pPr>
              <w:pStyle w:val="Texto"/>
              <w:spacing w:before="40" w:after="40" w:line="160" w:lineRule="exact"/>
              <w:ind w:firstLine="0"/>
              <w:rPr>
                <w:sz w:val="12"/>
                <w:szCs w:val="12"/>
              </w:rPr>
            </w:pPr>
            <w:r>
              <w:rPr>
                <w:sz w:val="12"/>
                <w:szCs w:val="12"/>
              </w:rPr>
              <w:t>Contrato de co</w:t>
            </w:r>
            <w:r w:rsidR="00F84D4E" w:rsidRPr="00972923">
              <w:rPr>
                <w:sz w:val="12"/>
                <w:szCs w:val="12"/>
              </w:rPr>
              <w:t>modato.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1.2.9.3 Bienes en Comodato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1.2.3.3 Edificios no </w:t>
            </w:r>
            <w:r w:rsidRPr="00972923">
              <w:rPr>
                <w:spacing w:val="-4"/>
                <w:sz w:val="12"/>
                <w:szCs w:val="12"/>
              </w:rPr>
              <w:t>Habitacionales</w:t>
            </w:r>
            <w:r w:rsidRPr="00972923">
              <w:rPr>
                <w:sz w:val="12"/>
                <w:szCs w:val="12"/>
              </w:rPr>
              <w:t xml:space="preserve">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1.2.3.9 Otros Bienes Inmuebles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bienes recibidos por el ente público por parte del comodante.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de comodato.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7.6.3 Bienes Bajo Contrato en Comodato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7.6.4 Contrato de Comodato por Bienes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bienes entregados por el ente público al comodante de comodato.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de comodato.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1.2.3.1 Terrenos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1.2.9.3 Bienes en Comodato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1.2.3.2 Viviendas 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9708CC" w:rsidP="004C02AF">
            <w:pPr>
              <w:pStyle w:val="Texto"/>
              <w:spacing w:before="40" w:after="40" w:line="160" w:lineRule="exact"/>
              <w:ind w:firstLine="0"/>
              <w:jc w:val="center"/>
              <w:rPr>
                <w:sz w:val="12"/>
                <w:szCs w:val="12"/>
              </w:rPr>
            </w:pPr>
            <w:r>
              <w:rPr>
                <w:sz w:val="12"/>
                <w:szCs w:val="12"/>
              </w:rPr>
              <w:t>1.2.3.3 Edificios no Habita</w:t>
            </w:r>
            <w:r w:rsidR="00F84D4E" w:rsidRPr="00972923">
              <w:rPr>
                <w:sz w:val="12"/>
                <w:szCs w:val="12"/>
              </w:rPr>
              <w:t>cionales 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1.2.3.9 Otros Bienes Inmuebles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devolución de los bienes del ente público comodatario al ente público comodante por la conclusión del contrato.</w:t>
            </w: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after="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de comodato.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7.6.4 Contrato de Comodato por Bienes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7.6.3 Bienes Bajo Contrato en Comodato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V.1.6 Venta de Bienes Provenientes de Adjudicaciones, Decomisos y Dación en Pago</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venta de bienes provenientes de adjudicación, decomisos y dación en pago.</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Acta entregada, informe de venta y factura.</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1.1.2.2 cuentas por Cobrar a Corto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1.1.9.3 Bienes Derivados de Embargos, Decomisos, Asegura-miento y Dación en Pago</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ingreso derivado de la venta de bienes provenientes de adjudicaciones, decomisos y dación en pago.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Cesión de derechos, factura, recibo oficial, ficha de depósito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1.1.2.2 Cuentas por cobrar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gastos generados de la venta de bienes provenientes de adjudicaciones, decomisos y dación en pago.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Factura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5.5.9.9 Otros Gastos Varios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V.1.7 Diferencias Cambiarias en Moneda Extranjera y Títulos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236" w:lineRule="exact"/>
              <w:ind w:firstLine="0"/>
              <w:rPr>
                <w:sz w:val="12"/>
                <w:szCs w:val="12"/>
              </w:rPr>
            </w:pPr>
            <w:r w:rsidRPr="00972923">
              <w:rPr>
                <w:sz w:val="12"/>
                <w:szCs w:val="12"/>
              </w:rPr>
              <w:t>Por las diferencias de cotización a favor de valores negociables en moneda extranjera.</w:t>
            </w:r>
          </w:p>
        </w:tc>
        <w:tc>
          <w:tcPr>
            <w:tcW w:w="1228" w:type="dxa"/>
            <w:tcBorders>
              <w:top w:val="single" w:sz="6" w:space="0" w:color="auto"/>
            </w:tcBorders>
            <w:shd w:val="clear" w:color="auto" w:fill="auto"/>
          </w:tcPr>
          <w:p w:rsidR="00F84D4E" w:rsidRPr="00972923" w:rsidRDefault="00F84D4E" w:rsidP="004C02AF">
            <w:pPr>
              <w:pStyle w:val="Texto"/>
              <w:spacing w:before="40" w:after="40" w:line="236" w:lineRule="exact"/>
              <w:ind w:firstLine="0"/>
              <w:rPr>
                <w:sz w:val="12"/>
                <w:szCs w:val="12"/>
              </w:rPr>
            </w:pPr>
            <w:r w:rsidRPr="00972923">
              <w:rPr>
                <w:sz w:val="12"/>
                <w:szCs w:val="12"/>
              </w:rPr>
              <w:t>Estado de cuenta de los valores.</w:t>
            </w:r>
          </w:p>
        </w:tc>
        <w:tc>
          <w:tcPr>
            <w:tcW w:w="1011" w:type="dxa"/>
            <w:tcBorders>
              <w:top w:val="single" w:sz="6" w:space="0" w:color="auto"/>
            </w:tcBorders>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1.1.1.4 Inversiones Temporales (Hasta 3 meses)</w:t>
            </w:r>
          </w:p>
          <w:p w:rsidR="00F84D4E" w:rsidRPr="00972923" w:rsidRDefault="00F84D4E" w:rsidP="004C02AF">
            <w:pPr>
              <w:pStyle w:val="Texto"/>
              <w:spacing w:before="40" w:after="40" w:line="236" w:lineRule="exact"/>
              <w:ind w:firstLine="0"/>
              <w:jc w:val="center"/>
              <w:rPr>
                <w:sz w:val="12"/>
                <w:szCs w:val="12"/>
              </w:rPr>
            </w:pPr>
            <w:r w:rsidRPr="00972923">
              <w:rPr>
                <w:sz w:val="12"/>
                <w:szCs w:val="12"/>
              </w:rPr>
              <w:t>o</w:t>
            </w:r>
          </w:p>
        </w:tc>
        <w:tc>
          <w:tcPr>
            <w:tcW w:w="895" w:type="dxa"/>
            <w:tcBorders>
              <w:top w:val="single" w:sz="6" w:space="0" w:color="auto"/>
            </w:tcBorders>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4.3.9.4 Diferencias de Cotización en Valores Negociables</w:t>
            </w:r>
          </w:p>
        </w:tc>
        <w:tc>
          <w:tcPr>
            <w:tcW w:w="894" w:type="dxa"/>
            <w:tcBorders>
              <w:top w:val="single" w:sz="6" w:space="0" w:color="auto"/>
            </w:tcBorders>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2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1.1.2.1 Inversiones Financieras de Corto Plazo</w:t>
            </w:r>
          </w:p>
          <w:p w:rsidR="00F84D4E" w:rsidRPr="00972923" w:rsidRDefault="00F84D4E" w:rsidP="004C02AF">
            <w:pPr>
              <w:pStyle w:val="Texto"/>
              <w:spacing w:before="40" w:after="40" w:line="236"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 xml:space="preserve">1.2.1.1 </w:t>
            </w:r>
            <w:r w:rsidRPr="00972923">
              <w:rPr>
                <w:spacing w:val="-4"/>
                <w:sz w:val="12"/>
                <w:szCs w:val="12"/>
              </w:rPr>
              <w:t>Colocaciones</w:t>
            </w:r>
            <w:r w:rsidRPr="00972923">
              <w:rPr>
                <w:sz w:val="12"/>
                <w:szCs w:val="12"/>
              </w:rPr>
              <w:t xml:space="preserve"> a Largo Plazo </w:t>
            </w:r>
          </w:p>
        </w:tc>
        <w:tc>
          <w:tcPr>
            <w:tcW w:w="895"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1.2.1.1.1 Depósitos a LP en Moneda Nacional o</w:t>
            </w:r>
          </w:p>
        </w:tc>
        <w:tc>
          <w:tcPr>
            <w:tcW w:w="895"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36" w:lineRule="exact"/>
              <w:ind w:firstLine="0"/>
              <w:jc w:val="center"/>
              <w:rPr>
                <w:sz w:val="12"/>
                <w:szCs w:val="12"/>
              </w:rPr>
            </w:pPr>
            <w:r w:rsidRPr="00972923">
              <w:rPr>
                <w:sz w:val="12"/>
                <w:szCs w:val="12"/>
              </w:rPr>
              <w:t>1.2.1.1.2 Depósitos a LP en Moneda Extranjera o</w:t>
            </w:r>
          </w:p>
        </w:tc>
        <w:tc>
          <w:tcPr>
            <w:tcW w:w="895"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00" w:lineRule="exact"/>
              <w:ind w:firstLine="0"/>
              <w:jc w:val="center"/>
              <w:rPr>
                <w:sz w:val="12"/>
                <w:szCs w:val="12"/>
              </w:rPr>
            </w:pPr>
            <w:r w:rsidRPr="00972923">
              <w:rPr>
                <w:sz w:val="12"/>
                <w:szCs w:val="12"/>
              </w:rPr>
              <w:t>1.2.1.2 Títulos y Valores a Largo Plazo</w:t>
            </w:r>
          </w:p>
        </w:tc>
        <w:tc>
          <w:tcPr>
            <w:tcW w:w="895"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00" w:lineRule="exact"/>
              <w:ind w:firstLine="0"/>
              <w:jc w:val="center"/>
              <w:rPr>
                <w:sz w:val="12"/>
                <w:szCs w:val="12"/>
              </w:rPr>
            </w:pPr>
            <w:r w:rsidRPr="00972923">
              <w:rPr>
                <w:sz w:val="12"/>
                <w:szCs w:val="12"/>
              </w:rPr>
              <w:t>1.2.1.2.1 Bonos a LP o</w:t>
            </w:r>
          </w:p>
        </w:tc>
        <w:tc>
          <w:tcPr>
            <w:tcW w:w="895"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19" w:type="dxa"/>
            <w:shd w:val="clear" w:color="auto" w:fill="auto"/>
          </w:tcPr>
          <w:p w:rsidR="00F84D4E" w:rsidRPr="00972923" w:rsidRDefault="009708CC" w:rsidP="004C02AF">
            <w:pPr>
              <w:pStyle w:val="Texto"/>
              <w:spacing w:before="40" w:after="40" w:line="200" w:lineRule="exact"/>
              <w:ind w:firstLine="0"/>
              <w:jc w:val="center"/>
              <w:rPr>
                <w:sz w:val="12"/>
                <w:szCs w:val="12"/>
              </w:rPr>
            </w:pPr>
            <w:r>
              <w:rPr>
                <w:sz w:val="12"/>
                <w:szCs w:val="12"/>
              </w:rPr>
              <w:t>1.2.1.2.2 Valores Represen</w:t>
            </w:r>
            <w:r w:rsidR="00F84D4E" w:rsidRPr="00972923">
              <w:rPr>
                <w:sz w:val="12"/>
                <w:szCs w:val="12"/>
              </w:rPr>
              <w:t>tativos de Deuda a LP o</w:t>
            </w:r>
          </w:p>
        </w:tc>
        <w:tc>
          <w:tcPr>
            <w:tcW w:w="895"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00" w:lineRule="exact"/>
              <w:ind w:firstLine="0"/>
              <w:jc w:val="center"/>
              <w:rPr>
                <w:sz w:val="12"/>
                <w:szCs w:val="12"/>
              </w:rPr>
            </w:pPr>
            <w:r w:rsidRPr="00972923">
              <w:rPr>
                <w:sz w:val="12"/>
                <w:szCs w:val="12"/>
              </w:rPr>
              <w:t xml:space="preserve">1.2.1.2.3 </w:t>
            </w:r>
            <w:r w:rsidRPr="00972923">
              <w:rPr>
                <w:spacing w:val="-4"/>
                <w:sz w:val="12"/>
                <w:szCs w:val="12"/>
              </w:rPr>
              <w:t xml:space="preserve">Obligaciones </w:t>
            </w:r>
            <w:r w:rsidRPr="00972923">
              <w:rPr>
                <w:sz w:val="12"/>
                <w:szCs w:val="12"/>
              </w:rPr>
              <w:t>Negociables a LP o</w:t>
            </w:r>
          </w:p>
        </w:tc>
        <w:tc>
          <w:tcPr>
            <w:tcW w:w="895"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20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00" w:lineRule="exact"/>
              <w:ind w:firstLine="0"/>
              <w:jc w:val="center"/>
              <w:rPr>
                <w:sz w:val="12"/>
                <w:szCs w:val="12"/>
              </w:rPr>
            </w:pPr>
            <w:r w:rsidRPr="00972923">
              <w:rPr>
                <w:sz w:val="12"/>
                <w:szCs w:val="12"/>
              </w:rPr>
              <w:t xml:space="preserve">1.2.1.2.9 Otros Valores a LP </w:t>
            </w:r>
          </w:p>
          <w:p w:rsidR="00F84D4E" w:rsidRPr="00972923" w:rsidRDefault="00F84D4E" w:rsidP="004C02AF">
            <w:pPr>
              <w:pStyle w:val="Texto"/>
              <w:spacing w:before="40" w:after="40" w:line="200" w:lineRule="exact"/>
              <w:ind w:firstLine="0"/>
              <w:jc w:val="center"/>
              <w:rPr>
                <w:sz w:val="12"/>
                <w:szCs w:val="12"/>
              </w:rPr>
            </w:pPr>
          </w:p>
          <w:p w:rsidR="00F84D4E" w:rsidRPr="00972923" w:rsidRDefault="00F84D4E" w:rsidP="004C02AF">
            <w:pPr>
              <w:pStyle w:val="Texto"/>
              <w:spacing w:before="40" w:after="40" w:line="20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0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V.1.7 Diferencias Cambiarias en Moneda Extranjera y Títulos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las diferencias de cotización negativa en valores negociables en moneda extranjera.</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Estado de cuenta de los valores.</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5.5.9.5 Diferencias de Cotización negativa en Valores Negociables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1.1.1.4 Inversiones Temporales (Hasta 3 meses)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60"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1.1.2.1 Inversiones Financieras de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1.2.1.1 Colocaciones a Largo Plazo </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1.2.1.1.1 Depósitos a LP en Moneda Nacional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1.2.1.1.2 Depósitos a LP en Moneda Extranjera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1.2.1.2 Títulos y Valores a Largo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1.2.1.2.1 Bonos a LP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9708CC" w:rsidP="004C02AF">
            <w:pPr>
              <w:pStyle w:val="Texto"/>
              <w:spacing w:before="40" w:after="40" w:line="160" w:lineRule="exact"/>
              <w:ind w:firstLine="0"/>
              <w:jc w:val="center"/>
              <w:rPr>
                <w:sz w:val="12"/>
                <w:szCs w:val="12"/>
              </w:rPr>
            </w:pPr>
            <w:r>
              <w:rPr>
                <w:sz w:val="12"/>
                <w:szCs w:val="12"/>
              </w:rPr>
              <w:t>1.2.1.2.2 Valores Represen</w:t>
            </w:r>
            <w:r w:rsidR="00F84D4E" w:rsidRPr="00972923">
              <w:rPr>
                <w:sz w:val="12"/>
                <w:szCs w:val="12"/>
              </w:rPr>
              <w:t>tativos de Deuda a LP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1.2.1.2.3 Obligaciones Negociables a LP 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1.2.1.2.9 Otros Valores a LP </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1949"/>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V.1.8 Fondo Rotatorio o Revolvente</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entrega de recursos para la constitución del fondo rotatorio o revolvente.</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de autorización de fondo rotatorio o revolvente, documento equivalente y emisión de medio de pago.</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Anual</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1.1.2.5 Deudores por Anticipos de la Tesorería a Corto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ingreso del fondo rotatorio o revolvente.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validado, estado de cuenta.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005817" w:rsidP="004C02AF">
            <w:pPr>
              <w:pStyle w:val="Texto"/>
              <w:spacing w:before="40" w:after="40" w:line="160" w:lineRule="exact"/>
              <w:ind w:firstLine="0"/>
              <w:jc w:val="center"/>
              <w:rPr>
                <w:sz w:val="12"/>
                <w:szCs w:val="12"/>
              </w:rPr>
            </w:pPr>
            <w:r>
              <w:rPr>
                <w:sz w:val="12"/>
                <w:szCs w:val="12"/>
              </w:rPr>
              <w:t>1.1.1.3 Bancos/ Dependen</w:t>
            </w:r>
            <w:r w:rsidR="00F84D4E" w:rsidRPr="00972923">
              <w:rPr>
                <w:sz w:val="12"/>
                <w:szCs w:val="12"/>
              </w:rPr>
              <w:t>cias y Otros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uso del fondo rotatorio o revolvente.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Emisión de medio de pago o boleta de extracción.</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tc>
        <w:tc>
          <w:tcPr>
            <w:tcW w:w="895" w:type="dxa"/>
            <w:shd w:val="clear" w:color="auto" w:fill="auto"/>
          </w:tcPr>
          <w:p w:rsidR="00F84D4E" w:rsidRPr="00972923" w:rsidRDefault="00005817" w:rsidP="004C02AF">
            <w:pPr>
              <w:pStyle w:val="Texto"/>
              <w:spacing w:before="40" w:after="40" w:line="160" w:lineRule="exact"/>
              <w:ind w:firstLine="0"/>
              <w:jc w:val="center"/>
              <w:rPr>
                <w:sz w:val="12"/>
                <w:szCs w:val="12"/>
              </w:rPr>
            </w:pPr>
            <w:r>
              <w:rPr>
                <w:sz w:val="12"/>
                <w:szCs w:val="12"/>
              </w:rPr>
              <w:t>1.1.1.3 Bancos/ Dependen</w:t>
            </w:r>
            <w:r w:rsidR="00F84D4E" w:rsidRPr="00972923">
              <w:rPr>
                <w:sz w:val="12"/>
                <w:szCs w:val="12"/>
              </w:rPr>
              <w:t>cias y Otros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comprobación del fondo rotatorio o revolvente.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de comprobación de gastos/factura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5.1.2.1 Materiales de Administra-ción, Emisión de Documentos y Artículos Oficiales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1.1.2.5 Deudores por Anticipos de la Tesorería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5.1.2.3 Materias Primas y Mate</w:t>
            </w:r>
            <w:r w:rsidR="009708CC">
              <w:rPr>
                <w:sz w:val="12"/>
                <w:szCs w:val="12"/>
              </w:rPr>
              <w:t>riales de Producción y Comercia</w:t>
            </w:r>
            <w:r w:rsidRPr="00972923">
              <w:rPr>
                <w:sz w:val="12"/>
                <w:szCs w:val="12"/>
              </w:rPr>
              <w:t>lización</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5.1.2.4 Materiales y Artículos de </w:t>
            </w:r>
            <w:r w:rsidRPr="00972923">
              <w:rPr>
                <w:spacing w:val="-4"/>
                <w:sz w:val="12"/>
                <w:szCs w:val="12"/>
              </w:rPr>
              <w:t>Construcción</w:t>
            </w:r>
            <w:r w:rsidRPr="00972923">
              <w:rPr>
                <w:sz w:val="12"/>
                <w:szCs w:val="12"/>
              </w:rPr>
              <w:t xml:space="preserve"> y de Reparación</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5.1.2.5</w:t>
            </w:r>
            <w:r w:rsidR="009708CC">
              <w:rPr>
                <w:sz w:val="12"/>
                <w:szCs w:val="12"/>
              </w:rPr>
              <w:t xml:space="preserve"> Productos Químicos, Farmacéuti</w:t>
            </w:r>
            <w:r w:rsidRPr="00972923">
              <w:rPr>
                <w:sz w:val="12"/>
                <w:szCs w:val="12"/>
              </w:rPr>
              <w:t>cos y de Laboratorio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before="20" w:after="20" w:line="16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9708CC" w:rsidP="004C02AF">
            <w:pPr>
              <w:pStyle w:val="Texto"/>
              <w:spacing w:before="20" w:after="20" w:line="160" w:lineRule="exact"/>
              <w:ind w:firstLine="0"/>
              <w:jc w:val="center"/>
              <w:rPr>
                <w:sz w:val="12"/>
                <w:szCs w:val="12"/>
              </w:rPr>
            </w:pPr>
            <w:r>
              <w:rPr>
                <w:sz w:val="12"/>
                <w:szCs w:val="12"/>
              </w:rPr>
              <w:t>5.1.2.6 Combus</w:t>
            </w:r>
            <w:r w:rsidR="00F84D4E" w:rsidRPr="00972923">
              <w:rPr>
                <w:sz w:val="12"/>
                <w:szCs w:val="12"/>
              </w:rPr>
              <w:t>tibles Lubricantes y Aditivos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tcBorders>
              <w:left w:val="single" w:sz="6" w:space="0" w:color="auto"/>
              <w:bottom w:val="single" w:sz="6" w:space="0" w:color="auto"/>
            </w:tcBorders>
            <w:shd w:val="clear" w:color="auto" w:fill="auto"/>
          </w:tcPr>
          <w:p w:rsidR="00F84D4E" w:rsidRPr="00F84D4E" w:rsidRDefault="00F84D4E" w:rsidP="004C02AF">
            <w:pPr>
              <w:spacing w:before="20" w:after="20" w:line="160" w:lineRule="exact"/>
              <w:rPr>
                <w:rFonts w:ascii="Arial" w:hAnsi="Arial" w:cs="Arial"/>
                <w:sz w:val="12"/>
                <w:szCs w:val="12"/>
                <w:lang w:val="es-MX"/>
              </w:rPr>
            </w:pPr>
          </w:p>
        </w:tc>
        <w:tc>
          <w:tcPr>
            <w:tcW w:w="2503" w:type="dxa"/>
            <w:tcBorders>
              <w:left w:val="single" w:sz="6" w:space="0" w:color="auto"/>
              <w:bottom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tcBorders>
              <w:left w:val="single" w:sz="6" w:space="0" w:color="auto"/>
              <w:bottom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tcBorders>
              <w:left w:val="single" w:sz="6" w:space="0" w:color="auto"/>
              <w:bottom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tcBorders>
              <w:left w:val="single" w:sz="6" w:space="0" w:color="auto"/>
              <w:bottom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5" w:type="dxa"/>
            <w:tcBorders>
              <w:left w:val="single" w:sz="6" w:space="0" w:color="auto"/>
              <w:bottom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left w:val="single" w:sz="6" w:space="0" w:color="auto"/>
              <w:bottom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left w:val="single" w:sz="6" w:space="0" w:color="auto"/>
              <w:bottom w:val="single" w:sz="6" w:space="0" w:color="auto"/>
              <w:right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9708CC" w:rsidRPr="00E62F43" w:rsidTr="009708CC">
        <w:tblPrEx>
          <w:tblBorders>
            <w:insideH w:val="single" w:sz="6" w:space="0" w:color="auto"/>
            <w:insideV w:val="none" w:sz="0" w:space="0" w:color="auto"/>
          </w:tblBorders>
        </w:tblPrEx>
        <w:trPr>
          <w:trHeight w:val="20"/>
        </w:trPr>
        <w:tc>
          <w:tcPr>
            <w:tcW w:w="8712" w:type="dxa"/>
            <w:gridSpan w:val="8"/>
            <w:shd w:val="clear" w:color="auto" w:fill="auto"/>
          </w:tcPr>
          <w:p w:rsidR="009708CC" w:rsidRPr="00972923" w:rsidRDefault="009708CC" w:rsidP="005B3990">
            <w:pPr>
              <w:pStyle w:val="Texto"/>
              <w:spacing w:before="40" w:after="40" w:line="240" w:lineRule="auto"/>
              <w:ind w:firstLine="0"/>
              <w:jc w:val="center"/>
              <w:rPr>
                <w:b/>
                <w:smallCaps/>
                <w:szCs w:val="18"/>
              </w:rPr>
            </w:pPr>
            <w:r w:rsidRPr="00972923">
              <w:rPr>
                <w:b/>
                <w:smallCaps/>
                <w:szCs w:val="18"/>
              </w:rPr>
              <w:lastRenderedPageBreak/>
              <w:t>V.1.8 Fondo Rotatorio o Revolvente</w:t>
            </w:r>
          </w:p>
        </w:tc>
      </w:tr>
    </w:tbl>
    <w:p w:rsidR="00F84D4E" w:rsidRPr="00972923" w:rsidRDefault="00F84D4E" w:rsidP="009708C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5.1.2.9 </w:t>
            </w:r>
            <w:r w:rsidRPr="00972923">
              <w:rPr>
                <w:spacing w:val="-4"/>
                <w:sz w:val="12"/>
                <w:szCs w:val="12"/>
              </w:rPr>
              <w:t xml:space="preserve">Herramientas </w:t>
            </w:r>
            <w:r w:rsidRPr="00972923">
              <w:rPr>
                <w:sz w:val="12"/>
                <w:szCs w:val="12"/>
              </w:rPr>
              <w:t>Refacciones y Accesorios Menores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5.1.3.7 Servicios de Traslado y Viáticos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reposición del fondo rotatorio o revolvente.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de autorización de fondo rotatorio o revolvente, documento equivalente y emisión de medio de pago.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1.1.2.5 Deudores por Anticipos de la Tesorería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ingreso por la reposición del fondo rotatorio o revolvente.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validado, estado de cuenta.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9708CC" w:rsidP="004C02AF">
            <w:pPr>
              <w:pStyle w:val="Texto"/>
              <w:spacing w:before="40" w:after="40" w:line="160" w:lineRule="exact"/>
              <w:ind w:firstLine="0"/>
              <w:jc w:val="center"/>
              <w:rPr>
                <w:sz w:val="12"/>
                <w:szCs w:val="12"/>
              </w:rPr>
            </w:pPr>
            <w:r>
              <w:rPr>
                <w:sz w:val="12"/>
                <w:szCs w:val="12"/>
              </w:rPr>
              <w:t>1.1.1.3 Bancos/ Dependenci</w:t>
            </w:r>
            <w:r w:rsidR="00F84D4E" w:rsidRPr="00972923">
              <w:rPr>
                <w:sz w:val="12"/>
                <w:szCs w:val="12"/>
              </w:rPr>
              <w:t>as y Otros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reintegro de los recursos para la cancelación del fondo rotatorio o revolvente.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tc>
        <w:tc>
          <w:tcPr>
            <w:tcW w:w="895" w:type="dxa"/>
            <w:shd w:val="clear" w:color="auto" w:fill="auto"/>
          </w:tcPr>
          <w:p w:rsidR="00F84D4E" w:rsidRPr="00972923" w:rsidRDefault="009708CC" w:rsidP="004C02AF">
            <w:pPr>
              <w:pStyle w:val="Texto"/>
              <w:spacing w:before="40" w:after="40" w:line="160" w:lineRule="exact"/>
              <w:ind w:firstLine="0"/>
              <w:jc w:val="center"/>
              <w:rPr>
                <w:sz w:val="12"/>
                <w:szCs w:val="12"/>
              </w:rPr>
            </w:pPr>
            <w:r>
              <w:rPr>
                <w:sz w:val="12"/>
                <w:szCs w:val="12"/>
              </w:rPr>
              <w:t>1.1.1.3 Bancos/ Dependen</w:t>
            </w:r>
            <w:r w:rsidR="00F84D4E" w:rsidRPr="00972923">
              <w:rPr>
                <w:sz w:val="12"/>
                <w:szCs w:val="12"/>
              </w:rPr>
              <w:t>cias y Otros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ingreso de los recursos por el reintegro derivado de la cancelación del fondo rotatorio o revolvente.</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1.1.2.5 Deudores por Anticipos de la Tesorería a Corto Plazo</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after="0" w:line="160" w:lineRule="exact"/>
              <w:ind w:firstLine="0"/>
              <w:jc w:val="center"/>
              <w:rPr>
                <w:sz w:val="12"/>
                <w:szCs w:val="12"/>
              </w:rPr>
            </w:pPr>
          </w:p>
          <w:p w:rsidR="00F84D4E" w:rsidRPr="00972923" w:rsidRDefault="00F84D4E" w:rsidP="004C02AF">
            <w:pPr>
              <w:pStyle w:val="Texto"/>
              <w:spacing w:after="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V.1.9 Otros Gastos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devengado por otros gastos.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Contrato, factura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5.5.9.9 Otros Gastos Varios</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pago de otros gastos.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Transferencias de fondos entre cuentas bancarias.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Transferencia bancaria.</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 “A”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 “B”</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12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V.2.1 Anticipos De Participaciones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anticipo de participaciones.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Relación de acuerdos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1.1.2.5 Deudores por Anticipos de la Tesorería a Corto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aplicación del anticipo de participaciones.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Constancia de participaciones.</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5.3.1.1 </w:t>
            </w:r>
            <w:r w:rsidR="009708CC" w:rsidRPr="00972923">
              <w:rPr>
                <w:sz w:val="12"/>
                <w:szCs w:val="12"/>
              </w:rPr>
              <w:t>Participaciones</w:t>
            </w:r>
            <w:r w:rsidRPr="00972923">
              <w:rPr>
                <w:sz w:val="12"/>
                <w:szCs w:val="12"/>
              </w:rPr>
              <w:t xml:space="preserve"> de la Federación a Entidades Federativas y Municipios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1.1.2.5 Deudores por Anticipos de la Tesorería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5.3.1.2 </w:t>
            </w:r>
            <w:r w:rsidR="009708CC" w:rsidRPr="00972923">
              <w:rPr>
                <w:sz w:val="12"/>
                <w:szCs w:val="12"/>
              </w:rPr>
              <w:t>Participaciones</w:t>
            </w:r>
            <w:r w:rsidRPr="00972923">
              <w:rPr>
                <w:sz w:val="12"/>
                <w:szCs w:val="12"/>
              </w:rPr>
              <w:t xml:space="preserve"> de las Entidades Federativas a los Municipios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48" w:lineRule="exact"/>
              <w:ind w:left="288" w:hanging="288"/>
              <w:rPr>
                <w:b/>
                <w:sz w:val="12"/>
                <w:szCs w:val="12"/>
              </w:rPr>
            </w:pPr>
            <w:r w:rsidRPr="00972923">
              <w:rPr>
                <w:b/>
                <w:sz w:val="12"/>
                <w:szCs w:val="12"/>
              </w:rPr>
              <w:t>A.</w:t>
            </w:r>
            <w:r w:rsidRPr="00972923">
              <w:rPr>
                <w:b/>
                <w:sz w:val="12"/>
                <w:szCs w:val="12"/>
              </w:rPr>
              <w:tab/>
              <w:t>ANTICIPOS SIN AFECTACION PRESUPUESTARIA.</w:t>
            </w:r>
          </w:p>
        </w:tc>
        <w:tc>
          <w:tcPr>
            <w:tcW w:w="1228" w:type="dxa"/>
            <w:tcBorders>
              <w:top w:val="single" w:sz="6" w:space="0" w:color="auto"/>
            </w:tcBorders>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r w:rsidRPr="00972923">
              <w:rPr>
                <w:sz w:val="12"/>
                <w:szCs w:val="12"/>
              </w:rPr>
              <w:t>Por el anticipo a proveedores por adquisición de bienes y contratación de servicios.</w:t>
            </w: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r w:rsidRPr="00972923">
              <w:rPr>
                <w:sz w:val="12"/>
                <w:szCs w:val="12"/>
              </w:rPr>
              <w:t>Recibo oficial, factura, contrato o documento equivalente.</w:t>
            </w: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 xml:space="preserve">1.1.3.1 Anticipo a </w:t>
            </w:r>
            <w:r w:rsidRPr="00972923">
              <w:rPr>
                <w:spacing w:val="-4"/>
                <w:sz w:val="12"/>
                <w:szCs w:val="12"/>
              </w:rPr>
              <w:t xml:space="preserve">Proveedores </w:t>
            </w:r>
            <w:r w:rsidRPr="00972923">
              <w:rPr>
                <w:sz w:val="12"/>
                <w:szCs w:val="12"/>
              </w:rPr>
              <w:t>por Adquisición de Bienes y Prestación de Servicios a Corto Plazo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r w:rsidRPr="00972923">
              <w:rPr>
                <w:sz w:val="12"/>
                <w:szCs w:val="12"/>
              </w:rPr>
              <w:t>Por la aplicación del anticipo a proveedores por la adquisición de bienes y contratación de servicios.</w:t>
            </w: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r w:rsidRPr="00972923">
              <w:rPr>
                <w:sz w:val="12"/>
                <w:szCs w:val="12"/>
              </w:rPr>
              <w:t>Recibo oficial, factura, contrato o documento equivalente.</w:t>
            </w: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5.1.2.1 Materiales de Administra-ción, Emisión de Documentos y Artículos Oficiales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1.1.3.1 Ant</w:t>
            </w:r>
            <w:r w:rsidR="009708CC">
              <w:rPr>
                <w:sz w:val="12"/>
                <w:szCs w:val="12"/>
              </w:rPr>
              <w:t>icipo a Proveedores por Adquisi</w:t>
            </w:r>
            <w:r w:rsidRPr="00972923">
              <w:rPr>
                <w:sz w:val="12"/>
                <w:szCs w:val="12"/>
              </w:rPr>
              <w:t>ción de Bienes y Prestación de Servicios a Corto Plazo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5.1.2.3 Materias Primas y Mate</w:t>
            </w:r>
            <w:r w:rsidR="009708CC">
              <w:rPr>
                <w:sz w:val="12"/>
                <w:szCs w:val="12"/>
              </w:rPr>
              <w:t>riales de Producción y Comercia</w:t>
            </w:r>
            <w:r w:rsidRPr="00972923">
              <w:rPr>
                <w:sz w:val="12"/>
                <w:szCs w:val="12"/>
              </w:rPr>
              <w:t>lización</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5.1.2.4 Materiales y Artículos de Construc-ción y de Reparación</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5.1.2.5</w:t>
            </w:r>
            <w:r w:rsidR="009708CC">
              <w:rPr>
                <w:sz w:val="12"/>
                <w:szCs w:val="12"/>
              </w:rPr>
              <w:t xml:space="preserve"> Productos Químicos, Farmacéuti</w:t>
            </w:r>
            <w:r w:rsidRPr="00972923">
              <w:rPr>
                <w:sz w:val="12"/>
                <w:szCs w:val="12"/>
              </w:rPr>
              <w:t>cos y de Laboratorio</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 xml:space="preserve">5.1.2.6 </w:t>
            </w:r>
            <w:r w:rsidRPr="00972923">
              <w:rPr>
                <w:spacing w:val="-6"/>
                <w:sz w:val="12"/>
                <w:szCs w:val="12"/>
              </w:rPr>
              <w:t>Combustibles</w:t>
            </w:r>
            <w:r w:rsidRPr="00972923">
              <w:rPr>
                <w:sz w:val="12"/>
                <w:szCs w:val="12"/>
              </w:rPr>
              <w:t xml:space="preserve"> Lubricantes y Aditivos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line="148"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9708CC" w:rsidRPr="00972923" w:rsidTr="009708CC">
        <w:tblPrEx>
          <w:tblBorders>
            <w:insideH w:val="single" w:sz="6" w:space="0" w:color="auto"/>
            <w:insideV w:val="none" w:sz="0" w:space="0" w:color="auto"/>
          </w:tblBorders>
        </w:tblPrEx>
        <w:trPr>
          <w:trHeight w:val="20"/>
        </w:trPr>
        <w:tc>
          <w:tcPr>
            <w:tcW w:w="8712" w:type="dxa"/>
            <w:gridSpan w:val="8"/>
            <w:shd w:val="clear" w:color="auto" w:fill="auto"/>
          </w:tcPr>
          <w:p w:rsidR="009708CC" w:rsidRPr="00972923" w:rsidRDefault="009708CC" w:rsidP="005B3990">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9708C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pacing w:val="-4"/>
                <w:sz w:val="12"/>
                <w:szCs w:val="12"/>
              </w:rPr>
            </w:pPr>
            <w:r w:rsidRPr="00972923">
              <w:rPr>
                <w:spacing w:val="-4"/>
                <w:sz w:val="12"/>
                <w:szCs w:val="12"/>
              </w:rPr>
              <w:t>5.1.2.9 Herramientas Refacciones y Accesorios Menores</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5.1.3.1 Servicios Básicos</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5.1.3.3 Servicios </w:t>
            </w:r>
            <w:r w:rsidRPr="00972923">
              <w:rPr>
                <w:spacing w:val="-6"/>
                <w:sz w:val="12"/>
                <w:szCs w:val="12"/>
              </w:rPr>
              <w:t xml:space="preserve">Profesionales </w:t>
            </w:r>
            <w:r w:rsidRPr="00972923">
              <w:rPr>
                <w:sz w:val="12"/>
                <w:szCs w:val="12"/>
              </w:rPr>
              <w:t>Científicos y Técnicos y Otros Servicios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5.1.3.4 Servicios Financieros, Bancarios y Comerciales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5.1.3.5 Servicios de Instalación, Reparación, Manteni-miento y </w:t>
            </w:r>
            <w:r w:rsidRPr="00972923">
              <w:rPr>
                <w:spacing w:val="-6"/>
                <w:sz w:val="12"/>
                <w:szCs w:val="12"/>
              </w:rPr>
              <w:t>Conservación</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5.1.3.8 Servicios Oficiales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spacing w:line="15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5.1.3.9 Otros Servicios Generales</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b/>
                <w:sz w:val="12"/>
                <w:szCs w:val="12"/>
              </w:rPr>
            </w:pPr>
            <w:r w:rsidRPr="00972923">
              <w:rPr>
                <w:b/>
                <w:sz w:val="12"/>
                <w:szCs w:val="12"/>
              </w:rPr>
              <w:t>B. REGISTRO DE ANTICIPOS CON AFECTACION PRESUPUESTARIA</w:t>
            </w: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r w:rsidRPr="00972923">
              <w:rPr>
                <w:sz w:val="12"/>
                <w:szCs w:val="12"/>
              </w:rPr>
              <w:t>Por el devengado de anticipo a proveedores por la adquisición de bienes y contratación de servicios.</w:t>
            </w: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r w:rsidRPr="00972923">
              <w:rPr>
                <w:sz w:val="12"/>
                <w:szCs w:val="12"/>
              </w:rPr>
              <w:t>Recibo oficial, factura, contrato o documento equivalente.</w:t>
            </w: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5.1.2.1 Materiales de Admi</w:t>
            </w:r>
            <w:r w:rsidR="009708CC">
              <w:rPr>
                <w:sz w:val="12"/>
                <w:szCs w:val="12"/>
              </w:rPr>
              <w:t>nistra-ción, Emisión de Documen</w:t>
            </w:r>
            <w:r w:rsidRPr="00972923">
              <w:rPr>
                <w:sz w:val="12"/>
                <w:szCs w:val="12"/>
              </w:rPr>
              <w:t>tos y Artícu-los Oficiales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8.2.5 Presupuesto de Egresos Devengado</w:t>
            </w:r>
          </w:p>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8.2.4 Presupuesto de Egresos Comprome-tido</w:t>
            </w:r>
          </w:p>
          <w:p w:rsidR="00F84D4E" w:rsidRPr="00972923" w:rsidRDefault="00F84D4E" w:rsidP="004C02AF">
            <w:pPr>
              <w:pStyle w:val="Texto"/>
              <w:spacing w:before="40" w:after="40" w:line="150" w:lineRule="exact"/>
              <w:ind w:firstLine="0"/>
              <w:jc w:val="center"/>
              <w:rPr>
                <w:sz w:val="12"/>
                <w:szCs w:val="12"/>
              </w:rPr>
            </w:pPr>
          </w:p>
        </w:tc>
      </w:tr>
      <w:tr w:rsidR="009708CC" w:rsidRPr="00972923" w:rsidTr="009708CC">
        <w:tblPrEx>
          <w:tblBorders>
            <w:insideH w:val="single" w:sz="6" w:space="0" w:color="auto"/>
            <w:insideV w:val="none" w:sz="0" w:space="0" w:color="auto"/>
          </w:tblBorders>
        </w:tblPrEx>
        <w:trPr>
          <w:trHeight w:val="20"/>
        </w:trPr>
        <w:tc>
          <w:tcPr>
            <w:tcW w:w="8712" w:type="dxa"/>
            <w:gridSpan w:val="8"/>
            <w:shd w:val="clear" w:color="auto" w:fill="auto"/>
          </w:tcPr>
          <w:p w:rsidR="009708CC" w:rsidRPr="00972923" w:rsidRDefault="009708CC" w:rsidP="005B3990">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9708C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5.1.2.3 Materias Primas y Mate</w:t>
            </w:r>
            <w:r w:rsidR="009708CC">
              <w:rPr>
                <w:sz w:val="12"/>
                <w:szCs w:val="12"/>
              </w:rPr>
              <w:t>riales de Producción y Comercia</w:t>
            </w:r>
            <w:r w:rsidRPr="00972923">
              <w:rPr>
                <w:sz w:val="12"/>
                <w:szCs w:val="12"/>
              </w:rPr>
              <w:t>lización</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5.1.2.4 Materiales y Artículos de </w:t>
            </w:r>
            <w:r w:rsidRPr="00972923">
              <w:rPr>
                <w:spacing w:val="-4"/>
                <w:sz w:val="12"/>
                <w:szCs w:val="12"/>
              </w:rPr>
              <w:t xml:space="preserve">Construcción </w:t>
            </w:r>
            <w:r w:rsidRPr="00972923">
              <w:rPr>
                <w:sz w:val="12"/>
                <w:szCs w:val="12"/>
              </w:rPr>
              <w:t>y de Reparación</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5.1.2.5</w:t>
            </w:r>
            <w:r w:rsidR="009708CC">
              <w:rPr>
                <w:sz w:val="12"/>
                <w:szCs w:val="12"/>
              </w:rPr>
              <w:t xml:space="preserve"> Productos Químicos, Farmacéuti</w:t>
            </w:r>
            <w:r w:rsidRPr="00972923">
              <w:rPr>
                <w:sz w:val="12"/>
                <w:szCs w:val="12"/>
              </w:rPr>
              <w:t>cos y de Laboratorio</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5.1.2.6 </w:t>
            </w:r>
            <w:r w:rsidRPr="00972923">
              <w:rPr>
                <w:spacing w:val="-6"/>
                <w:sz w:val="12"/>
                <w:szCs w:val="12"/>
              </w:rPr>
              <w:t xml:space="preserve">Combustibles </w:t>
            </w:r>
            <w:r w:rsidRPr="00972923">
              <w:rPr>
                <w:sz w:val="12"/>
                <w:szCs w:val="12"/>
              </w:rPr>
              <w:t>Lubricantes y Aditivos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4"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5.1.2.9 </w:t>
            </w:r>
            <w:r w:rsidRPr="00972923">
              <w:rPr>
                <w:spacing w:val="-6"/>
                <w:sz w:val="12"/>
                <w:szCs w:val="12"/>
              </w:rPr>
              <w:t xml:space="preserve">Herramientas </w:t>
            </w:r>
            <w:r w:rsidRPr="00972923">
              <w:rPr>
                <w:sz w:val="12"/>
                <w:szCs w:val="12"/>
              </w:rPr>
              <w:t>Refacciones y Accesorios Menores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9708CC" w:rsidP="004C02AF">
            <w:pPr>
              <w:pStyle w:val="Texto"/>
              <w:spacing w:before="40" w:after="40" w:line="144" w:lineRule="exact"/>
              <w:ind w:firstLine="0"/>
              <w:jc w:val="center"/>
              <w:rPr>
                <w:sz w:val="12"/>
                <w:szCs w:val="12"/>
              </w:rPr>
            </w:pPr>
            <w:r>
              <w:rPr>
                <w:sz w:val="12"/>
                <w:szCs w:val="12"/>
              </w:rPr>
              <w:t>5.1.3.3 Servicios Profesio</w:t>
            </w:r>
            <w:r w:rsidR="00F84D4E" w:rsidRPr="00972923">
              <w:rPr>
                <w:sz w:val="12"/>
                <w:szCs w:val="12"/>
              </w:rPr>
              <w:t>nales Científicos y Técnicos y Otros Servicios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5.1.3.4 Servicios Financieros, Bancarios y Comerciales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5.1.3.5 Servicios de Instalación, Reparación, Manteni-miento y </w:t>
            </w:r>
            <w:r w:rsidRPr="00972923">
              <w:rPr>
                <w:spacing w:val="-6"/>
                <w:sz w:val="12"/>
                <w:szCs w:val="12"/>
              </w:rPr>
              <w:t>Conservación</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5.1.3.8 Servicios Oficiales</w:t>
            </w:r>
          </w:p>
          <w:p w:rsidR="00F84D4E" w:rsidRPr="00972923" w:rsidRDefault="00F84D4E" w:rsidP="004C02AF">
            <w:pPr>
              <w:pStyle w:val="Texto"/>
              <w:spacing w:before="40" w:after="2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5.1.3.9 Otros Servicios Generales</w:t>
            </w: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r w:rsidRPr="00972923">
              <w:rPr>
                <w:sz w:val="12"/>
                <w:szCs w:val="12"/>
              </w:rPr>
              <w:t>Por la expedición de la cuenta por liquidar certificada para el pago de anticipo a proveedores por la adquisición de bienes y contratación de servicios.</w:t>
            </w: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r w:rsidRPr="00972923">
              <w:rPr>
                <w:sz w:val="12"/>
                <w:szCs w:val="12"/>
              </w:rPr>
              <w:t>Por el pago de anticipo a proveedores por la adquisición de bienes y contratación de servicios.</w:t>
            </w: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 xml:space="preserve">2.1.1.2 </w:t>
            </w:r>
            <w:r w:rsidRPr="00972923">
              <w:rPr>
                <w:spacing w:val="-4"/>
                <w:sz w:val="12"/>
                <w:szCs w:val="12"/>
              </w:rPr>
              <w:t>Proveedores</w:t>
            </w:r>
            <w:r w:rsidRPr="00972923">
              <w:rPr>
                <w:sz w:val="12"/>
                <w:szCs w:val="12"/>
              </w:rPr>
              <w:t xml:space="preserve"> por Pagar a Corto Plazo</w:t>
            </w: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r w:rsidRPr="00972923">
              <w:rPr>
                <w:sz w:val="12"/>
                <w:szCs w:val="12"/>
              </w:rPr>
              <w:t>Por la reclasificación de anticipo a proveedores por adquisición de bienes y contratación de servicios.</w:t>
            </w: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 xml:space="preserve">1.1.3.1 Anticipo a </w:t>
            </w:r>
            <w:r w:rsidRPr="00972923">
              <w:rPr>
                <w:spacing w:val="-4"/>
                <w:sz w:val="12"/>
                <w:szCs w:val="12"/>
              </w:rPr>
              <w:t xml:space="preserve">Proveedores </w:t>
            </w:r>
            <w:r w:rsidRPr="00972923">
              <w:rPr>
                <w:sz w:val="12"/>
                <w:szCs w:val="12"/>
              </w:rPr>
              <w:t>por Adquisición de Bienes y Prestación de Servicios a Corto Plazo</w:t>
            </w: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 xml:space="preserve">5.1.2.1 Materiales de </w:t>
            </w:r>
            <w:r w:rsidRPr="00972923">
              <w:rPr>
                <w:spacing w:val="-6"/>
                <w:sz w:val="12"/>
                <w:szCs w:val="12"/>
              </w:rPr>
              <w:t>Administración,</w:t>
            </w:r>
            <w:r w:rsidRPr="00972923">
              <w:rPr>
                <w:sz w:val="12"/>
                <w:szCs w:val="12"/>
              </w:rPr>
              <w:t xml:space="preserve"> Emisión de documentos y Artículos Oficiales</w:t>
            </w:r>
          </w:p>
          <w:p w:rsidR="00F84D4E" w:rsidRPr="00972923" w:rsidRDefault="00F84D4E" w:rsidP="004C02AF">
            <w:pPr>
              <w:pStyle w:val="Texto"/>
              <w:spacing w:before="40" w:after="2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5.1.2.3 Materias Primas y M</w:t>
            </w:r>
            <w:r w:rsidR="009708CC">
              <w:rPr>
                <w:sz w:val="12"/>
                <w:szCs w:val="12"/>
              </w:rPr>
              <w:t>ateriales de Producción y Comer</w:t>
            </w:r>
            <w:r w:rsidRPr="00972923">
              <w:rPr>
                <w:sz w:val="12"/>
                <w:szCs w:val="12"/>
              </w:rPr>
              <w:t>cialización</w:t>
            </w:r>
          </w:p>
          <w:p w:rsidR="00F84D4E" w:rsidRPr="00972923" w:rsidRDefault="00F84D4E" w:rsidP="004C02AF">
            <w:pPr>
              <w:pStyle w:val="Texto"/>
              <w:spacing w:before="40" w:after="2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5.1.2.4 Materiales y Artículos de Construcción y de Reparación</w:t>
            </w:r>
          </w:p>
          <w:p w:rsidR="00F84D4E" w:rsidRPr="00972923" w:rsidRDefault="00F84D4E" w:rsidP="004C02AF">
            <w:pPr>
              <w:pStyle w:val="Texto"/>
              <w:spacing w:before="40" w:after="2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5.1.2.5 Product</w:t>
            </w:r>
            <w:r w:rsidR="009708CC">
              <w:rPr>
                <w:sz w:val="12"/>
                <w:szCs w:val="12"/>
              </w:rPr>
              <w:t>os Químicos, Farmacéuti</w:t>
            </w:r>
            <w:r w:rsidRPr="00972923">
              <w:rPr>
                <w:sz w:val="12"/>
                <w:szCs w:val="12"/>
              </w:rPr>
              <w:t>cos y de Laboratorio</w:t>
            </w:r>
          </w:p>
          <w:p w:rsidR="00F84D4E" w:rsidRPr="00972923" w:rsidRDefault="00F84D4E" w:rsidP="004C02AF">
            <w:pPr>
              <w:pStyle w:val="Texto"/>
              <w:spacing w:before="40" w:after="2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20" w:line="240" w:lineRule="auto"/>
              <w:ind w:firstLine="0"/>
              <w:jc w:val="center"/>
              <w:rPr>
                <w:sz w:val="12"/>
                <w:szCs w:val="12"/>
              </w:rPr>
            </w:pPr>
            <w:r w:rsidRPr="00972923">
              <w:rPr>
                <w:sz w:val="12"/>
                <w:szCs w:val="12"/>
              </w:rPr>
              <w:t>5.1.2.6 Combustibles Lubricantes y Aditivos</w:t>
            </w:r>
          </w:p>
          <w:p w:rsidR="00F84D4E" w:rsidRPr="00972923" w:rsidRDefault="00F84D4E" w:rsidP="004C02AF">
            <w:pPr>
              <w:pStyle w:val="Texto"/>
              <w:spacing w:before="40" w:after="100" w:line="240" w:lineRule="auto"/>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spacing w:line="148"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 xml:space="preserve">5.1.2.9 </w:t>
            </w:r>
            <w:r w:rsidRPr="00972923">
              <w:rPr>
                <w:spacing w:val="-4"/>
                <w:sz w:val="12"/>
                <w:szCs w:val="12"/>
              </w:rPr>
              <w:t>Herramientas,</w:t>
            </w:r>
            <w:r w:rsidRPr="00972923">
              <w:rPr>
                <w:sz w:val="12"/>
                <w:szCs w:val="12"/>
              </w:rPr>
              <w:t xml:space="preserve"> Refacciones y Accesorios Menores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5.1.3.3 Servicios Profesionales Científicos y Técnicos y Otros Servicios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5.1.3.4 Servicios Financieros, Bancarios y Comerciales</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5.1.3.5 Servicios de Instalación, Reparación, Manteni-miento y Conservación</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40" w:after="40" w:line="148"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line="148"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5.1.3.7 Servicios de Traslado y Viáticos 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5.1.3.8 Servicios Oficiales o</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r w:rsidR="00F84D4E" w:rsidRPr="00972923" w:rsidTr="004C02AF">
        <w:trPr>
          <w:trHeight w:val="707"/>
        </w:trPr>
        <w:tc>
          <w:tcPr>
            <w:tcW w:w="468"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8"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8" w:lineRule="exact"/>
              <w:ind w:firstLine="0"/>
              <w:jc w:val="center"/>
              <w:rPr>
                <w:sz w:val="12"/>
                <w:szCs w:val="12"/>
              </w:rPr>
            </w:pPr>
            <w:r w:rsidRPr="00972923">
              <w:rPr>
                <w:sz w:val="12"/>
                <w:szCs w:val="12"/>
              </w:rPr>
              <w:t>5.1.3.9 Otros Servicios Generales</w:t>
            </w: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8"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zCs w:val="18"/>
              </w:rPr>
            </w:pPr>
            <w:r w:rsidRPr="00972923">
              <w:rPr>
                <w:b/>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la aplicación del anticipo a proveedores por adquisición de bienes y contratación de servicios.</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Recibo, facturas, contratos, recibos o documento equivalente.</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5.1.2.1 Materiales de Administra-ción, Emisión de Documentos y Artículos Oficiales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1.1.3.1 Anticipo a Proveedores por Adquisición de Bienes y Prestación de Servicios a Corto Plazo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5.1.2.3 Materias Primas y Materi</w:t>
            </w:r>
            <w:r w:rsidR="009708CC">
              <w:rPr>
                <w:sz w:val="12"/>
                <w:szCs w:val="12"/>
              </w:rPr>
              <w:t>ales de Producción y Comerciali</w:t>
            </w:r>
            <w:r w:rsidRPr="00972923">
              <w:rPr>
                <w:sz w:val="12"/>
                <w:szCs w:val="12"/>
              </w:rPr>
              <w:t>zación</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5.1.2.4 Materiales y Artículos de </w:t>
            </w:r>
            <w:r w:rsidRPr="00972923">
              <w:rPr>
                <w:spacing w:val="-4"/>
                <w:sz w:val="12"/>
                <w:szCs w:val="12"/>
              </w:rPr>
              <w:t>Construcción</w:t>
            </w:r>
            <w:r w:rsidRPr="00972923">
              <w:rPr>
                <w:sz w:val="12"/>
                <w:szCs w:val="12"/>
              </w:rPr>
              <w:t xml:space="preserve"> y de Reparación</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5.1.2.5</w:t>
            </w:r>
            <w:r w:rsidR="009708CC">
              <w:rPr>
                <w:sz w:val="12"/>
                <w:szCs w:val="12"/>
              </w:rPr>
              <w:t xml:space="preserve"> Productos Químicos, Farmacéuti</w:t>
            </w:r>
            <w:r w:rsidRPr="00972923">
              <w:rPr>
                <w:sz w:val="12"/>
                <w:szCs w:val="12"/>
              </w:rPr>
              <w:t>cos y de Laboratorio</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5.1.2.6 </w:t>
            </w:r>
            <w:r w:rsidRPr="00972923">
              <w:rPr>
                <w:spacing w:val="-6"/>
                <w:sz w:val="12"/>
                <w:szCs w:val="12"/>
              </w:rPr>
              <w:t xml:space="preserve">Combustibles </w:t>
            </w:r>
            <w:r w:rsidRPr="00972923">
              <w:rPr>
                <w:sz w:val="12"/>
                <w:szCs w:val="12"/>
              </w:rPr>
              <w:t>Lubricantes y Aditivos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line="144"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 xml:space="preserve">5.1.2.9 </w:t>
            </w:r>
            <w:r w:rsidRPr="00972923">
              <w:rPr>
                <w:spacing w:val="-6"/>
                <w:sz w:val="12"/>
                <w:szCs w:val="12"/>
              </w:rPr>
              <w:t xml:space="preserve">Herramientas </w:t>
            </w:r>
            <w:r w:rsidRPr="00972923">
              <w:rPr>
                <w:sz w:val="12"/>
                <w:szCs w:val="12"/>
              </w:rPr>
              <w:t>Refacciones y Accesorios Menores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4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5.1.3.3 Servicios </w:t>
            </w:r>
            <w:r w:rsidRPr="00972923">
              <w:rPr>
                <w:spacing w:val="-6"/>
                <w:sz w:val="12"/>
                <w:szCs w:val="12"/>
              </w:rPr>
              <w:t xml:space="preserve">Profesionales </w:t>
            </w:r>
            <w:r w:rsidRPr="00972923">
              <w:rPr>
                <w:sz w:val="12"/>
                <w:szCs w:val="12"/>
              </w:rPr>
              <w:t>Científicos y Técnicos y Otros Servicios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5.1.3.4 Servicios Financieros, Bancarios y Comerciales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pacing w:val="-6"/>
                <w:sz w:val="12"/>
                <w:szCs w:val="12"/>
              </w:rPr>
            </w:pPr>
            <w:r w:rsidRPr="00972923">
              <w:rPr>
                <w:sz w:val="12"/>
                <w:szCs w:val="12"/>
              </w:rPr>
              <w:t xml:space="preserve">5.1.3.5 Servicios de Instalación, Reparación, Manteni-miento y </w:t>
            </w:r>
            <w:r w:rsidRPr="00972923">
              <w:rPr>
                <w:spacing w:val="-6"/>
                <w:sz w:val="12"/>
                <w:szCs w:val="12"/>
              </w:rPr>
              <w:t>Conservación</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b/>
                <w:sz w:val="12"/>
                <w:szCs w:val="12"/>
              </w:rPr>
            </w:pPr>
            <w:r w:rsidRPr="00972923">
              <w:rPr>
                <w:b/>
                <w:sz w:val="12"/>
                <w:szCs w:val="12"/>
              </w:rPr>
              <w:t>NOTA:</w:t>
            </w:r>
          </w:p>
          <w:p w:rsidR="00F84D4E" w:rsidRPr="00972923" w:rsidRDefault="00F84D4E" w:rsidP="004C02AF">
            <w:pPr>
              <w:pStyle w:val="Texto"/>
              <w:spacing w:before="40" w:after="40" w:line="240" w:lineRule="auto"/>
              <w:ind w:firstLine="0"/>
              <w:rPr>
                <w:b/>
                <w:sz w:val="12"/>
                <w:szCs w:val="12"/>
              </w:rPr>
            </w:pPr>
            <w:r w:rsidRPr="00972923">
              <w:rPr>
                <w:b/>
                <w:sz w:val="12"/>
                <w:szCs w:val="12"/>
              </w:rPr>
              <w:t>Los registros 1, 2, 3, 4 y 5 se realizan de manera simultánea.</w:t>
            </w: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5.1.3.8 Servicios Oficiales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5.1.3.9 Otros Servicios Generales</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left="288" w:hanging="288"/>
              <w:rPr>
                <w:b/>
                <w:sz w:val="12"/>
                <w:szCs w:val="12"/>
              </w:rPr>
            </w:pPr>
            <w:r w:rsidRPr="00972923">
              <w:rPr>
                <w:b/>
                <w:sz w:val="12"/>
                <w:szCs w:val="12"/>
              </w:rPr>
              <w:t>A.</w:t>
            </w:r>
            <w:r w:rsidRPr="00972923">
              <w:rPr>
                <w:b/>
                <w:sz w:val="12"/>
                <w:szCs w:val="12"/>
              </w:rPr>
              <w:tab/>
              <w:t>REGISTRO DE ANTICIPOS A PROVEEDORES SIN AFECTACION PRESUPUESTARIA</w:t>
            </w: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r w:rsidRPr="00972923">
              <w:rPr>
                <w:sz w:val="12"/>
                <w:szCs w:val="12"/>
              </w:rPr>
              <w:t>Por el anticipos a proveedores de bienes inmuebles, muebles e intangibles.</w:t>
            </w: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r w:rsidRPr="00972923">
              <w:rPr>
                <w:sz w:val="12"/>
                <w:szCs w:val="12"/>
              </w:rPr>
              <w:t>Recibo oficial, factura, contrato o documento equivalente.</w:t>
            </w: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 xml:space="preserve">1.1.3.2 Anticipo a </w:t>
            </w:r>
            <w:r w:rsidRPr="00972923">
              <w:rPr>
                <w:spacing w:val="-4"/>
                <w:sz w:val="12"/>
                <w:szCs w:val="12"/>
              </w:rPr>
              <w:t>Proveedores</w:t>
            </w:r>
            <w:r w:rsidRPr="00972923">
              <w:rPr>
                <w:sz w:val="12"/>
                <w:szCs w:val="12"/>
              </w:rPr>
              <w:t xml:space="preserve"> por Adquisi-ción de Bienes Inmuebles y Muebles a Corto Plazo 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 xml:space="preserve">1.1.3.3 Anticipo a </w:t>
            </w:r>
            <w:r w:rsidRPr="00972923">
              <w:rPr>
                <w:spacing w:val="-4"/>
                <w:sz w:val="12"/>
                <w:szCs w:val="12"/>
              </w:rPr>
              <w:t>Proveedores</w:t>
            </w:r>
            <w:r w:rsidRPr="00972923">
              <w:rPr>
                <w:sz w:val="12"/>
                <w:szCs w:val="12"/>
              </w:rPr>
              <w:t xml:space="preserve"> por Adquisición de Bienes Intangibles a Corto Plazo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r w:rsidRPr="00972923">
              <w:rPr>
                <w:sz w:val="12"/>
                <w:szCs w:val="12"/>
              </w:rPr>
              <w:t>Por la aplicación del anticipo a proveedores de bienes inmuebles, muebles e intangibles.</w:t>
            </w: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r w:rsidRPr="00972923">
              <w:rPr>
                <w:sz w:val="12"/>
                <w:szCs w:val="12"/>
              </w:rPr>
              <w:t>Recibo oficial, factura, contrato o documento equivalente.</w:t>
            </w: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1.2.3.1 Terrenos</w:t>
            </w:r>
          </w:p>
          <w:p w:rsidR="00F84D4E" w:rsidRPr="00972923" w:rsidRDefault="00F84D4E" w:rsidP="004C02AF">
            <w:pPr>
              <w:pStyle w:val="Texto"/>
              <w:spacing w:before="20" w:after="20" w:line="240" w:lineRule="auto"/>
              <w:ind w:firstLine="0"/>
              <w:jc w:val="center"/>
              <w:rPr>
                <w:sz w:val="12"/>
                <w:szCs w:val="12"/>
              </w:rPr>
            </w:pPr>
            <w:r w:rsidRPr="00972923">
              <w:rPr>
                <w:sz w:val="12"/>
                <w:szCs w:val="12"/>
              </w:rPr>
              <w:t>o</w:t>
            </w:r>
          </w:p>
          <w:p w:rsidR="00F84D4E" w:rsidRPr="00972923" w:rsidRDefault="00F84D4E" w:rsidP="004C02AF">
            <w:pPr>
              <w:pStyle w:val="Texto"/>
              <w:spacing w:before="20" w:after="20" w:line="240" w:lineRule="auto"/>
              <w:ind w:firstLine="0"/>
              <w:jc w:val="center"/>
              <w:rPr>
                <w:sz w:val="12"/>
                <w:szCs w:val="12"/>
              </w:rPr>
            </w:pPr>
            <w:r w:rsidRPr="00972923">
              <w:rPr>
                <w:sz w:val="12"/>
                <w:szCs w:val="12"/>
              </w:rPr>
              <w:t>1.2.3.2 Viviendas</w:t>
            </w:r>
          </w:p>
          <w:p w:rsidR="00F84D4E" w:rsidRPr="00972923" w:rsidRDefault="00F84D4E" w:rsidP="004C02AF">
            <w:pPr>
              <w:pStyle w:val="Texto"/>
              <w:spacing w:before="20" w:after="2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1.1.3.2 Anticipo a Proveedores por Adquisición de Bienes Inmuebles y Muebles a Corto Plazo o</w:t>
            </w: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9708CC" w:rsidP="004C02AF">
            <w:pPr>
              <w:pStyle w:val="Texto"/>
              <w:spacing w:before="20" w:after="20" w:line="240" w:lineRule="auto"/>
              <w:ind w:firstLine="0"/>
              <w:jc w:val="center"/>
              <w:rPr>
                <w:sz w:val="12"/>
                <w:szCs w:val="12"/>
              </w:rPr>
            </w:pPr>
            <w:r>
              <w:rPr>
                <w:sz w:val="12"/>
                <w:szCs w:val="12"/>
              </w:rPr>
              <w:t>1.2.3.3 Edificios no Habita</w:t>
            </w:r>
            <w:r w:rsidR="00F84D4E" w:rsidRPr="00972923">
              <w:rPr>
                <w:sz w:val="12"/>
                <w:szCs w:val="12"/>
              </w:rPr>
              <w:t>cionales</w:t>
            </w:r>
          </w:p>
          <w:p w:rsidR="00F84D4E" w:rsidRPr="00972923" w:rsidRDefault="00F84D4E" w:rsidP="004C02AF">
            <w:pPr>
              <w:pStyle w:val="Texto"/>
              <w:spacing w:before="20" w:after="2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8.2.5 Presupuesto de Egresos Devengado</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1.2.3.4 Infraestruc-tura</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1.1.3.3 Anticipo a Proveedores por Adquisición de Bienes Intangibles a Corto Plazo</w:t>
            </w: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1.2.3.4.1 Infraestruc-tura de Carreteras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1.2.3.4.2 Infraestruc-tura Ferroviaria y Multimodal 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1.2.3.4.3 Infraestruc-tura Portuaria 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 xml:space="preserve">1.2.3.4.4 Infraestruc-tura </w:t>
            </w:r>
            <w:r w:rsidRPr="00972923">
              <w:rPr>
                <w:spacing w:val="-6"/>
                <w:sz w:val="12"/>
                <w:szCs w:val="12"/>
              </w:rPr>
              <w:t>Aeroportuaria</w:t>
            </w:r>
            <w:r w:rsidRPr="00972923">
              <w:rPr>
                <w:sz w:val="12"/>
                <w:szCs w:val="12"/>
              </w:rPr>
              <w:t xml:space="preserve"> 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before="20" w:after="20"/>
              <w:rPr>
                <w:rFonts w:ascii="Arial" w:hAnsi="Arial" w:cs="Arial"/>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1.2.3.4</w:t>
            </w:r>
            <w:r w:rsidR="009708CC">
              <w:rPr>
                <w:sz w:val="12"/>
                <w:szCs w:val="12"/>
              </w:rPr>
              <w:t>.5 Infraestruc-tura de Telecomu</w:t>
            </w:r>
            <w:r w:rsidRPr="00972923">
              <w:rPr>
                <w:sz w:val="12"/>
                <w:szCs w:val="12"/>
              </w:rPr>
              <w:t>nicaciones 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 xml:space="preserve">1.2.3.4.6 Infraestruc-tura de Agua Potable, </w:t>
            </w:r>
            <w:r w:rsidRPr="00972923">
              <w:rPr>
                <w:spacing w:val="-6"/>
                <w:sz w:val="12"/>
                <w:szCs w:val="12"/>
              </w:rPr>
              <w:t>Saneamiento</w:t>
            </w:r>
            <w:r w:rsidRPr="00972923">
              <w:rPr>
                <w:sz w:val="12"/>
                <w:szCs w:val="12"/>
              </w:rPr>
              <w:t xml:space="preserve">, </w:t>
            </w:r>
            <w:r w:rsidRPr="00972923">
              <w:rPr>
                <w:spacing w:val="-4"/>
                <w:sz w:val="12"/>
                <w:szCs w:val="12"/>
              </w:rPr>
              <w:t xml:space="preserve">Hidroagrícola </w:t>
            </w:r>
            <w:r w:rsidRPr="00972923">
              <w:rPr>
                <w:sz w:val="12"/>
                <w:szCs w:val="12"/>
              </w:rPr>
              <w:t xml:space="preserve">y Control de </w:t>
            </w:r>
            <w:r w:rsidRPr="00972923">
              <w:rPr>
                <w:spacing w:val="-6"/>
                <w:sz w:val="12"/>
                <w:szCs w:val="12"/>
              </w:rPr>
              <w:t xml:space="preserve">Inundaciones </w:t>
            </w:r>
            <w:r w:rsidRPr="00972923">
              <w:rPr>
                <w:sz w:val="12"/>
                <w:szCs w:val="12"/>
              </w:rPr>
              <w:t>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1.2.3.4.7 Infraestruc-tura Eléctrica 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1.2.3.4.8 Infraest</w:t>
            </w:r>
            <w:r w:rsidR="00005817">
              <w:rPr>
                <w:sz w:val="12"/>
                <w:szCs w:val="12"/>
              </w:rPr>
              <w:t>ruc-tura de Producción de Hidro</w:t>
            </w:r>
            <w:r w:rsidRPr="00972923">
              <w:rPr>
                <w:sz w:val="12"/>
                <w:szCs w:val="12"/>
              </w:rPr>
              <w:t>carburos 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0"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0" w:line="240" w:lineRule="auto"/>
              <w:ind w:firstLine="0"/>
              <w:jc w:val="center"/>
              <w:rPr>
                <w:sz w:val="12"/>
                <w:szCs w:val="12"/>
              </w:rPr>
            </w:pPr>
            <w:r w:rsidRPr="00972923">
              <w:rPr>
                <w:sz w:val="12"/>
                <w:szCs w:val="12"/>
              </w:rPr>
              <w:t xml:space="preserve">1.2.3.4.9 Infraestruc-tura de Refinación, Gas y </w:t>
            </w:r>
            <w:r w:rsidRPr="00972923">
              <w:rPr>
                <w:spacing w:val="-6"/>
                <w:sz w:val="12"/>
                <w:szCs w:val="12"/>
              </w:rPr>
              <w:t xml:space="preserve">Petroquímica </w:t>
            </w:r>
            <w:r w:rsidRPr="00972923">
              <w:rPr>
                <w:sz w:val="12"/>
                <w:szCs w:val="12"/>
              </w:rPr>
              <w:t>o</w:t>
            </w:r>
          </w:p>
        </w:tc>
        <w:tc>
          <w:tcPr>
            <w:tcW w:w="895"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8"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20" w:after="28" w:line="240" w:lineRule="auto"/>
              <w:ind w:firstLine="0"/>
              <w:rPr>
                <w:sz w:val="12"/>
                <w:szCs w:val="12"/>
              </w:rPr>
            </w:pPr>
          </w:p>
        </w:tc>
        <w:tc>
          <w:tcPr>
            <w:tcW w:w="1228" w:type="dxa"/>
            <w:shd w:val="clear" w:color="auto" w:fill="auto"/>
          </w:tcPr>
          <w:p w:rsidR="00F84D4E" w:rsidRPr="00972923" w:rsidRDefault="00F84D4E" w:rsidP="004C02AF">
            <w:pPr>
              <w:pStyle w:val="Texto"/>
              <w:spacing w:before="20" w:after="28" w:line="240" w:lineRule="auto"/>
              <w:ind w:firstLine="0"/>
              <w:rPr>
                <w:sz w:val="12"/>
                <w:szCs w:val="12"/>
              </w:rPr>
            </w:pPr>
          </w:p>
        </w:tc>
        <w:tc>
          <w:tcPr>
            <w:tcW w:w="1011" w:type="dxa"/>
            <w:shd w:val="clear" w:color="auto" w:fill="auto"/>
          </w:tcPr>
          <w:p w:rsidR="00F84D4E" w:rsidRPr="00972923" w:rsidRDefault="00F84D4E" w:rsidP="004C02AF">
            <w:pPr>
              <w:pStyle w:val="Texto"/>
              <w:spacing w:before="20" w:after="28"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20" w:after="28" w:line="240" w:lineRule="auto"/>
              <w:ind w:firstLine="0"/>
              <w:jc w:val="center"/>
              <w:rPr>
                <w:sz w:val="12"/>
                <w:szCs w:val="12"/>
              </w:rPr>
            </w:pPr>
            <w:r w:rsidRPr="00972923">
              <w:rPr>
                <w:sz w:val="12"/>
                <w:szCs w:val="12"/>
              </w:rPr>
              <w:t>1.2.4.1 Mobiliario y Equipo de Administra-ción</w:t>
            </w:r>
          </w:p>
          <w:p w:rsidR="00F84D4E" w:rsidRPr="00972923" w:rsidRDefault="00F84D4E" w:rsidP="004C02AF">
            <w:pPr>
              <w:pStyle w:val="Texto"/>
              <w:spacing w:before="20" w:after="28"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2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20" w:after="28"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1.2.4.1.1 Muebles de Oficina y Estantería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1.2.4.1.2 Muebles, Excepto de Oficina y Estantería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1.2.4.1.3 Equipo de Cómputo y de Tecnologías de la </w:t>
            </w:r>
            <w:r w:rsidR="009708CC" w:rsidRPr="00972923">
              <w:rPr>
                <w:sz w:val="12"/>
                <w:szCs w:val="12"/>
              </w:rPr>
              <w:t>Información</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1.2.4.1.9 Otros Mobiliarios y Equipos de Administra-ción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1.2.4.2 Mobiliario y Equipo Educacional y Recreativo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w:t>
            </w:r>
            <w:r w:rsidR="009708CC">
              <w:rPr>
                <w:sz w:val="12"/>
                <w:szCs w:val="12"/>
              </w:rPr>
              <w:t>.2.1 Equipos y Aparatos Audiovi</w:t>
            </w:r>
            <w:r w:rsidRPr="00972923">
              <w:rPr>
                <w:sz w:val="12"/>
                <w:szCs w:val="12"/>
              </w:rPr>
              <w:t>suales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1.2.4.2.2 Aparatos Deportivos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1.2.4.2.3 Cámaras Fotográficas y de Video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1.2.4.2.9 Otro Mobiliario y Equipo Educacional y Recreativo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1.2.4.3 Equipo e Instrumental Médico y de Laboratorio</w:t>
            </w:r>
          </w:p>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1.2.4.3.1 Equipo Médico y de Laboratorio p</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1.2.4.3.2 Instrumental Médico y de Laboratorio p</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b/>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1.2.4.4 Equipo de Transporte</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1.2.4.4.1 Automóviles y Equipo Terrestre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1.2.4.4.2 Carrocerías y Remolques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1.2.4.4.3 Equipo </w:t>
            </w:r>
            <w:r w:rsidRPr="00972923">
              <w:rPr>
                <w:spacing w:val="-4"/>
                <w:sz w:val="12"/>
                <w:szCs w:val="12"/>
              </w:rPr>
              <w:t xml:space="preserve">Aeroespacial </w:t>
            </w: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1.2.4.4.4 Equipo Ferroviario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1.2.4.4.5 Embarca-ciones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1.2.4.4.9 Otros Equipos de Transporte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1.2.4.5 Equipo de Defensa y Seguridad</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pacing w:val="-4"/>
                <w:sz w:val="12"/>
                <w:szCs w:val="12"/>
              </w:rPr>
            </w:pPr>
            <w:r w:rsidRPr="00972923">
              <w:rPr>
                <w:sz w:val="12"/>
                <w:szCs w:val="12"/>
              </w:rPr>
              <w:t xml:space="preserve">1.2.4.6 Maquinaria, Otros Equipos y </w:t>
            </w:r>
            <w:r w:rsidRPr="00972923">
              <w:rPr>
                <w:spacing w:val="-4"/>
                <w:sz w:val="12"/>
                <w:szCs w:val="12"/>
              </w:rPr>
              <w:t>Herramientas</w:t>
            </w:r>
          </w:p>
          <w:p w:rsidR="00F84D4E" w:rsidRPr="00972923" w:rsidRDefault="00F84D4E" w:rsidP="004C02AF">
            <w:pPr>
              <w:pStyle w:val="Texto"/>
              <w:spacing w:before="40" w:after="40" w:line="240" w:lineRule="auto"/>
              <w:ind w:firstLine="0"/>
              <w:jc w:val="center"/>
              <w:rPr>
                <w:sz w:val="12"/>
                <w:szCs w:val="12"/>
              </w:rPr>
            </w:pPr>
          </w:p>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1.2.4.6.1 Maquinaria y Equipo </w:t>
            </w:r>
            <w:r w:rsidRPr="00972923">
              <w:rPr>
                <w:spacing w:val="-6"/>
                <w:sz w:val="12"/>
                <w:szCs w:val="12"/>
              </w:rPr>
              <w:t xml:space="preserve">Agropecuario </w:t>
            </w:r>
            <w:r w:rsidRPr="00972923">
              <w:rPr>
                <w:sz w:val="12"/>
                <w:szCs w:val="12"/>
              </w:rPr>
              <w:t>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1.2.4.6.2 Maquinaria y Equipo Industrial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1.2.4.6.3 Maquinaria y Equipo de </w:t>
            </w:r>
            <w:r w:rsidRPr="00972923">
              <w:rPr>
                <w:spacing w:val="-6"/>
                <w:sz w:val="12"/>
                <w:szCs w:val="12"/>
              </w:rPr>
              <w:t xml:space="preserve">Construcción </w:t>
            </w:r>
            <w:r w:rsidRPr="00972923">
              <w:rPr>
                <w:sz w:val="12"/>
                <w:szCs w:val="12"/>
              </w:rPr>
              <w:t>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1.2.4.6.4 Siste</w:t>
            </w:r>
            <w:r w:rsidR="009708CC">
              <w:rPr>
                <w:sz w:val="12"/>
                <w:szCs w:val="12"/>
              </w:rPr>
              <w:t>mas de Aire Acondi</w:t>
            </w:r>
            <w:r w:rsidRPr="00972923">
              <w:rPr>
                <w:sz w:val="12"/>
                <w:szCs w:val="12"/>
              </w:rPr>
              <w:t>cionado, Calefacción y de Refrigera-ción Industrial y Comercial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1.2.4.6.5 Equipo de Co</w:t>
            </w:r>
            <w:r w:rsidR="009708CC">
              <w:rPr>
                <w:sz w:val="12"/>
                <w:szCs w:val="12"/>
              </w:rPr>
              <w:t xml:space="preserve">munica-ción y Telecomunicación </w:t>
            </w: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1.2.4.6.6 Equipos de Generación Eléctrica, Aparatos y Accesorios Eléctricos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1.2.4.6.7 </w:t>
            </w:r>
            <w:r w:rsidRPr="00972923">
              <w:rPr>
                <w:spacing w:val="-6"/>
                <w:sz w:val="12"/>
                <w:szCs w:val="12"/>
              </w:rPr>
              <w:t xml:space="preserve">Herramientas </w:t>
            </w:r>
            <w:r w:rsidRPr="00972923">
              <w:rPr>
                <w:sz w:val="12"/>
                <w:szCs w:val="12"/>
              </w:rPr>
              <w:t>y Máquinas-Herramienta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1.2.4.6.9 Otros Equipos</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1.2.4.7 </w:t>
            </w:r>
            <w:r w:rsidRPr="00972923">
              <w:rPr>
                <w:spacing w:val="-6"/>
                <w:sz w:val="12"/>
                <w:szCs w:val="12"/>
              </w:rPr>
              <w:t>Colecciones,</w:t>
            </w:r>
            <w:r w:rsidRPr="00972923">
              <w:rPr>
                <w:sz w:val="12"/>
                <w:szCs w:val="12"/>
              </w:rPr>
              <w:t xml:space="preserve"> Obras de Arte y Objetos Valiosos</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1.2.4.7.1 Bienes Artísticos, Culturales y Científicos</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1.2.4.7.2 Objetos de Valor</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1.2.4.8 Activos Biológicos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1.2.4.8.1 Bovinos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1.2.4.8.2 Porcinos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1.2.4.8.3 Aves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1.2.4.8.4 Ovinos y Caprinos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1.2.4.8.5 Peces y Acuicultura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1.2.4.8.6 Equinos 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1.2.4.8.7 Especies Menores y de Zoológico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F84D4E" w:rsidRDefault="00F84D4E" w:rsidP="004C02AF">
            <w:pPr>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1.2.4.8.8 Árboles y Plantas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1.2.4.8.9 Otros Activos Biológicos 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1.2.5.1 Software 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1.2.5.2 Patentes, Marcas y Derechos 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1.2.5.2.1 Patentes 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1.2.5.2.2 Marcas 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1.2.5.2.3 Derechos 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1.2.5.3 </w:t>
            </w:r>
            <w:r w:rsidRPr="00972923">
              <w:rPr>
                <w:spacing w:val="-6"/>
                <w:sz w:val="12"/>
                <w:szCs w:val="12"/>
              </w:rPr>
              <w:t xml:space="preserve">Concesiones y Franquicias </w:t>
            </w: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pacing w:val="-6"/>
                <w:sz w:val="12"/>
                <w:szCs w:val="12"/>
              </w:rPr>
            </w:pPr>
            <w:r w:rsidRPr="00972923">
              <w:rPr>
                <w:sz w:val="12"/>
                <w:szCs w:val="12"/>
              </w:rPr>
              <w:t xml:space="preserve">1.2.5.3.1 </w:t>
            </w:r>
            <w:r w:rsidRPr="00972923">
              <w:rPr>
                <w:spacing w:val="-6"/>
                <w:sz w:val="12"/>
                <w:szCs w:val="12"/>
              </w:rPr>
              <w:t>Concesiones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1423"/>
        </w:trPr>
        <w:tc>
          <w:tcPr>
            <w:tcW w:w="468" w:type="dxa"/>
            <w:shd w:val="clear" w:color="auto" w:fill="auto"/>
          </w:tcPr>
          <w:p w:rsidR="00F84D4E" w:rsidRPr="00972923" w:rsidRDefault="00F84D4E" w:rsidP="004C02AF">
            <w:pPr>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p w:rsidR="00F84D4E" w:rsidRPr="00972923" w:rsidRDefault="00F84D4E" w:rsidP="004C02AF">
            <w:pPr>
              <w:pStyle w:val="Texto"/>
              <w:spacing w:before="40" w:after="40" w:line="240" w:lineRule="auto"/>
              <w:ind w:firstLine="0"/>
              <w:rPr>
                <w:b/>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1.2.5.3.2 Franquicias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1.2.5.4 Licencias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1.2.5.4.1 Licencias Informáticas e </w:t>
            </w:r>
            <w:r w:rsidR="009708CC" w:rsidRPr="00972923">
              <w:rPr>
                <w:sz w:val="12"/>
                <w:szCs w:val="12"/>
              </w:rPr>
              <w:t>Intelectuales</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1.2.5.4.2 Licencias Industriales, Comerciales y Otras</w:t>
            </w:r>
          </w:p>
          <w:p w:rsidR="00F84D4E" w:rsidRPr="00972923" w:rsidRDefault="00F84D4E" w:rsidP="004C02AF">
            <w:pPr>
              <w:pStyle w:val="Texto"/>
              <w:spacing w:before="40" w:after="40"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8"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1.2.5.9 Otros Activos Intangible</w:t>
            </w:r>
          </w:p>
        </w:tc>
        <w:tc>
          <w:tcPr>
            <w:tcW w:w="895"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spacing w:after="28"/>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28" w:line="240" w:lineRule="auto"/>
              <w:ind w:left="288" w:hanging="288"/>
              <w:rPr>
                <w:b/>
                <w:sz w:val="12"/>
                <w:szCs w:val="12"/>
              </w:rPr>
            </w:pPr>
            <w:r w:rsidRPr="00972923">
              <w:rPr>
                <w:b/>
                <w:sz w:val="12"/>
                <w:szCs w:val="12"/>
              </w:rPr>
              <w:t>B.</w:t>
            </w:r>
            <w:r w:rsidRPr="00972923">
              <w:rPr>
                <w:b/>
                <w:sz w:val="12"/>
                <w:szCs w:val="12"/>
              </w:rPr>
              <w:tab/>
              <w:t>REGISTRO DE ANTICIPO A PROVEEDORES CON AFECTACION PRESUPUESTARIA</w:t>
            </w:r>
          </w:p>
        </w:tc>
        <w:tc>
          <w:tcPr>
            <w:tcW w:w="1228" w:type="dxa"/>
            <w:shd w:val="clear" w:color="auto" w:fill="auto"/>
          </w:tcPr>
          <w:p w:rsidR="00F84D4E" w:rsidRPr="00972923" w:rsidRDefault="00F84D4E" w:rsidP="004C02AF">
            <w:pPr>
              <w:pStyle w:val="Texto"/>
              <w:spacing w:before="40" w:after="28"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28" w:line="240" w:lineRule="auto"/>
              <w:ind w:firstLine="0"/>
              <w:rPr>
                <w:sz w:val="12"/>
                <w:szCs w:val="12"/>
              </w:rPr>
            </w:pPr>
            <w:r w:rsidRPr="00972923">
              <w:rPr>
                <w:sz w:val="12"/>
                <w:szCs w:val="12"/>
              </w:rPr>
              <w:t>Por el devengado de anticipos a proveedores de bienes inmuebles.</w:t>
            </w:r>
          </w:p>
        </w:tc>
        <w:tc>
          <w:tcPr>
            <w:tcW w:w="1228" w:type="dxa"/>
            <w:shd w:val="clear" w:color="auto" w:fill="auto"/>
          </w:tcPr>
          <w:p w:rsidR="00F84D4E" w:rsidRPr="00972923" w:rsidRDefault="00F84D4E" w:rsidP="004C02AF">
            <w:pPr>
              <w:pStyle w:val="Texto"/>
              <w:spacing w:before="40" w:after="28" w:line="240" w:lineRule="auto"/>
              <w:ind w:firstLine="0"/>
              <w:rPr>
                <w:sz w:val="12"/>
                <w:szCs w:val="12"/>
              </w:rPr>
            </w:pPr>
            <w:r w:rsidRPr="00972923">
              <w:rPr>
                <w:sz w:val="12"/>
                <w:szCs w:val="12"/>
              </w:rPr>
              <w:t>Recibo, factura, contrato o documento equivalente.</w:t>
            </w:r>
          </w:p>
        </w:tc>
        <w:tc>
          <w:tcPr>
            <w:tcW w:w="1011"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1.2.3.1 Terrenos</w:t>
            </w:r>
          </w:p>
          <w:p w:rsidR="00F84D4E" w:rsidRPr="00972923" w:rsidRDefault="00F84D4E" w:rsidP="004C02AF">
            <w:pPr>
              <w:pStyle w:val="Texto"/>
              <w:spacing w:before="40" w:after="28" w:line="240" w:lineRule="auto"/>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2.1.1.2 Proveedores por Pagar a Corto Plazo</w:t>
            </w: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8" w:line="240" w:lineRule="auto"/>
              <w:ind w:firstLine="0"/>
              <w:jc w:val="center"/>
              <w:rPr>
                <w:sz w:val="12"/>
                <w:szCs w:val="12"/>
              </w:rPr>
            </w:pPr>
          </w:p>
          <w:p w:rsidR="00F84D4E" w:rsidRPr="00972923" w:rsidRDefault="00F84D4E" w:rsidP="004C02AF">
            <w:pPr>
              <w:pStyle w:val="Texto"/>
              <w:spacing w:before="40" w:after="28"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240" w:lineRule="auto"/>
              <w:ind w:firstLine="0"/>
              <w:rPr>
                <w:b/>
                <w:sz w:val="12"/>
                <w:szCs w:val="12"/>
              </w:rPr>
            </w:pPr>
            <w:r w:rsidRPr="00972923">
              <w:rPr>
                <w:b/>
                <w:sz w:val="12"/>
                <w:szCs w:val="12"/>
              </w:rPr>
              <w:t>Ejemplo: Bienes Inmuebles</w:t>
            </w:r>
          </w:p>
          <w:p w:rsidR="00F84D4E" w:rsidRPr="00972923" w:rsidRDefault="00F84D4E" w:rsidP="004C02AF">
            <w:pPr>
              <w:pStyle w:val="Texto"/>
              <w:spacing w:before="40" w:after="28"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8"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1.2.3.2 Viviendas o</w:t>
            </w:r>
          </w:p>
        </w:tc>
        <w:tc>
          <w:tcPr>
            <w:tcW w:w="895"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8"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19" w:type="dxa"/>
            <w:shd w:val="clear" w:color="auto" w:fill="auto"/>
          </w:tcPr>
          <w:p w:rsidR="00F84D4E" w:rsidRPr="00972923" w:rsidRDefault="009708CC" w:rsidP="004C02AF">
            <w:pPr>
              <w:pStyle w:val="Texto"/>
              <w:spacing w:before="40" w:after="28" w:line="240" w:lineRule="auto"/>
              <w:ind w:firstLine="0"/>
              <w:jc w:val="center"/>
              <w:rPr>
                <w:sz w:val="12"/>
                <w:szCs w:val="12"/>
              </w:rPr>
            </w:pPr>
            <w:r>
              <w:rPr>
                <w:sz w:val="12"/>
                <w:szCs w:val="12"/>
              </w:rPr>
              <w:t>1.2.3.3 Edificios no Habitacio</w:t>
            </w:r>
            <w:r w:rsidR="00F84D4E" w:rsidRPr="00972923">
              <w:rPr>
                <w:sz w:val="12"/>
                <w:szCs w:val="12"/>
              </w:rPr>
              <w:t>nales o</w:t>
            </w:r>
          </w:p>
        </w:tc>
        <w:tc>
          <w:tcPr>
            <w:tcW w:w="895"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8"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1.2.3.4 Infraestruc-tura o</w:t>
            </w:r>
          </w:p>
        </w:tc>
        <w:tc>
          <w:tcPr>
            <w:tcW w:w="895"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28"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28" w:line="240" w:lineRule="auto"/>
              <w:ind w:firstLine="0"/>
              <w:jc w:val="center"/>
              <w:rPr>
                <w:sz w:val="12"/>
                <w:szCs w:val="12"/>
              </w:rPr>
            </w:pPr>
            <w:r w:rsidRPr="00972923">
              <w:rPr>
                <w:sz w:val="12"/>
                <w:szCs w:val="12"/>
              </w:rPr>
              <w:t>1.2.3.4.1 Infraestruc-tura de Carreteras o</w:t>
            </w:r>
          </w:p>
        </w:tc>
        <w:tc>
          <w:tcPr>
            <w:tcW w:w="895"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28"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228"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011"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28" w:line="147" w:lineRule="exact"/>
              <w:ind w:firstLine="0"/>
              <w:jc w:val="center"/>
              <w:rPr>
                <w:sz w:val="12"/>
                <w:szCs w:val="12"/>
              </w:rPr>
            </w:pPr>
            <w:r w:rsidRPr="00972923">
              <w:rPr>
                <w:sz w:val="12"/>
                <w:szCs w:val="12"/>
              </w:rPr>
              <w:t>1.2.3.4.2 Infraestruc-tura Ferroviaria y Multimodal o</w:t>
            </w:r>
          </w:p>
        </w:tc>
        <w:tc>
          <w:tcPr>
            <w:tcW w:w="895"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228"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011"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28" w:line="147" w:lineRule="exact"/>
              <w:ind w:firstLine="0"/>
              <w:jc w:val="center"/>
              <w:rPr>
                <w:sz w:val="12"/>
                <w:szCs w:val="12"/>
              </w:rPr>
            </w:pPr>
            <w:r w:rsidRPr="00972923">
              <w:rPr>
                <w:sz w:val="12"/>
                <w:szCs w:val="12"/>
              </w:rPr>
              <w:t>1.2.3.4.3 Infraestruc-tura Portuaria o</w:t>
            </w:r>
          </w:p>
        </w:tc>
        <w:tc>
          <w:tcPr>
            <w:tcW w:w="895"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228"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011"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28" w:line="147" w:lineRule="exact"/>
              <w:ind w:firstLine="0"/>
              <w:jc w:val="center"/>
              <w:rPr>
                <w:sz w:val="12"/>
                <w:szCs w:val="12"/>
              </w:rPr>
            </w:pPr>
            <w:r w:rsidRPr="00972923">
              <w:rPr>
                <w:sz w:val="12"/>
                <w:szCs w:val="12"/>
              </w:rPr>
              <w:t xml:space="preserve">1.2.3.4.4 Infraestruc-tura </w:t>
            </w:r>
            <w:r w:rsidRPr="00972923">
              <w:rPr>
                <w:spacing w:val="-6"/>
                <w:sz w:val="12"/>
                <w:szCs w:val="12"/>
              </w:rPr>
              <w:t xml:space="preserve">Aeroportuaria </w:t>
            </w:r>
            <w:r w:rsidRPr="00972923">
              <w:rPr>
                <w:sz w:val="12"/>
                <w:szCs w:val="12"/>
              </w:rPr>
              <w:t>o</w:t>
            </w:r>
          </w:p>
        </w:tc>
        <w:tc>
          <w:tcPr>
            <w:tcW w:w="895"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147" w:lineRule="exact"/>
              <w:ind w:firstLine="0"/>
              <w:rPr>
                <w:b/>
                <w:sz w:val="12"/>
                <w:szCs w:val="12"/>
              </w:rPr>
            </w:pPr>
          </w:p>
        </w:tc>
        <w:tc>
          <w:tcPr>
            <w:tcW w:w="1228"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011"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28" w:line="147" w:lineRule="exact"/>
              <w:ind w:firstLine="0"/>
              <w:jc w:val="center"/>
              <w:rPr>
                <w:sz w:val="12"/>
                <w:szCs w:val="12"/>
              </w:rPr>
            </w:pPr>
            <w:r w:rsidRPr="00972923">
              <w:rPr>
                <w:sz w:val="12"/>
                <w:szCs w:val="12"/>
              </w:rPr>
              <w:t xml:space="preserve">1.2.3.4.5 Infraestruc-tura de </w:t>
            </w:r>
            <w:r w:rsidR="009708CC" w:rsidRPr="00972923">
              <w:rPr>
                <w:sz w:val="12"/>
                <w:szCs w:val="12"/>
              </w:rPr>
              <w:t>Telecomunicaciones</w:t>
            </w:r>
            <w:r w:rsidRPr="00972923">
              <w:rPr>
                <w:sz w:val="12"/>
                <w:szCs w:val="12"/>
              </w:rPr>
              <w:t xml:space="preserve"> o</w:t>
            </w:r>
          </w:p>
        </w:tc>
        <w:tc>
          <w:tcPr>
            <w:tcW w:w="895"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r>
      <w:tr w:rsidR="00F84D4E" w:rsidRPr="00E62F43" w:rsidTr="004C02AF">
        <w:trPr>
          <w:trHeight w:val="1990"/>
        </w:trPr>
        <w:tc>
          <w:tcPr>
            <w:tcW w:w="468"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p w:rsidR="00F84D4E" w:rsidRPr="00972923" w:rsidRDefault="00F84D4E" w:rsidP="004C02AF">
            <w:pPr>
              <w:pStyle w:val="Texto"/>
              <w:spacing w:before="40" w:after="28" w:line="147" w:lineRule="exact"/>
              <w:ind w:firstLine="0"/>
              <w:rPr>
                <w:sz w:val="12"/>
                <w:szCs w:val="12"/>
              </w:rPr>
            </w:pPr>
          </w:p>
        </w:tc>
        <w:tc>
          <w:tcPr>
            <w:tcW w:w="1228" w:type="dxa"/>
            <w:shd w:val="clear" w:color="auto" w:fill="auto"/>
          </w:tcPr>
          <w:p w:rsidR="00F84D4E" w:rsidRPr="00972923" w:rsidRDefault="00F84D4E" w:rsidP="004C02AF">
            <w:pPr>
              <w:pStyle w:val="Texto"/>
              <w:spacing w:before="40" w:after="28" w:line="147" w:lineRule="exact"/>
              <w:ind w:firstLine="0"/>
              <w:rPr>
                <w:sz w:val="12"/>
                <w:szCs w:val="12"/>
              </w:rPr>
            </w:pPr>
          </w:p>
        </w:tc>
        <w:tc>
          <w:tcPr>
            <w:tcW w:w="1011"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28" w:line="147" w:lineRule="exact"/>
              <w:ind w:firstLine="0"/>
              <w:jc w:val="center"/>
              <w:rPr>
                <w:sz w:val="12"/>
                <w:szCs w:val="12"/>
              </w:rPr>
            </w:pPr>
            <w:r w:rsidRPr="00972923">
              <w:rPr>
                <w:sz w:val="12"/>
                <w:szCs w:val="12"/>
              </w:rPr>
              <w:t xml:space="preserve">1.2.3.4.6 Infraestruc-tura de Agua Potable, </w:t>
            </w:r>
            <w:r w:rsidRPr="00972923">
              <w:rPr>
                <w:spacing w:val="-6"/>
                <w:sz w:val="12"/>
                <w:szCs w:val="12"/>
              </w:rPr>
              <w:t>Saneamiento,</w:t>
            </w:r>
            <w:r w:rsidRPr="00972923">
              <w:rPr>
                <w:sz w:val="12"/>
                <w:szCs w:val="12"/>
              </w:rPr>
              <w:t xml:space="preserve"> </w:t>
            </w:r>
            <w:r w:rsidRPr="00972923">
              <w:rPr>
                <w:spacing w:val="-6"/>
                <w:sz w:val="12"/>
                <w:szCs w:val="12"/>
              </w:rPr>
              <w:t>Hidroagrícola</w:t>
            </w:r>
            <w:r w:rsidRPr="00972923">
              <w:rPr>
                <w:sz w:val="12"/>
                <w:szCs w:val="12"/>
              </w:rPr>
              <w:t xml:space="preserve"> y Control de I</w:t>
            </w:r>
            <w:r w:rsidRPr="00972923">
              <w:rPr>
                <w:spacing w:val="-6"/>
                <w:sz w:val="12"/>
                <w:szCs w:val="12"/>
              </w:rPr>
              <w:t xml:space="preserve">nundaciones </w:t>
            </w:r>
            <w:r w:rsidRPr="00972923">
              <w:rPr>
                <w:sz w:val="12"/>
                <w:szCs w:val="12"/>
              </w:rPr>
              <w:t>o</w:t>
            </w:r>
          </w:p>
        </w:tc>
        <w:tc>
          <w:tcPr>
            <w:tcW w:w="895"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28" w:line="147"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spacing w:line="182"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1.2.3.4.7 Infraestruc-tura Eléctrica o</w:t>
            </w:r>
          </w:p>
        </w:tc>
        <w:tc>
          <w:tcPr>
            <w:tcW w:w="895"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1.2.3.4.8 Infraest</w:t>
            </w:r>
            <w:r w:rsidR="009708CC">
              <w:rPr>
                <w:sz w:val="12"/>
                <w:szCs w:val="12"/>
              </w:rPr>
              <w:t>ruc-tura de Producción de Hidro</w:t>
            </w:r>
            <w:r w:rsidRPr="00972923">
              <w:rPr>
                <w:sz w:val="12"/>
                <w:szCs w:val="12"/>
              </w:rPr>
              <w:t>carburos o</w:t>
            </w:r>
          </w:p>
        </w:tc>
        <w:tc>
          <w:tcPr>
            <w:tcW w:w="895"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 xml:space="preserve">1.2.3.4.9 Infraestruc-tura de Refinación, Gas y </w:t>
            </w:r>
            <w:r w:rsidRPr="00972923">
              <w:rPr>
                <w:spacing w:val="-4"/>
                <w:sz w:val="12"/>
                <w:szCs w:val="12"/>
              </w:rPr>
              <w:t xml:space="preserve">Petroquímica </w:t>
            </w:r>
            <w:r w:rsidRPr="00972923">
              <w:rPr>
                <w:sz w:val="12"/>
                <w:szCs w:val="12"/>
              </w:rPr>
              <w:t>o</w:t>
            </w:r>
          </w:p>
        </w:tc>
        <w:tc>
          <w:tcPr>
            <w:tcW w:w="895"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82" w:lineRule="exact"/>
              <w:ind w:firstLine="0"/>
              <w:rPr>
                <w:sz w:val="12"/>
                <w:szCs w:val="12"/>
              </w:rPr>
            </w:pPr>
            <w:r w:rsidRPr="00972923">
              <w:rPr>
                <w:sz w:val="12"/>
                <w:szCs w:val="12"/>
              </w:rPr>
              <w:t xml:space="preserve">Por la expedición de la cuenta por liquidar certificada para el pago de anticipos a proveedores de bienes inmuebles, muebles e intangibles </w:t>
            </w:r>
          </w:p>
        </w:tc>
        <w:tc>
          <w:tcPr>
            <w:tcW w:w="1228" w:type="dxa"/>
            <w:shd w:val="clear" w:color="auto" w:fill="auto"/>
          </w:tcPr>
          <w:p w:rsidR="00F84D4E" w:rsidRPr="00972923" w:rsidRDefault="00F84D4E" w:rsidP="004C02AF">
            <w:pPr>
              <w:pStyle w:val="Texto"/>
              <w:spacing w:before="40" w:after="40" w:line="182"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82" w:lineRule="exact"/>
              <w:ind w:firstLine="0"/>
              <w:rPr>
                <w:sz w:val="12"/>
                <w:szCs w:val="12"/>
              </w:rPr>
            </w:pPr>
            <w:r w:rsidRPr="00972923">
              <w:rPr>
                <w:sz w:val="12"/>
                <w:szCs w:val="12"/>
              </w:rPr>
              <w:t>Por el pago de anticipos a proveedores de bienes inmuebles.</w:t>
            </w:r>
          </w:p>
        </w:tc>
        <w:tc>
          <w:tcPr>
            <w:tcW w:w="1228" w:type="dxa"/>
            <w:shd w:val="clear" w:color="auto" w:fill="auto"/>
          </w:tcPr>
          <w:p w:rsidR="00F84D4E" w:rsidRPr="00972923" w:rsidRDefault="00F84D4E" w:rsidP="004C02AF">
            <w:pPr>
              <w:pStyle w:val="Texto"/>
              <w:spacing w:before="40" w:after="40" w:line="182"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 xml:space="preserve">2.1.1.2 </w:t>
            </w:r>
            <w:r w:rsidRPr="00972923">
              <w:rPr>
                <w:spacing w:val="-6"/>
                <w:sz w:val="12"/>
                <w:szCs w:val="12"/>
              </w:rPr>
              <w:t xml:space="preserve">Proveedores </w:t>
            </w:r>
            <w:r w:rsidRPr="00972923">
              <w:rPr>
                <w:sz w:val="12"/>
                <w:szCs w:val="12"/>
              </w:rPr>
              <w:t>por Pagar a Corto Plazo</w:t>
            </w:r>
          </w:p>
        </w:tc>
        <w:tc>
          <w:tcPr>
            <w:tcW w:w="895"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82"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82" w:lineRule="exact"/>
              <w:ind w:firstLine="0"/>
              <w:rPr>
                <w:sz w:val="12"/>
                <w:szCs w:val="12"/>
              </w:rPr>
            </w:pPr>
            <w:r w:rsidRPr="00972923">
              <w:rPr>
                <w:sz w:val="12"/>
                <w:szCs w:val="12"/>
              </w:rPr>
              <w:t>Por la reclasificación de anticipos a proveedores de bienes inmuebles.</w:t>
            </w:r>
          </w:p>
        </w:tc>
        <w:tc>
          <w:tcPr>
            <w:tcW w:w="1228" w:type="dxa"/>
            <w:shd w:val="clear" w:color="auto" w:fill="auto"/>
          </w:tcPr>
          <w:p w:rsidR="00F84D4E" w:rsidRPr="00972923" w:rsidRDefault="00F84D4E" w:rsidP="004C02AF">
            <w:pPr>
              <w:pStyle w:val="Texto"/>
              <w:spacing w:before="20" w:after="20" w:line="182"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82" w:lineRule="exact"/>
              <w:ind w:firstLine="0"/>
              <w:jc w:val="center"/>
              <w:rPr>
                <w:sz w:val="12"/>
                <w:szCs w:val="12"/>
              </w:rPr>
            </w:pPr>
            <w:r w:rsidRPr="00972923">
              <w:rPr>
                <w:sz w:val="12"/>
                <w:szCs w:val="12"/>
              </w:rPr>
              <w:t>Frecuente</w:t>
            </w:r>
          </w:p>
        </w:tc>
        <w:tc>
          <w:tcPr>
            <w:tcW w:w="819" w:type="dxa"/>
            <w:vMerge w:val="restart"/>
            <w:shd w:val="clear" w:color="auto" w:fill="auto"/>
          </w:tcPr>
          <w:p w:rsidR="00F84D4E" w:rsidRPr="00972923" w:rsidRDefault="00F84D4E" w:rsidP="004C02AF">
            <w:pPr>
              <w:pStyle w:val="Texto"/>
              <w:spacing w:before="20" w:after="20" w:line="182" w:lineRule="exact"/>
              <w:ind w:firstLine="0"/>
              <w:jc w:val="center"/>
              <w:rPr>
                <w:sz w:val="12"/>
                <w:szCs w:val="12"/>
              </w:rPr>
            </w:pPr>
            <w:r w:rsidRPr="00972923">
              <w:rPr>
                <w:sz w:val="12"/>
                <w:szCs w:val="12"/>
              </w:rPr>
              <w:t>1.1.3.2 Anticipo a P</w:t>
            </w:r>
            <w:r w:rsidRPr="00972923">
              <w:rPr>
                <w:spacing w:val="-6"/>
                <w:sz w:val="12"/>
                <w:szCs w:val="12"/>
              </w:rPr>
              <w:t xml:space="preserve">roveedores </w:t>
            </w:r>
            <w:r w:rsidRPr="00972923">
              <w:rPr>
                <w:sz w:val="12"/>
                <w:szCs w:val="12"/>
              </w:rPr>
              <w:t>por Adquisición de Bienes Inmuebles y Muebles a Corto Plazo</w:t>
            </w:r>
          </w:p>
          <w:p w:rsidR="00F84D4E" w:rsidRPr="00972923" w:rsidRDefault="00F84D4E" w:rsidP="004C02AF">
            <w:pPr>
              <w:pStyle w:val="Texto"/>
              <w:spacing w:before="20" w:after="20" w:line="182"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82" w:lineRule="exact"/>
              <w:ind w:firstLine="0"/>
              <w:jc w:val="center"/>
              <w:rPr>
                <w:sz w:val="12"/>
                <w:szCs w:val="12"/>
              </w:rPr>
            </w:pPr>
            <w:r w:rsidRPr="00972923">
              <w:rPr>
                <w:sz w:val="12"/>
                <w:szCs w:val="12"/>
              </w:rPr>
              <w:t xml:space="preserve">1.1.3.3 Anticipo a </w:t>
            </w:r>
            <w:r w:rsidRPr="00972923">
              <w:rPr>
                <w:spacing w:val="-4"/>
                <w:sz w:val="12"/>
                <w:szCs w:val="12"/>
              </w:rPr>
              <w:t xml:space="preserve">Proveedores </w:t>
            </w:r>
            <w:r w:rsidRPr="00972923">
              <w:rPr>
                <w:sz w:val="12"/>
                <w:szCs w:val="12"/>
              </w:rPr>
              <w:t>por Adquisición de Bienes Intangibles a Corto Plazo</w:t>
            </w:r>
          </w:p>
        </w:tc>
        <w:tc>
          <w:tcPr>
            <w:tcW w:w="895" w:type="dxa"/>
            <w:shd w:val="clear" w:color="auto" w:fill="auto"/>
          </w:tcPr>
          <w:p w:rsidR="00F84D4E" w:rsidRPr="00972923" w:rsidRDefault="00F84D4E" w:rsidP="004C02AF">
            <w:pPr>
              <w:pStyle w:val="Texto"/>
              <w:spacing w:before="20" w:after="20" w:line="182" w:lineRule="exact"/>
              <w:ind w:firstLine="0"/>
              <w:jc w:val="center"/>
              <w:rPr>
                <w:sz w:val="12"/>
                <w:szCs w:val="12"/>
              </w:rPr>
            </w:pPr>
            <w:r w:rsidRPr="00972923">
              <w:rPr>
                <w:sz w:val="12"/>
                <w:szCs w:val="12"/>
              </w:rPr>
              <w:t>1.2.3.1 Terrenos</w:t>
            </w:r>
          </w:p>
          <w:p w:rsidR="00F84D4E" w:rsidRPr="00972923" w:rsidRDefault="00F84D4E" w:rsidP="004C02AF">
            <w:pPr>
              <w:pStyle w:val="Texto"/>
              <w:spacing w:before="20" w:after="20" w:line="18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82" w:lineRule="exact"/>
              <w:ind w:firstLine="0"/>
              <w:jc w:val="center"/>
              <w:rPr>
                <w:sz w:val="12"/>
                <w:szCs w:val="12"/>
              </w:rPr>
            </w:pPr>
            <w:r w:rsidRPr="00972923">
              <w:rPr>
                <w:sz w:val="12"/>
                <w:szCs w:val="12"/>
              </w:rPr>
              <w:t>1.2.3.2 Viviendas</w:t>
            </w:r>
          </w:p>
          <w:p w:rsidR="00F84D4E" w:rsidRPr="00972923" w:rsidRDefault="00F84D4E" w:rsidP="004C02AF">
            <w:pPr>
              <w:pStyle w:val="Texto"/>
              <w:spacing w:before="20" w:after="20" w:line="18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r>
      <w:tr w:rsidR="00F84D4E" w:rsidRPr="00F84D4E" w:rsidTr="004C02AF">
        <w:trPr>
          <w:trHeight w:val="20"/>
        </w:trPr>
        <w:tc>
          <w:tcPr>
            <w:tcW w:w="468"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82" w:lineRule="exact"/>
              <w:ind w:firstLine="0"/>
              <w:jc w:val="center"/>
              <w:rPr>
                <w:sz w:val="12"/>
                <w:szCs w:val="12"/>
              </w:rPr>
            </w:pPr>
            <w:r w:rsidRPr="00972923">
              <w:rPr>
                <w:sz w:val="12"/>
                <w:szCs w:val="12"/>
              </w:rPr>
              <w:t>1</w:t>
            </w:r>
            <w:r w:rsidR="009708CC">
              <w:rPr>
                <w:sz w:val="12"/>
                <w:szCs w:val="12"/>
              </w:rPr>
              <w:t>.2.3.3 Edificios no Habitaciona</w:t>
            </w:r>
            <w:r w:rsidRPr="00972923">
              <w:rPr>
                <w:sz w:val="12"/>
                <w:szCs w:val="12"/>
              </w:rPr>
              <w:t>les</w:t>
            </w:r>
          </w:p>
          <w:p w:rsidR="00F84D4E" w:rsidRPr="00972923" w:rsidRDefault="00F84D4E" w:rsidP="004C02AF">
            <w:pPr>
              <w:pStyle w:val="Texto"/>
              <w:spacing w:before="20" w:after="20" w:line="18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82" w:lineRule="exact"/>
              <w:ind w:firstLine="0"/>
              <w:jc w:val="center"/>
              <w:rPr>
                <w:spacing w:val="-4"/>
                <w:sz w:val="12"/>
                <w:szCs w:val="12"/>
              </w:rPr>
            </w:pPr>
            <w:r w:rsidRPr="00972923">
              <w:rPr>
                <w:sz w:val="12"/>
                <w:szCs w:val="12"/>
              </w:rPr>
              <w:t xml:space="preserve">1.2.3.4 </w:t>
            </w:r>
            <w:r w:rsidRPr="00972923">
              <w:rPr>
                <w:spacing w:val="-4"/>
                <w:sz w:val="12"/>
                <w:szCs w:val="12"/>
              </w:rPr>
              <w:t>Infraestructura</w:t>
            </w:r>
          </w:p>
          <w:p w:rsidR="00F84D4E" w:rsidRPr="00972923" w:rsidRDefault="00F84D4E" w:rsidP="004C02AF">
            <w:pPr>
              <w:pStyle w:val="Texto"/>
              <w:spacing w:before="20" w:after="20" w:line="182"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8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82" w:lineRule="exact"/>
              <w:ind w:firstLine="0"/>
              <w:jc w:val="center"/>
              <w:rPr>
                <w:sz w:val="12"/>
                <w:szCs w:val="12"/>
              </w:rPr>
            </w:pPr>
            <w:r w:rsidRPr="00972923">
              <w:rPr>
                <w:sz w:val="12"/>
                <w:szCs w:val="12"/>
              </w:rPr>
              <w:t>1.2.3.4.1 Infraestruc-tura de Carreteras o</w:t>
            </w: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8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1.2.3.4.2 Infraestruc-tura Ferroviaria y Multimodal o</w:t>
            </w: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r>
      <w:tr w:rsidR="00F84D4E" w:rsidRPr="00E62F43" w:rsidTr="004C02AF">
        <w:trPr>
          <w:trHeight w:val="1862"/>
        </w:trPr>
        <w:tc>
          <w:tcPr>
            <w:tcW w:w="468"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p w:rsidR="00F84D4E" w:rsidRPr="00972923" w:rsidRDefault="00F84D4E" w:rsidP="004C02AF">
            <w:pPr>
              <w:pStyle w:val="Texto"/>
              <w:spacing w:before="40" w:after="40" w:line="18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8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82" w:lineRule="exact"/>
              <w:ind w:firstLine="0"/>
              <w:jc w:val="center"/>
              <w:rPr>
                <w:sz w:val="12"/>
                <w:szCs w:val="12"/>
              </w:rPr>
            </w:pPr>
            <w:r w:rsidRPr="00972923">
              <w:rPr>
                <w:sz w:val="12"/>
                <w:szCs w:val="12"/>
              </w:rPr>
              <w:t>1.2.3.4.3 Infraestruc-tura Portuaria o</w:t>
            </w:r>
          </w:p>
          <w:p w:rsidR="00F84D4E" w:rsidRPr="00972923" w:rsidRDefault="00F84D4E" w:rsidP="004C02AF">
            <w:pPr>
              <w:pStyle w:val="Texto"/>
              <w:spacing w:before="40" w:after="40" w:line="182" w:lineRule="exact"/>
              <w:ind w:firstLine="0"/>
              <w:jc w:val="center"/>
              <w:rPr>
                <w:sz w:val="12"/>
                <w:szCs w:val="12"/>
              </w:rPr>
            </w:pPr>
            <w:r w:rsidRPr="00972923">
              <w:rPr>
                <w:sz w:val="12"/>
                <w:szCs w:val="12"/>
              </w:rPr>
              <w:t xml:space="preserve">1.2.3.4.4 </w:t>
            </w:r>
            <w:r w:rsidRPr="00972923">
              <w:rPr>
                <w:spacing w:val="-4"/>
                <w:sz w:val="12"/>
                <w:szCs w:val="12"/>
              </w:rPr>
              <w:t xml:space="preserve">Infraestructura </w:t>
            </w:r>
            <w:r w:rsidRPr="00972923">
              <w:rPr>
                <w:sz w:val="12"/>
                <w:szCs w:val="12"/>
              </w:rPr>
              <w:t>Aeroportuaria o</w:t>
            </w: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82" w:lineRule="exact"/>
              <w:ind w:firstLine="0"/>
              <w:jc w:val="center"/>
              <w:rPr>
                <w:sz w:val="12"/>
                <w:szCs w:val="12"/>
              </w:rPr>
            </w:pPr>
          </w:p>
        </w:tc>
      </w:tr>
      <w:tr w:rsidR="005B3990" w:rsidRPr="00972923" w:rsidTr="005B3990">
        <w:tblPrEx>
          <w:tblBorders>
            <w:insideH w:val="single" w:sz="6" w:space="0" w:color="auto"/>
            <w:insideV w:val="none" w:sz="0" w:space="0" w:color="auto"/>
          </w:tblBorders>
        </w:tblPrEx>
        <w:trPr>
          <w:trHeight w:val="20"/>
        </w:trPr>
        <w:tc>
          <w:tcPr>
            <w:tcW w:w="8712" w:type="dxa"/>
            <w:gridSpan w:val="8"/>
            <w:shd w:val="clear" w:color="auto" w:fill="auto"/>
          </w:tcPr>
          <w:p w:rsidR="005B3990" w:rsidRPr="00972923" w:rsidRDefault="005B3990" w:rsidP="005B3990">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5B3990">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spacing w:line="15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1.2.3.4.5 Inf</w:t>
            </w:r>
            <w:r w:rsidR="005B3990">
              <w:rPr>
                <w:sz w:val="12"/>
                <w:szCs w:val="12"/>
              </w:rPr>
              <w:t>raestruc-tura de Telecomu</w:t>
            </w:r>
            <w:r w:rsidRPr="00972923">
              <w:rPr>
                <w:sz w:val="12"/>
                <w:szCs w:val="12"/>
              </w:rPr>
              <w:t>nicaciones 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1.2.3.4.6 Infraestruc-tura de Agua Potable, Saneamiento, Hidroagrícola y Control de Inundaciones 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1.2.3.4.7 </w:t>
            </w:r>
            <w:r w:rsidRPr="00972923">
              <w:rPr>
                <w:spacing w:val="-4"/>
                <w:sz w:val="12"/>
                <w:szCs w:val="12"/>
              </w:rPr>
              <w:t>Infraestructura</w:t>
            </w:r>
            <w:r w:rsidRPr="00972923">
              <w:rPr>
                <w:sz w:val="12"/>
                <w:szCs w:val="12"/>
              </w:rPr>
              <w:t xml:space="preserve"> Eléctrica 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1.2.3.4.8 Infraest</w:t>
            </w:r>
            <w:r w:rsidR="005B3990">
              <w:rPr>
                <w:sz w:val="12"/>
                <w:szCs w:val="12"/>
              </w:rPr>
              <w:t>ruc-tura de Producción de Hidro</w:t>
            </w:r>
            <w:r w:rsidRPr="00972923">
              <w:rPr>
                <w:sz w:val="12"/>
                <w:szCs w:val="12"/>
              </w:rPr>
              <w:t>carburos 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1.2.3.4.9 Infraestruc-tura de Refinación, Gas y Petroquímica o</w:t>
            </w: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8" w:after="20" w:line="15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8" w:after="20" w:line="150" w:lineRule="exact"/>
              <w:ind w:firstLine="0"/>
              <w:rPr>
                <w:sz w:val="12"/>
                <w:szCs w:val="12"/>
              </w:rPr>
            </w:pPr>
            <w:r w:rsidRPr="00972923">
              <w:rPr>
                <w:sz w:val="12"/>
                <w:szCs w:val="12"/>
              </w:rPr>
              <w:t>Por la aplicación de anticipos a proveedores de bienes inmuebles.</w:t>
            </w:r>
          </w:p>
        </w:tc>
        <w:tc>
          <w:tcPr>
            <w:tcW w:w="1228" w:type="dxa"/>
            <w:shd w:val="clear" w:color="auto" w:fill="auto"/>
          </w:tcPr>
          <w:p w:rsidR="00F84D4E" w:rsidRPr="00972923" w:rsidRDefault="00F84D4E" w:rsidP="004C02AF">
            <w:pPr>
              <w:pStyle w:val="Texto"/>
              <w:spacing w:before="28" w:after="20" w:line="150" w:lineRule="exact"/>
              <w:ind w:firstLine="0"/>
              <w:rPr>
                <w:sz w:val="12"/>
                <w:szCs w:val="12"/>
              </w:rPr>
            </w:pPr>
            <w:r w:rsidRPr="00972923">
              <w:rPr>
                <w:sz w:val="12"/>
                <w:szCs w:val="12"/>
              </w:rPr>
              <w:t>Recibo oficial, factura, contrato o documento equivalente.</w:t>
            </w:r>
          </w:p>
        </w:tc>
        <w:tc>
          <w:tcPr>
            <w:tcW w:w="1011" w:type="dxa"/>
            <w:shd w:val="clear" w:color="auto" w:fill="auto"/>
          </w:tcPr>
          <w:p w:rsidR="00F84D4E" w:rsidRPr="00972923" w:rsidRDefault="00F84D4E" w:rsidP="004C02AF">
            <w:pPr>
              <w:pStyle w:val="Texto"/>
              <w:spacing w:before="28" w:after="20" w:line="15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8" w:after="20" w:line="150" w:lineRule="exact"/>
              <w:ind w:firstLine="0"/>
              <w:jc w:val="center"/>
              <w:rPr>
                <w:sz w:val="12"/>
                <w:szCs w:val="12"/>
              </w:rPr>
            </w:pPr>
            <w:r w:rsidRPr="00972923">
              <w:rPr>
                <w:sz w:val="12"/>
                <w:szCs w:val="12"/>
              </w:rPr>
              <w:t>1.2.3.1 Terrenos</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1.2.3.2 Viviendas</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 xml:space="preserve">1.2.3.3 Edificios no </w:t>
            </w:r>
            <w:r w:rsidR="005B3990" w:rsidRPr="00972923">
              <w:rPr>
                <w:sz w:val="12"/>
                <w:szCs w:val="12"/>
              </w:rPr>
              <w:t>Habitacionales</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1.2.3.4 Infraestruc-tura</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1.2.3.4.1 Infraestruc-tura de Carreteras o</w:t>
            </w:r>
          </w:p>
        </w:tc>
        <w:tc>
          <w:tcPr>
            <w:tcW w:w="895" w:type="dxa"/>
            <w:shd w:val="clear" w:color="auto" w:fill="auto"/>
          </w:tcPr>
          <w:p w:rsidR="00F84D4E" w:rsidRPr="00972923" w:rsidRDefault="00F84D4E" w:rsidP="004C02AF">
            <w:pPr>
              <w:pStyle w:val="Texto"/>
              <w:spacing w:before="28" w:after="20" w:line="150" w:lineRule="exact"/>
              <w:ind w:firstLine="0"/>
              <w:jc w:val="center"/>
              <w:rPr>
                <w:sz w:val="12"/>
                <w:szCs w:val="12"/>
              </w:rPr>
            </w:pPr>
            <w:r w:rsidRPr="00972923">
              <w:rPr>
                <w:sz w:val="12"/>
                <w:szCs w:val="12"/>
              </w:rPr>
              <w:t>1.1.3.2 Anticipo a Proveedores por Adquisi-ción de Bienes Inmuebles y Muebles a Corto Plazo</w:t>
            </w:r>
          </w:p>
          <w:p w:rsidR="00F84D4E" w:rsidRPr="00972923" w:rsidRDefault="00F84D4E" w:rsidP="004C02AF">
            <w:pPr>
              <w:pStyle w:val="Texto"/>
              <w:spacing w:before="28" w:after="20" w:line="150" w:lineRule="exact"/>
              <w:ind w:firstLine="0"/>
              <w:jc w:val="center"/>
              <w:rPr>
                <w:sz w:val="12"/>
                <w:szCs w:val="12"/>
              </w:rPr>
            </w:pPr>
            <w:r w:rsidRPr="00972923">
              <w:rPr>
                <w:sz w:val="12"/>
                <w:szCs w:val="12"/>
              </w:rPr>
              <w:t>1.1.3.3 Anticipo a Proveedores por Adquisición de Bienes Intangibles a Corto Plazo</w:t>
            </w: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before="28" w:after="20" w:line="150"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8" w:after="20" w:line="150" w:lineRule="exact"/>
              <w:ind w:firstLine="0"/>
              <w:rPr>
                <w:sz w:val="12"/>
                <w:szCs w:val="12"/>
              </w:rPr>
            </w:pPr>
          </w:p>
        </w:tc>
        <w:tc>
          <w:tcPr>
            <w:tcW w:w="1228" w:type="dxa"/>
            <w:shd w:val="clear" w:color="auto" w:fill="auto"/>
          </w:tcPr>
          <w:p w:rsidR="00F84D4E" w:rsidRPr="00972923" w:rsidRDefault="00F84D4E" w:rsidP="004C02AF">
            <w:pPr>
              <w:pStyle w:val="Texto"/>
              <w:spacing w:before="28" w:after="20" w:line="150" w:lineRule="exact"/>
              <w:ind w:firstLine="0"/>
              <w:rPr>
                <w:sz w:val="12"/>
                <w:szCs w:val="12"/>
              </w:rPr>
            </w:pPr>
          </w:p>
        </w:tc>
        <w:tc>
          <w:tcPr>
            <w:tcW w:w="1011"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28" w:after="20" w:line="150" w:lineRule="exact"/>
              <w:ind w:firstLine="0"/>
              <w:jc w:val="center"/>
              <w:rPr>
                <w:sz w:val="12"/>
                <w:szCs w:val="12"/>
              </w:rPr>
            </w:pPr>
            <w:r w:rsidRPr="00972923">
              <w:rPr>
                <w:sz w:val="12"/>
                <w:szCs w:val="12"/>
              </w:rPr>
              <w:t>1.2.3.4.2 Infraestruc-tura Ferroviaria y Multimodal o</w:t>
            </w:r>
          </w:p>
        </w:tc>
        <w:tc>
          <w:tcPr>
            <w:tcW w:w="895"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8" w:after="20" w:line="150" w:lineRule="exact"/>
              <w:ind w:firstLine="0"/>
              <w:rPr>
                <w:sz w:val="12"/>
                <w:szCs w:val="12"/>
              </w:rPr>
            </w:pPr>
          </w:p>
        </w:tc>
        <w:tc>
          <w:tcPr>
            <w:tcW w:w="1228" w:type="dxa"/>
            <w:shd w:val="clear" w:color="auto" w:fill="auto"/>
          </w:tcPr>
          <w:p w:rsidR="00F84D4E" w:rsidRPr="00972923" w:rsidRDefault="00F84D4E" w:rsidP="004C02AF">
            <w:pPr>
              <w:pStyle w:val="Texto"/>
              <w:spacing w:before="28" w:after="20" w:line="150" w:lineRule="exact"/>
              <w:ind w:firstLine="0"/>
              <w:rPr>
                <w:sz w:val="12"/>
                <w:szCs w:val="12"/>
              </w:rPr>
            </w:pPr>
          </w:p>
        </w:tc>
        <w:tc>
          <w:tcPr>
            <w:tcW w:w="1011"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28" w:after="20" w:line="150" w:lineRule="exact"/>
              <w:ind w:firstLine="0"/>
              <w:jc w:val="center"/>
              <w:rPr>
                <w:sz w:val="12"/>
                <w:szCs w:val="12"/>
              </w:rPr>
            </w:pPr>
            <w:r w:rsidRPr="00972923">
              <w:rPr>
                <w:sz w:val="12"/>
                <w:szCs w:val="12"/>
              </w:rPr>
              <w:t>1.2.3.4.3 Infraestruc-tura Portuaria o</w:t>
            </w:r>
          </w:p>
        </w:tc>
        <w:tc>
          <w:tcPr>
            <w:tcW w:w="895"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spacing w:before="28" w:after="20" w:line="150" w:lineRule="exact"/>
              <w:rPr>
                <w:rFonts w:ascii="Arial" w:hAnsi="Arial" w:cs="Arial"/>
                <w:sz w:val="12"/>
                <w:szCs w:val="12"/>
              </w:rPr>
            </w:pPr>
          </w:p>
        </w:tc>
        <w:tc>
          <w:tcPr>
            <w:tcW w:w="2503" w:type="dxa"/>
            <w:shd w:val="clear" w:color="auto" w:fill="auto"/>
          </w:tcPr>
          <w:p w:rsidR="00F84D4E" w:rsidRPr="00972923" w:rsidRDefault="00F84D4E" w:rsidP="004C02AF">
            <w:pPr>
              <w:pStyle w:val="Texto"/>
              <w:spacing w:before="28" w:after="20" w:line="150" w:lineRule="exact"/>
              <w:ind w:firstLine="0"/>
              <w:rPr>
                <w:sz w:val="12"/>
                <w:szCs w:val="12"/>
              </w:rPr>
            </w:pPr>
          </w:p>
        </w:tc>
        <w:tc>
          <w:tcPr>
            <w:tcW w:w="1228" w:type="dxa"/>
            <w:shd w:val="clear" w:color="auto" w:fill="auto"/>
          </w:tcPr>
          <w:p w:rsidR="00F84D4E" w:rsidRPr="00972923" w:rsidRDefault="00F84D4E" w:rsidP="004C02AF">
            <w:pPr>
              <w:pStyle w:val="Texto"/>
              <w:spacing w:before="28" w:after="20" w:line="150" w:lineRule="exact"/>
              <w:ind w:firstLine="0"/>
              <w:rPr>
                <w:sz w:val="12"/>
                <w:szCs w:val="12"/>
              </w:rPr>
            </w:pPr>
          </w:p>
        </w:tc>
        <w:tc>
          <w:tcPr>
            <w:tcW w:w="1011"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28" w:after="20" w:line="150" w:lineRule="exact"/>
              <w:ind w:firstLine="0"/>
              <w:jc w:val="center"/>
              <w:rPr>
                <w:sz w:val="12"/>
                <w:szCs w:val="12"/>
              </w:rPr>
            </w:pPr>
            <w:r w:rsidRPr="00972923">
              <w:rPr>
                <w:sz w:val="12"/>
                <w:szCs w:val="12"/>
              </w:rPr>
              <w:t xml:space="preserve">1.2.3.4.4 Infraestruc-tura </w:t>
            </w:r>
            <w:r w:rsidRPr="00972923">
              <w:rPr>
                <w:spacing w:val="-6"/>
                <w:sz w:val="12"/>
                <w:szCs w:val="12"/>
              </w:rPr>
              <w:t xml:space="preserve">Aeroportuaria </w:t>
            </w:r>
            <w:r w:rsidRPr="00972923">
              <w:rPr>
                <w:sz w:val="12"/>
                <w:szCs w:val="12"/>
              </w:rPr>
              <w:t>o</w:t>
            </w:r>
          </w:p>
        </w:tc>
        <w:tc>
          <w:tcPr>
            <w:tcW w:w="895"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8" w:after="2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0" w:lineRule="exact"/>
              <w:ind w:firstLine="0"/>
              <w:rPr>
                <w:sz w:val="12"/>
                <w:szCs w:val="12"/>
              </w:rPr>
            </w:pPr>
          </w:p>
          <w:p w:rsidR="00F84D4E" w:rsidRPr="00972923" w:rsidRDefault="00F84D4E" w:rsidP="004C02AF">
            <w:pPr>
              <w:pStyle w:val="Texto"/>
              <w:spacing w:before="40" w:after="40" w:line="150" w:lineRule="exact"/>
              <w:ind w:firstLine="0"/>
              <w:rPr>
                <w:sz w:val="12"/>
                <w:szCs w:val="12"/>
              </w:rPr>
            </w:pPr>
          </w:p>
          <w:p w:rsidR="00F84D4E" w:rsidRPr="00972923" w:rsidRDefault="00F84D4E" w:rsidP="004C02AF">
            <w:pPr>
              <w:pStyle w:val="Texto"/>
              <w:spacing w:before="40" w:after="40" w:line="150" w:lineRule="exact"/>
              <w:ind w:firstLine="0"/>
              <w:rPr>
                <w:sz w:val="12"/>
                <w:szCs w:val="12"/>
              </w:rPr>
            </w:pPr>
          </w:p>
          <w:p w:rsidR="00F84D4E" w:rsidRPr="00972923" w:rsidRDefault="00F84D4E" w:rsidP="004C02AF">
            <w:pPr>
              <w:pStyle w:val="Texto"/>
              <w:spacing w:before="40" w:after="40" w:line="150" w:lineRule="exact"/>
              <w:ind w:firstLine="0"/>
              <w:rPr>
                <w:sz w:val="12"/>
                <w:szCs w:val="12"/>
              </w:rPr>
            </w:pPr>
          </w:p>
          <w:p w:rsidR="00F84D4E" w:rsidRPr="00972923" w:rsidRDefault="00F84D4E" w:rsidP="004C02AF">
            <w:pPr>
              <w:pStyle w:val="Texto"/>
              <w:spacing w:before="40" w:after="40" w:line="150" w:lineRule="exact"/>
              <w:ind w:firstLine="0"/>
              <w:rPr>
                <w:sz w:val="12"/>
                <w:szCs w:val="12"/>
              </w:rPr>
            </w:pPr>
          </w:p>
          <w:p w:rsidR="00F84D4E" w:rsidRPr="00972923" w:rsidRDefault="00F84D4E" w:rsidP="004C02AF">
            <w:pPr>
              <w:pStyle w:val="Texto"/>
              <w:spacing w:before="40" w:after="40" w:line="150" w:lineRule="exact"/>
              <w:ind w:firstLine="0"/>
              <w:rPr>
                <w:sz w:val="12"/>
                <w:szCs w:val="12"/>
              </w:rPr>
            </w:pPr>
          </w:p>
          <w:p w:rsidR="00F84D4E" w:rsidRPr="00972923" w:rsidRDefault="00F84D4E" w:rsidP="004C02AF">
            <w:pPr>
              <w:pStyle w:val="Texto"/>
              <w:spacing w:before="40" w:after="40" w:line="150" w:lineRule="exact"/>
              <w:ind w:firstLine="0"/>
              <w:rPr>
                <w:sz w:val="12"/>
                <w:szCs w:val="12"/>
              </w:rPr>
            </w:pPr>
          </w:p>
          <w:p w:rsidR="00F84D4E" w:rsidRPr="00972923" w:rsidRDefault="00F84D4E" w:rsidP="004C02AF">
            <w:pPr>
              <w:pStyle w:val="Texto"/>
              <w:spacing w:before="40" w:after="40" w:line="15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1.2.3.4.5 Infraestruc-tura de </w:t>
            </w:r>
            <w:r w:rsidR="005B3990" w:rsidRPr="00972923">
              <w:rPr>
                <w:sz w:val="12"/>
                <w:szCs w:val="12"/>
              </w:rPr>
              <w:t>Telecomunicaciones</w:t>
            </w:r>
            <w:r w:rsidRPr="00972923">
              <w:rPr>
                <w:sz w:val="12"/>
                <w:szCs w:val="12"/>
              </w:rPr>
              <w:t xml:space="preserve"> o</w:t>
            </w:r>
          </w:p>
        </w:tc>
        <w:tc>
          <w:tcPr>
            <w:tcW w:w="895"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V.2.2 Anticipos A Proveedores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1.2.3.4.6 Infraestruc-tura de Agua Potable, </w:t>
            </w:r>
            <w:r w:rsidRPr="00972923">
              <w:rPr>
                <w:spacing w:val="-6"/>
                <w:sz w:val="12"/>
                <w:szCs w:val="12"/>
              </w:rPr>
              <w:t>Saneamiento,</w:t>
            </w:r>
            <w:r w:rsidRPr="00972923">
              <w:rPr>
                <w:sz w:val="12"/>
                <w:szCs w:val="12"/>
              </w:rPr>
              <w:t xml:space="preserve"> </w:t>
            </w:r>
            <w:r w:rsidR="005B3990" w:rsidRPr="00972923">
              <w:rPr>
                <w:sz w:val="12"/>
                <w:szCs w:val="12"/>
              </w:rPr>
              <w:t>Hidroagrícola</w:t>
            </w:r>
            <w:r w:rsidRPr="00972923">
              <w:rPr>
                <w:sz w:val="12"/>
                <w:szCs w:val="12"/>
              </w:rPr>
              <w:t xml:space="preserve"> y Control de </w:t>
            </w:r>
            <w:r w:rsidRPr="00972923">
              <w:rPr>
                <w:spacing w:val="-6"/>
                <w:sz w:val="12"/>
                <w:szCs w:val="12"/>
              </w:rPr>
              <w:t xml:space="preserve">Inundaciones </w:t>
            </w: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1.2.3.4.7 Infraestruc-tura Eléctrica 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1.2.3.4.8 Infraest</w:t>
            </w:r>
            <w:r w:rsidR="005B3990">
              <w:rPr>
                <w:sz w:val="12"/>
                <w:szCs w:val="12"/>
              </w:rPr>
              <w:t>ruc-tura de Producción de Hidro</w:t>
            </w:r>
            <w:r w:rsidRPr="00972923">
              <w:rPr>
                <w:sz w:val="12"/>
                <w:szCs w:val="12"/>
              </w:rPr>
              <w:t>carburos 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1.2.3.4.9 Infraestruc-tura de Refinación, Gas y </w:t>
            </w:r>
            <w:r w:rsidRPr="00972923">
              <w:rPr>
                <w:spacing w:val="-6"/>
                <w:sz w:val="12"/>
                <w:szCs w:val="12"/>
              </w:rPr>
              <w:t>Petroquímica</w:t>
            </w:r>
            <w:r w:rsidRPr="00972923">
              <w:rPr>
                <w:sz w:val="12"/>
                <w:szCs w:val="12"/>
              </w:rPr>
              <w:t xml:space="preserve"> 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679"/>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b/>
                <w:sz w:val="12"/>
                <w:szCs w:val="12"/>
              </w:rPr>
            </w:pPr>
            <w:r w:rsidRPr="00972923">
              <w:rPr>
                <w:b/>
                <w:sz w:val="12"/>
                <w:szCs w:val="12"/>
              </w:rPr>
              <w:t>NOTA:</w:t>
            </w:r>
          </w:p>
          <w:p w:rsidR="00F84D4E" w:rsidRPr="00972923" w:rsidRDefault="00F84D4E" w:rsidP="004C02AF">
            <w:pPr>
              <w:pStyle w:val="Texto"/>
              <w:spacing w:before="40" w:after="40" w:line="240" w:lineRule="auto"/>
              <w:ind w:firstLine="0"/>
              <w:rPr>
                <w:b/>
                <w:sz w:val="12"/>
                <w:szCs w:val="12"/>
              </w:rPr>
            </w:pPr>
            <w:r w:rsidRPr="00972923">
              <w:rPr>
                <w:b/>
                <w:sz w:val="12"/>
                <w:szCs w:val="12"/>
              </w:rPr>
              <w:t>Los registros 1, 2, 3, 4 y 5 se realizan de manera simultánea.</w:t>
            </w: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52" w:lineRule="exact"/>
              <w:ind w:left="288" w:hanging="288"/>
              <w:rPr>
                <w:b/>
                <w:sz w:val="12"/>
                <w:szCs w:val="12"/>
              </w:rPr>
            </w:pPr>
            <w:r w:rsidRPr="00972923">
              <w:rPr>
                <w:b/>
                <w:sz w:val="12"/>
                <w:szCs w:val="12"/>
              </w:rPr>
              <w:t>A.</w:t>
            </w:r>
            <w:r w:rsidRPr="00972923">
              <w:rPr>
                <w:b/>
                <w:sz w:val="12"/>
                <w:szCs w:val="12"/>
              </w:rPr>
              <w:tab/>
              <w:t>ANTICIPO SIN AFECTACION PRESUPUESTARIA.</w:t>
            </w:r>
          </w:p>
        </w:tc>
        <w:tc>
          <w:tcPr>
            <w:tcW w:w="1228" w:type="dxa"/>
            <w:tcBorders>
              <w:top w:val="single" w:sz="6" w:space="0" w:color="auto"/>
            </w:tcBorders>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Por el anticipo a contratistas.</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Contrato o documento equivalente.</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1.1.3.4 Anticipo a Contratistas por Obras Públicas a Corto Plazo 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1.2.7.4 Anticipos a Largo Plazo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Por la aplicación del anticipo a contratistas.</w:t>
            </w: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r w:rsidRPr="00972923">
              <w:rPr>
                <w:sz w:val="12"/>
                <w:szCs w:val="12"/>
              </w:rPr>
              <w:t>Contrato, informe de avance de obra o documento equivalente.</w:t>
            </w: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1.2.3.5 </w:t>
            </w:r>
            <w:r w:rsidR="005B3990" w:rsidRPr="00972923">
              <w:rPr>
                <w:sz w:val="12"/>
                <w:szCs w:val="12"/>
              </w:rPr>
              <w:t>Construcciones</w:t>
            </w:r>
            <w:r w:rsidRPr="00972923">
              <w:rPr>
                <w:sz w:val="12"/>
                <w:szCs w:val="12"/>
              </w:rPr>
              <w:t xml:space="preserve"> en Proceso en Bienes de Dominio Público</w:t>
            </w:r>
          </w:p>
          <w:p w:rsidR="00F84D4E" w:rsidRPr="00972923" w:rsidRDefault="00F84D4E" w:rsidP="004C02AF">
            <w:pPr>
              <w:pStyle w:val="Texto"/>
              <w:spacing w:before="40" w:after="40" w:line="152"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1.1.3.4 Anticipo a Contratistas por Obras Públicas a Corto Plazo 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1.2.3.5.1 Edificación Habitacional 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1.2.7.4 Anticipos a Largo Plazo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1.2.3.5.2 Edificación no Habitacional 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1.2.3.5.3 </w:t>
            </w:r>
            <w:r w:rsidRPr="00972923">
              <w:rPr>
                <w:spacing w:val="-6"/>
                <w:sz w:val="12"/>
                <w:szCs w:val="12"/>
              </w:rPr>
              <w:t xml:space="preserve">Construcción </w:t>
            </w:r>
            <w:r w:rsidRPr="00972923">
              <w:rPr>
                <w:sz w:val="12"/>
                <w:szCs w:val="12"/>
              </w:rPr>
              <w:t xml:space="preserve">de Obras para el Abasteci-miento de Agua, Petróleo, Gas, Electricidad y </w:t>
            </w:r>
            <w:r w:rsidR="005B3990" w:rsidRPr="00972923">
              <w:rPr>
                <w:sz w:val="12"/>
                <w:szCs w:val="12"/>
              </w:rPr>
              <w:t>Telecomunicaciones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1.2.3.5.4 División de Terrenos y </w:t>
            </w:r>
            <w:r w:rsidRPr="00972923">
              <w:rPr>
                <w:spacing w:val="-6"/>
                <w:sz w:val="12"/>
                <w:szCs w:val="12"/>
              </w:rPr>
              <w:t xml:space="preserve">Construcción </w:t>
            </w:r>
            <w:r w:rsidRPr="00972923">
              <w:rPr>
                <w:sz w:val="12"/>
                <w:szCs w:val="12"/>
              </w:rPr>
              <w:t xml:space="preserve">de Obras de </w:t>
            </w:r>
            <w:r w:rsidRPr="00972923">
              <w:rPr>
                <w:spacing w:val="-6"/>
                <w:sz w:val="12"/>
                <w:szCs w:val="12"/>
              </w:rPr>
              <w:t xml:space="preserve">Urbanización </w:t>
            </w:r>
            <w:r w:rsidRPr="00972923">
              <w:rPr>
                <w:sz w:val="12"/>
                <w:szCs w:val="12"/>
              </w:rPr>
              <w:t>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1.2.3.5.5 </w:t>
            </w:r>
            <w:r w:rsidRPr="00972923">
              <w:rPr>
                <w:spacing w:val="-6"/>
                <w:sz w:val="12"/>
                <w:szCs w:val="12"/>
              </w:rPr>
              <w:t>Construcción</w:t>
            </w:r>
            <w:r w:rsidRPr="00972923">
              <w:rPr>
                <w:sz w:val="12"/>
                <w:szCs w:val="12"/>
              </w:rPr>
              <w:t xml:space="preserve"> de Vías de Comunica-ción 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1.2.3.5.6 Otras Construc-ciones de Ingeniería Civil u Obra Pesada 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52"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52"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1.2.3.5.7 </w:t>
            </w:r>
            <w:r w:rsidRPr="00972923">
              <w:rPr>
                <w:spacing w:val="-6"/>
                <w:sz w:val="12"/>
                <w:szCs w:val="12"/>
              </w:rPr>
              <w:t xml:space="preserve">Instalaciones </w:t>
            </w:r>
            <w:r w:rsidRPr="00972923">
              <w:rPr>
                <w:sz w:val="12"/>
                <w:szCs w:val="12"/>
              </w:rPr>
              <w:t xml:space="preserve">y </w:t>
            </w:r>
            <w:r w:rsidRPr="00972923">
              <w:rPr>
                <w:spacing w:val="-6"/>
                <w:sz w:val="12"/>
                <w:szCs w:val="12"/>
              </w:rPr>
              <w:t xml:space="preserve">Equipamiento </w:t>
            </w:r>
            <w:r w:rsidRPr="00972923">
              <w:rPr>
                <w:sz w:val="12"/>
                <w:szCs w:val="12"/>
              </w:rPr>
              <w:t>en Construc-ciones 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5B3990" w:rsidRPr="00E62F43" w:rsidTr="005B3990">
        <w:tblPrEx>
          <w:tblBorders>
            <w:insideH w:val="single" w:sz="6" w:space="0" w:color="auto"/>
            <w:insideV w:val="none" w:sz="0" w:space="0" w:color="auto"/>
          </w:tblBorders>
        </w:tblPrEx>
        <w:trPr>
          <w:trHeight w:val="20"/>
        </w:trPr>
        <w:tc>
          <w:tcPr>
            <w:tcW w:w="8712" w:type="dxa"/>
            <w:gridSpan w:val="8"/>
            <w:shd w:val="clear" w:color="auto" w:fill="auto"/>
          </w:tcPr>
          <w:p w:rsidR="005B3990" w:rsidRPr="00972923" w:rsidRDefault="005B3990" w:rsidP="005B3990">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5B3990">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 xml:space="preserve">1.2.3.5.9 Trabajos de Acabados en </w:t>
            </w:r>
            <w:r w:rsidRPr="00972923">
              <w:rPr>
                <w:spacing w:val="-4"/>
                <w:sz w:val="12"/>
                <w:szCs w:val="12"/>
              </w:rPr>
              <w:t xml:space="preserve">Edificaciones </w:t>
            </w:r>
            <w:r w:rsidRPr="00972923">
              <w:rPr>
                <w:sz w:val="12"/>
                <w:szCs w:val="12"/>
              </w:rPr>
              <w:t>y Otros Trabajos Especializa-dos en Proceso</w:t>
            </w: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1.2.3.6 Construc-ciones en Proceso en Bienes Propios</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1.2.3.6.2 Edificación no Habitacional en Proceso 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0" w:lineRule="exact"/>
              <w:ind w:firstLine="0"/>
              <w:rPr>
                <w:b/>
                <w:sz w:val="12"/>
                <w:szCs w:val="12"/>
              </w:rPr>
            </w:pPr>
          </w:p>
        </w:tc>
        <w:tc>
          <w:tcPr>
            <w:tcW w:w="1228" w:type="dxa"/>
            <w:shd w:val="clear" w:color="auto" w:fill="auto"/>
          </w:tcPr>
          <w:p w:rsidR="00F84D4E" w:rsidRPr="00972923" w:rsidRDefault="00F84D4E" w:rsidP="004C02AF">
            <w:pPr>
              <w:pStyle w:val="Texto"/>
              <w:spacing w:before="20" w:after="20" w:line="13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 xml:space="preserve">1.2.3.6.3 </w:t>
            </w:r>
            <w:r w:rsidRPr="00972923">
              <w:rPr>
                <w:spacing w:val="-6"/>
                <w:sz w:val="12"/>
                <w:szCs w:val="12"/>
              </w:rPr>
              <w:t xml:space="preserve">Construcción </w:t>
            </w:r>
            <w:r w:rsidRPr="00972923">
              <w:rPr>
                <w:sz w:val="12"/>
                <w:szCs w:val="12"/>
              </w:rPr>
              <w:t xml:space="preserve">de Obras para el Abasteci-miento de Agua, Petróleo, Gas, Electricidad y </w:t>
            </w:r>
            <w:r w:rsidR="005B3990"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1.2.3.6.4 División de Terrenos y Construc-ción de Obras de Urbaniza-ción en Proceso 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1.2.3.6.5 </w:t>
            </w:r>
            <w:r w:rsidRPr="00972923">
              <w:rPr>
                <w:spacing w:val="-4"/>
                <w:sz w:val="12"/>
                <w:szCs w:val="12"/>
              </w:rPr>
              <w:t>Construcción</w:t>
            </w:r>
            <w:r w:rsidRPr="00972923">
              <w:rPr>
                <w:sz w:val="12"/>
                <w:szCs w:val="12"/>
              </w:rPr>
              <w:t xml:space="preserve"> de Vías de Comunica-ción en Proceso 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1.2.3.6.6 Otras Construc-ciones de Ingeniería Civil u Obra Pesada en Proceso 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before="20" w:after="20" w:line="132"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0" w:after="20" w:line="132" w:lineRule="exact"/>
              <w:ind w:firstLine="0"/>
              <w:rPr>
                <w:b/>
                <w:sz w:val="12"/>
                <w:szCs w:val="12"/>
              </w:rPr>
            </w:pPr>
          </w:p>
        </w:tc>
        <w:tc>
          <w:tcPr>
            <w:tcW w:w="1228" w:type="dxa"/>
            <w:shd w:val="clear" w:color="auto" w:fill="auto"/>
          </w:tcPr>
          <w:p w:rsidR="00F84D4E" w:rsidRPr="00972923" w:rsidRDefault="00F84D4E" w:rsidP="004C02AF">
            <w:pPr>
              <w:pStyle w:val="Texto"/>
              <w:spacing w:before="20" w:after="20" w:line="132"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32" w:lineRule="exact"/>
              <w:ind w:firstLine="0"/>
              <w:jc w:val="center"/>
              <w:rPr>
                <w:sz w:val="12"/>
                <w:szCs w:val="12"/>
              </w:rPr>
            </w:pPr>
            <w:r w:rsidRPr="00972923">
              <w:rPr>
                <w:sz w:val="12"/>
                <w:szCs w:val="12"/>
              </w:rPr>
              <w:t xml:space="preserve">1.2.3.6.7 </w:t>
            </w:r>
            <w:r w:rsidRPr="00972923">
              <w:rPr>
                <w:spacing w:val="-4"/>
                <w:sz w:val="12"/>
                <w:szCs w:val="12"/>
              </w:rPr>
              <w:t xml:space="preserve">Instalaciones </w:t>
            </w:r>
            <w:r w:rsidRPr="00972923">
              <w:rPr>
                <w:sz w:val="12"/>
                <w:szCs w:val="12"/>
              </w:rPr>
              <w:t>y E</w:t>
            </w:r>
            <w:r w:rsidRPr="00972923">
              <w:rPr>
                <w:spacing w:val="-6"/>
                <w:sz w:val="12"/>
                <w:szCs w:val="12"/>
              </w:rPr>
              <w:t xml:space="preserve">quipamiento </w:t>
            </w:r>
            <w:r w:rsidRPr="00972923">
              <w:rPr>
                <w:sz w:val="12"/>
                <w:szCs w:val="12"/>
              </w:rPr>
              <w:t>en Construc-ciones en Proceso o</w:t>
            </w:r>
          </w:p>
        </w:tc>
        <w:tc>
          <w:tcPr>
            <w:tcW w:w="895"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p w:rsidR="00F84D4E" w:rsidRPr="00972923" w:rsidRDefault="00F84D4E" w:rsidP="004C02AF">
            <w:pPr>
              <w:pStyle w:val="Texto"/>
              <w:spacing w:before="40" w:after="40" w:line="13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2" w:lineRule="exact"/>
              <w:ind w:firstLine="0"/>
              <w:jc w:val="center"/>
              <w:rPr>
                <w:sz w:val="12"/>
                <w:szCs w:val="12"/>
              </w:rPr>
            </w:pPr>
            <w:r w:rsidRPr="00972923">
              <w:rPr>
                <w:sz w:val="12"/>
                <w:szCs w:val="12"/>
              </w:rPr>
              <w:t xml:space="preserve">1.2.3.6.9 Trabajos de Acabados en </w:t>
            </w:r>
            <w:r w:rsidRPr="00972923">
              <w:rPr>
                <w:spacing w:val="-4"/>
                <w:sz w:val="12"/>
                <w:szCs w:val="12"/>
              </w:rPr>
              <w:t xml:space="preserve">Edificaciones </w:t>
            </w:r>
            <w:r w:rsidRPr="00972923">
              <w:rPr>
                <w:sz w:val="12"/>
                <w:szCs w:val="12"/>
              </w:rPr>
              <w:t xml:space="preserve">y Otros Trabajos </w:t>
            </w:r>
            <w:r w:rsidR="005B3990"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2"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left="288" w:hanging="288"/>
              <w:rPr>
                <w:b/>
                <w:sz w:val="12"/>
                <w:szCs w:val="12"/>
              </w:rPr>
            </w:pPr>
            <w:r w:rsidRPr="00972923">
              <w:rPr>
                <w:b/>
                <w:sz w:val="12"/>
                <w:szCs w:val="12"/>
              </w:rPr>
              <w:t>B.</w:t>
            </w:r>
            <w:r w:rsidRPr="00972923">
              <w:rPr>
                <w:b/>
                <w:sz w:val="12"/>
                <w:szCs w:val="12"/>
              </w:rPr>
              <w:tab/>
              <w:t>ANTICIPO CON AFECTACION PRESUPUESTARIA.</w:t>
            </w: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r w:rsidRPr="00972923">
              <w:rPr>
                <w:sz w:val="12"/>
                <w:szCs w:val="12"/>
              </w:rPr>
              <w:t>Por el devengado del anticipo a contratistas.</w:t>
            </w: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r w:rsidRPr="00972923">
              <w:rPr>
                <w:sz w:val="12"/>
                <w:szCs w:val="12"/>
              </w:rPr>
              <w:t>Contrato o documento equivalente.</w:t>
            </w: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 </w:t>
            </w:r>
            <w:r w:rsidR="005B3990" w:rsidRPr="00972923">
              <w:rPr>
                <w:sz w:val="12"/>
                <w:szCs w:val="12"/>
              </w:rPr>
              <w:t>Construcciones</w:t>
            </w:r>
            <w:r w:rsidRPr="00972923">
              <w:rPr>
                <w:sz w:val="12"/>
                <w:szCs w:val="12"/>
              </w:rPr>
              <w:t xml:space="preserve"> en Proceso en Bienes de Dominio Público</w:t>
            </w:r>
          </w:p>
          <w:p w:rsidR="00F84D4E" w:rsidRPr="00972923" w:rsidRDefault="00F84D4E" w:rsidP="004C02AF">
            <w:pPr>
              <w:pStyle w:val="Texto"/>
              <w:spacing w:before="40" w:after="40" w:line="154"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2.1.1.3 Contratistas por Obras Públicas a Pagar a Corto Plazo</w:t>
            </w:r>
          </w:p>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8.2.4 Presupuesto de Egresos </w:t>
            </w:r>
            <w:r w:rsidRPr="00972923">
              <w:rPr>
                <w:spacing w:val="-4"/>
                <w:sz w:val="12"/>
                <w:szCs w:val="12"/>
              </w:rPr>
              <w:t>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1.2.3.5.1 Edificación Habitacional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1.2.3.5.2 Edificación no Habitacional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1.2.3.5.3 </w:t>
            </w:r>
            <w:r w:rsidRPr="00972923">
              <w:rPr>
                <w:spacing w:val="-4"/>
                <w:sz w:val="12"/>
                <w:szCs w:val="12"/>
              </w:rPr>
              <w:t>Construcción</w:t>
            </w:r>
            <w:r w:rsidRPr="00972923">
              <w:rPr>
                <w:sz w:val="12"/>
                <w:szCs w:val="12"/>
              </w:rPr>
              <w:t xml:space="preserve"> de Obras para el Abasteci-miento de Agua, Petróleo, Gas, Electricidad y </w:t>
            </w:r>
            <w:r w:rsidR="005B3990" w:rsidRPr="00972923">
              <w:rPr>
                <w:sz w:val="12"/>
                <w:szCs w:val="12"/>
              </w:rPr>
              <w:t>Telecomunicaciones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1.2.3.5.4 División de Terrenos y </w:t>
            </w:r>
            <w:r w:rsidRPr="00972923">
              <w:rPr>
                <w:spacing w:val="-4"/>
                <w:sz w:val="12"/>
                <w:szCs w:val="12"/>
              </w:rPr>
              <w:t>Construcción</w:t>
            </w:r>
            <w:r w:rsidRPr="00972923">
              <w:rPr>
                <w:sz w:val="12"/>
                <w:szCs w:val="12"/>
              </w:rPr>
              <w:t xml:space="preserve"> de Obras de </w:t>
            </w:r>
            <w:r w:rsidRPr="00972923">
              <w:rPr>
                <w:spacing w:val="-4"/>
                <w:sz w:val="12"/>
                <w:szCs w:val="12"/>
              </w:rPr>
              <w:t xml:space="preserve">Urbanización </w:t>
            </w:r>
            <w:r w:rsidRPr="00972923">
              <w:rPr>
                <w:sz w:val="12"/>
                <w:szCs w:val="12"/>
              </w:rPr>
              <w:t>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1.2.3.5.5 </w:t>
            </w:r>
            <w:r w:rsidRPr="00972923">
              <w:rPr>
                <w:spacing w:val="-4"/>
                <w:sz w:val="12"/>
                <w:szCs w:val="12"/>
              </w:rPr>
              <w:t>Construcción</w:t>
            </w:r>
            <w:r w:rsidRPr="00972923">
              <w:rPr>
                <w:sz w:val="12"/>
                <w:szCs w:val="12"/>
              </w:rPr>
              <w:t xml:space="preserve"> de Vías de Comunica-ción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54"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54"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1.2.3.5.6 Otras Construc-ciones de Ingeniería Civil u Obra Pesada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1.2.3.5.7 </w:t>
            </w:r>
            <w:r w:rsidRPr="00972923">
              <w:rPr>
                <w:spacing w:val="-4"/>
                <w:sz w:val="12"/>
                <w:szCs w:val="12"/>
              </w:rPr>
              <w:t xml:space="preserve">Instalaciones </w:t>
            </w:r>
            <w:r w:rsidRPr="00972923">
              <w:rPr>
                <w:sz w:val="12"/>
                <w:szCs w:val="12"/>
              </w:rPr>
              <w:t xml:space="preserve">y </w:t>
            </w:r>
            <w:r w:rsidRPr="00972923">
              <w:rPr>
                <w:spacing w:val="-6"/>
                <w:sz w:val="12"/>
                <w:szCs w:val="12"/>
              </w:rPr>
              <w:t>Equipamiento</w:t>
            </w:r>
            <w:r w:rsidRPr="00972923">
              <w:rPr>
                <w:sz w:val="12"/>
                <w:szCs w:val="12"/>
              </w:rPr>
              <w:t xml:space="preserve"> en Construc-ciones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1.2.3.5.9 Trabajos de Acabados en </w:t>
            </w:r>
            <w:r w:rsidRPr="00972923">
              <w:rPr>
                <w:spacing w:val="-6"/>
                <w:sz w:val="12"/>
                <w:szCs w:val="12"/>
              </w:rPr>
              <w:t xml:space="preserve">Edificaciones </w:t>
            </w:r>
            <w:r w:rsidRPr="00972923">
              <w:rPr>
                <w:sz w:val="12"/>
                <w:szCs w:val="12"/>
              </w:rPr>
              <w:t>y Otros Trabajos Especializa-dos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73530C" w:rsidRPr="00E62F43" w:rsidTr="0073530C">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73530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1.2.3.6 Construc-ciones en Proceso en Bienes Propios</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1.2.3.6.2 Edificación no Habitacional en Proceso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1.2.3.6.3 </w:t>
            </w:r>
            <w:r w:rsidRPr="00972923">
              <w:rPr>
                <w:spacing w:val="-4"/>
                <w:sz w:val="12"/>
                <w:szCs w:val="12"/>
              </w:rPr>
              <w:t>Construcción</w:t>
            </w:r>
            <w:r w:rsidRPr="00972923">
              <w:rPr>
                <w:sz w:val="12"/>
                <w:szCs w:val="12"/>
              </w:rPr>
              <w:t xml:space="preserve"> de Obras para el Abaste-cimiento de Agua, Petróleo, Gas, Electricidad y </w:t>
            </w:r>
            <w:r w:rsidR="005B3990"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1.2.3.6.4 División de Terrenos y Construc-ción de Obras de </w:t>
            </w:r>
            <w:r w:rsidRPr="00972923">
              <w:rPr>
                <w:spacing w:val="-6"/>
                <w:sz w:val="12"/>
                <w:szCs w:val="12"/>
              </w:rPr>
              <w:t xml:space="preserve">Urbanización </w:t>
            </w:r>
            <w:r w:rsidRPr="00972923">
              <w:rPr>
                <w:sz w:val="12"/>
                <w:szCs w:val="12"/>
              </w:rPr>
              <w:t>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1.2.3.6.5 </w:t>
            </w:r>
            <w:r w:rsidRPr="00972923">
              <w:rPr>
                <w:spacing w:val="-6"/>
                <w:sz w:val="12"/>
                <w:szCs w:val="12"/>
              </w:rPr>
              <w:t xml:space="preserve">Construcción </w:t>
            </w:r>
            <w:r w:rsidRPr="00972923">
              <w:rPr>
                <w:sz w:val="12"/>
                <w:szCs w:val="12"/>
              </w:rPr>
              <w:t xml:space="preserve">de Vías de </w:t>
            </w:r>
            <w:r w:rsidR="005B3990" w:rsidRPr="00972923">
              <w:rPr>
                <w:sz w:val="12"/>
                <w:szCs w:val="12"/>
              </w:rPr>
              <w:t>Comunicación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54"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54"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1.2.3.6.6 Otras Construc-ciones de Ingeniería Civil u Obra Pesada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1.2.3.6.7 I</w:t>
            </w:r>
            <w:r w:rsidRPr="00972923">
              <w:rPr>
                <w:spacing w:val="-6"/>
                <w:sz w:val="12"/>
                <w:szCs w:val="12"/>
              </w:rPr>
              <w:t xml:space="preserve">nstalaciones </w:t>
            </w:r>
            <w:r w:rsidRPr="00972923">
              <w:rPr>
                <w:sz w:val="12"/>
                <w:szCs w:val="12"/>
              </w:rPr>
              <w:t xml:space="preserve">y </w:t>
            </w:r>
            <w:r w:rsidRPr="00972923">
              <w:rPr>
                <w:spacing w:val="-6"/>
                <w:sz w:val="12"/>
                <w:szCs w:val="12"/>
              </w:rPr>
              <w:t xml:space="preserve">Equipamiento </w:t>
            </w:r>
            <w:r w:rsidRPr="00972923">
              <w:rPr>
                <w:sz w:val="12"/>
                <w:szCs w:val="12"/>
              </w:rPr>
              <w:t>en Construc-ciones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1753"/>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1.2.3.6.9 Trabajos de Acabados en </w:t>
            </w:r>
            <w:r w:rsidRPr="00972923">
              <w:rPr>
                <w:spacing w:val="-4"/>
                <w:sz w:val="12"/>
                <w:szCs w:val="12"/>
              </w:rPr>
              <w:t>Edificaciones</w:t>
            </w:r>
            <w:r w:rsidRPr="00972923">
              <w:rPr>
                <w:sz w:val="12"/>
                <w:szCs w:val="12"/>
              </w:rPr>
              <w:t xml:space="preserve"> y Otros Trabajos </w:t>
            </w:r>
            <w:r w:rsidR="005B3990"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r w:rsidRPr="00972923">
              <w:rPr>
                <w:sz w:val="12"/>
                <w:szCs w:val="12"/>
              </w:rPr>
              <w:t>Por la expedición de la cuenta por liquidar certificada para el pago del anticipo a contratistas.</w:t>
            </w: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Por el pago del anticipo a contratistas.</w:t>
            </w:r>
          </w:p>
        </w:tc>
        <w:tc>
          <w:tcPr>
            <w:tcW w:w="1228" w:type="dxa"/>
            <w:shd w:val="clear" w:color="auto" w:fill="auto"/>
          </w:tcPr>
          <w:p w:rsidR="00F84D4E" w:rsidRPr="00972923" w:rsidRDefault="00F84D4E" w:rsidP="004C02AF">
            <w:pPr>
              <w:pStyle w:val="Texto"/>
              <w:spacing w:before="40" w:after="40" w:line="144" w:lineRule="exact"/>
              <w:ind w:firstLine="0"/>
              <w:rPr>
                <w:sz w:val="12"/>
                <w:szCs w:val="12"/>
              </w:rPr>
            </w:pPr>
            <w:r w:rsidRPr="00972923">
              <w:rPr>
                <w:sz w:val="12"/>
                <w:szCs w:val="12"/>
              </w:rPr>
              <w:t>Cheque, ficha de depósito y/o transferencia bancaria.</w:t>
            </w:r>
          </w:p>
        </w:tc>
        <w:tc>
          <w:tcPr>
            <w:tcW w:w="1011"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2.1.1.3 Contratistas (obra) por Pagar a Corto Plazo</w:t>
            </w:r>
          </w:p>
        </w:tc>
        <w:tc>
          <w:tcPr>
            <w:tcW w:w="895"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44" w:lineRule="exact"/>
              <w:ind w:firstLine="0"/>
              <w:jc w:val="center"/>
              <w:rPr>
                <w:sz w:val="12"/>
                <w:szCs w:val="12"/>
              </w:rPr>
            </w:pPr>
            <w:r w:rsidRPr="00972923">
              <w:rPr>
                <w:sz w:val="12"/>
                <w:szCs w:val="12"/>
              </w:rPr>
              <w:t>8.2.6 Presupuesto de Egresos Ejercido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Por la reclasificación del anticipo a contratistas.</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1.1.3.4 Anticipo a Contratistas por Obras Públicas a Corto Plazo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1.2.3.5 </w:t>
            </w:r>
            <w:r w:rsidR="005B3990" w:rsidRPr="00972923">
              <w:rPr>
                <w:sz w:val="12"/>
                <w:szCs w:val="12"/>
              </w:rPr>
              <w:t>Construcciones</w:t>
            </w:r>
            <w:r w:rsidRPr="00972923">
              <w:rPr>
                <w:sz w:val="12"/>
                <w:szCs w:val="12"/>
              </w:rPr>
              <w:t xml:space="preserve"> en Proceso en Bienes de Dominio Público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1.2.7.4 Anticipos a Largo Plazo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1.2.3.5.1 Edificación Habitacional 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1.2.3.5.2 Edificación no Habitacional 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1.2.3.5.3 Construcción de Obras para el Abasteci-</w:t>
            </w:r>
            <w:r w:rsidRPr="00972923">
              <w:rPr>
                <w:spacing w:val="-2"/>
                <w:sz w:val="12"/>
                <w:szCs w:val="12"/>
              </w:rPr>
              <w:t>miento de Agua, Petróleo, Gas, E</w:t>
            </w:r>
            <w:r w:rsidRPr="00972923">
              <w:rPr>
                <w:sz w:val="12"/>
                <w:szCs w:val="12"/>
              </w:rPr>
              <w:t xml:space="preserve">lectricidad y </w:t>
            </w:r>
            <w:r w:rsidR="005B3990" w:rsidRPr="00972923">
              <w:rPr>
                <w:sz w:val="12"/>
                <w:szCs w:val="12"/>
              </w:rPr>
              <w:t>Telecomunicaciones</w:t>
            </w:r>
            <w:r w:rsidRPr="00972923">
              <w:rPr>
                <w:sz w:val="12"/>
                <w:szCs w:val="12"/>
              </w:rPr>
              <w:t xml:space="preserve"> 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0"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1.2.3.5.4 División de Terrenos y Construcción de Obras de Urbanización 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1.2.3.5.5 Construcción de Vías de Comunica-ción 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1.2.3.5.6 Otras Construc-ciones de Ingeniería Civil u Obra Pesada 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1.2.3.5.7 Instalaciones y Equipamiento en Construc-ciones 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1.2.3.5.9 Trabajos de Acabados en Edificaciones y Otros Trabajos </w:t>
            </w:r>
            <w:r w:rsidRPr="00972923">
              <w:rPr>
                <w:spacing w:val="-4"/>
                <w:sz w:val="12"/>
                <w:szCs w:val="12"/>
              </w:rPr>
              <w:t>Especializados e</w:t>
            </w:r>
            <w:r w:rsidRPr="00972923">
              <w:rPr>
                <w:sz w:val="12"/>
                <w:szCs w:val="12"/>
              </w:rPr>
              <w:t>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1.2.3.6 Construc-ciones en Proceso en Bienes Propios</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73530C" w:rsidRPr="00E62F43" w:rsidTr="0073530C">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73530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1.2.3.6.1 Edificación Habitacional en Proceso 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1.2.3.6.2 Edificación no Habitacional en Proceso 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4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r w:rsidRPr="00972923">
              <w:rPr>
                <w:sz w:val="12"/>
                <w:szCs w:val="12"/>
              </w:rPr>
              <w:t xml:space="preserve">1.2.3.6.3 Construcción de Obras para el </w:t>
            </w:r>
            <w:r w:rsidRPr="00972923">
              <w:rPr>
                <w:spacing w:val="-6"/>
                <w:sz w:val="12"/>
                <w:szCs w:val="12"/>
              </w:rPr>
              <w:t xml:space="preserve">Abastecimiento </w:t>
            </w:r>
            <w:r w:rsidRPr="00972923">
              <w:rPr>
                <w:sz w:val="12"/>
                <w:szCs w:val="12"/>
              </w:rPr>
              <w:t xml:space="preserve">de Agua, Petróleo, Gas, Electricidad y </w:t>
            </w:r>
            <w:r w:rsidR="005B3990" w:rsidRPr="00972923">
              <w:rPr>
                <w:sz w:val="12"/>
                <w:szCs w:val="12"/>
              </w:rPr>
              <w:t>Telecomunicaciones</w:t>
            </w:r>
            <w:r w:rsidRPr="00972923">
              <w:rPr>
                <w:sz w:val="12"/>
                <w:szCs w:val="12"/>
              </w:rPr>
              <w:t xml:space="preserve"> en Proceso o</w:t>
            </w: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36"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36" w:lineRule="exact"/>
              <w:ind w:firstLine="0"/>
              <w:rPr>
                <w:b/>
                <w:sz w:val="12"/>
                <w:szCs w:val="12"/>
              </w:rPr>
            </w:pPr>
          </w:p>
        </w:tc>
        <w:tc>
          <w:tcPr>
            <w:tcW w:w="1228"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1.2.3.6.4 División de Terrenos y Construcción de Obras de Urbanización en Proceso o</w:t>
            </w: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 xml:space="preserve">1.2.3.6.5 Construcción de Vías de </w:t>
            </w:r>
            <w:r w:rsidRPr="00972923">
              <w:rPr>
                <w:spacing w:val="-2"/>
                <w:sz w:val="12"/>
                <w:szCs w:val="12"/>
              </w:rPr>
              <w:t>Comunicación</w:t>
            </w:r>
            <w:r w:rsidRPr="00972923">
              <w:rPr>
                <w:sz w:val="12"/>
                <w:szCs w:val="12"/>
              </w:rPr>
              <w:t xml:space="preserve"> en Proceso o</w:t>
            </w: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1.2.3.6.6 Otras Construc-ciones de Ingeniería Civil u Obra Pesada en Proceso o</w:t>
            </w: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36"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36" w:lineRule="exact"/>
              <w:ind w:firstLine="0"/>
              <w:jc w:val="center"/>
              <w:rPr>
                <w:sz w:val="12"/>
                <w:szCs w:val="12"/>
              </w:rPr>
            </w:pPr>
            <w:r w:rsidRPr="00972923">
              <w:rPr>
                <w:sz w:val="12"/>
                <w:szCs w:val="12"/>
              </w:rPr>
              <w:t>1.2.3.6.7 Instalaciones y Equipamiento en Construc-ciones en Proceso o</w:t>
            </w: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36"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1.2.3.6.9 Trabajos de Acabados en Edificaciones y Otros Trabajos </w:t>
            </w:r>
            <w:r w:rsidRPr="00972923">
              <w:rPr>
                <w:spacing w:val="-4"/>
                <w:sz w:val="12"/>
                <w:szCs w:val="12"/>
              </w:rPr>
              <w:t xml:space="preserve">Especializados </w:t>
            </w:r>
            <w:r w:rsidRPr="00972923">
              <w:rPr>
                <w:sz w:val="12"/>
                <w:szCs w:val="12"/>
              </w:rPr>
              <w:t>en Proceso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Por la aplicación del anticipo a contratistas.</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1.2.3.5 </w:t>
            </w:r>
            <w:r w:rsidR="005B3990" w:rsidRPr="00972923">
              <w:rPr>
                <w:sz w:val="12"/>
                <w:szCs w:val="12"/>
              </w:rPr>
              <w:t>Construcciones</w:t>
            </w:r>
            <w:r w:rsidRPr="00972923">
              <w:rPr>
                <w:sz w:val="12"/>
                <w:szCs w:val="12"/>
              </w:rPr>
              <w:t xml:space="preserve"> en Proceso en Bienes de Dominio Público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1.1.3.4 Anticipo a Contratistas por Obras Públicas a Corto Plazo 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b/>
                <w:sz w:val="12"/>
                <w:szCs w:val="12"/>
              </w:rPr>
            </w:pPr>
            <w:r w:rsidRPr="00972923">
              <w:rPr>
                <w:b/>
                <w:sz w:val="12"/>
                <w:szCs w:val="12"/>
              </w:rPr>
              <w:t>Nota:</w:t>
            </w:r>
          </w:p>
          <w:p w:rsidR="00F84D4E" w:rsidRPr="00972923" w:rsidRDefault="00F84D4E" w:rsidP="004C02AF">
            <w:pPr>
              <w:pStyle w:val="Texto"/>
              <w:spacing w:before="40" w:after="40" w:line="140" w:lineRule="exact"/>
              <w:ind w:firstLine="0"/>
              <w:rPr>
                <w:b/>
                <w:sz w:val="12"/>
                <w:szCs w:val="12"/>
              </w:rPr>
            </w:pPr>
            <w:r w:rsidRPr="00972923">
              <w:rPr>
                <w:b/>
                <w:sz w:val="12"/>
                <w:szCs w:val="12"/>
              </w:rPr>
              <w:t>Los registros 1, 2, 3 y 4 se realizan de manera simultánea.</w:t>
            </w: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1.2.3.5.1 Edificación Habitacional en Proceso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1.2.7.4 Anticipos a Largo Plazo</w:t>
            </w: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p w:rsidR="00F84D4E" w:rsidRPr="00972923" w:rsidRDefault="00F84D4E" w:rsidP="004C02AF">
            <w:pPr>
              <w:pStyle w:val="Texto"/>
              <w:spacing w:before="40" w:after="40" w:line="14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4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1.2.3.5.2 Edificación no Habitacional en Proceso</w:t>
            </w:r>
          </w:p>
        </w:tc>
        <w:tc>
          <w:tcPr>
            <w:tcW w:w="895"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1.2.3.5.3 </w:t>
            </w:r>
            <w:r w:rsidRPr="00972923">
              <w:rPr>
                <w:spacing w:val="-6"/>
                <w:sz w:val="12"/>
                <w:szCs w:val="12"/>
              </w:rPr>
              <w:t>Construcción</w:t>
            </w:r>
            <w:r w:rsidRPr="00972923">
              <w:rPr>
                <w:sz w:val="12"/>
                <w:szCs w:val="12"/>
              </w:rPr>
              <w:t xml:space="preserve"> de Obras para el Abaste-cimiento de Agua, Petróleo, Gas, Electricidad y </w:t>
            </w:r>
            <w:r w:rsidR="0073530C" w:rsidRPr="00972923">
              <w:rPr>
                <w:sz w:val="12"/>
                <w:szCs w:val="12"/>
              </w:rPr>
              <w:t>Telecomunicaciones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54"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1.2.3.5.4 División de Terrenos y Construc-ción de Obras de Urbaniza-ción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1.2.3.5.5 Construc-ción de Vías de </w:t>
            </w:r>
            <w:r w:rsidR="0073530C" w:rsidRPr="00972923">
              <w:rPr>
                <w:sz w:val="12"/>
                <w:szCs w:val="12"/>
              </w:rPr>
              <w:t>Comunicación</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1.2.3.5.6 Otras Construc-ciones de Ingeniería Civil u Obra Pesada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1.2.3.5.7 I</w:t>
            </w:r>
            <w:r w:rsidRPr="00972923">
              <w:rPr>
                <w:spacing w:val="-6"/>
                <w:sz w:val="12"/>
                <w:szCs w:val="12"/>
              </w:rPr>
              <w:t>nstalaciones</w:t>
            </w:r>
            <w:r w:rsidRPr="00972923">
              <w:rPr>
                <w:sz w:val="12"/>
                <w:szCs w:val="12"/>
              </w:rPr>
              <w:t xml:space="preserve"> y </w:t>
            </w:r>
            <w:r w:rsidRPr="00972923">
              <w:rPr>
                <w:spacing w:val="-6"/>
                <w:sz w:val="12"/>
                <w:szCs w:val="12"/>
              </w:rPr>
              <w:t>Equipamiento</w:t>
            </w:r>
            <w:r w:rsidRPr="00972923">
              <w:rPr>
                <w:sz w:val="12"/>
                <w:szCs w:val="12"/>
              </w:rPr>
              <w:t xml:space="preserve"> en Construc-ciones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 xml:space="preserve">1.2.3.5.9 Trabajos de Acabados en </w:t>
            </w:r>
            <w:r w:rsidRPr="00972923">
              <w:rPr>
                <w:spacing w:val="-6"/>
                <w:sz w:val="12"/>
                <w:szCs w:val="12"/>
              </w:rPr>
              <w:t>Edificaciones</w:t>
            </w:r>
            <w:r w:rsidRPr="00972923">
              <w:rPr>
                <w:sz w:val="12"/>
                <w:szCs w:val="12"/>
              </w:rPr>
              <w:t xml:space="preserve"> y Otros Trabajos </w:t>
            </w:r>
            <w:r w:rsidR="0073530C"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 Construc-ciones en Proceso en Bienes Propios</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1.2.3.6.1 Edificación Habitacional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4"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4" w:lineRule="exact"/>
              <w:ind w:firstLine="0"/>
              <w:jc w:val="center"/>
              <w:rPr>
                <w:sz w:val="12"/>
                <w:szCs w:val="12"/>
              </w:rPr>
            </w:pPr>
            <w:r w:rsidRPr="00972923">
              <w:rPr>
                <w:sz w:val="12"/>
                <w:szCs w:val="12"/>
              </w:rPr>
              <w:t>1.2.3.6.2 Edificación no Habitacional en Proceso o</w:t>
            </w:r>
          </w:p>
        </w:tc>
        <w:tc>
          <w:tcPr>
            <w:tcW w:w="895"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4" w:lineRule="exact"/>
              <w:ind w:firstLine="0"/>
              <w:jc w:val="center"/>
              <w:rPr>
                <w:sz w:val="12"/>
                <w:szCs w:val="12"/>
              </w:rPr>
            </w:pPr>
          </w:p>
        </w:tc>
      </w:tr>
      <w:tr w:rsidR="0073530C" w:rsidRPr="00E62F43" w:rsidTr="0073530C">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auto"/>
              <w:ind w:firstLine="0"/>
              <w:jc w:val="center"/>
              <w:rPr>
                <w:b/>
                <w:smallCaps/>
                <w:szCs w:val="18"/>
              </w:rPr>
            </w:pPr>
            <w:r w:rsidRPr="00972923">
              <w:rPr>
                <w:b/>
                <w:smallCaps/>
                <w:szCs w:val="18"/>
              </w:rPr>
              <w:lastRenderedPageBreak/>
              <w:t>V.2.3 Anticipos A Contratistas por Obra Pública</w:t>
            </w:r>
          </w:p>
        </w:tc>
      </w:tr>
    </w:tbl>
    <w:p w:rsidR="00F84D4E" w:rsidRPr="00972923" w:rsidRDefault="00F84D4E" w:rsidP="0073530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1.2.3.6.3 Construc-ción de Obras para el Abasteci-miento de Agua, Petróleo, Gas, Electricidad y </w:t>
            </w:r>
            <w:r w:rsidR="0073530C" w:rsidRPr="00972923">
              <w:rPr>
                <w:sz w:val="12"/>
                <w:szCs w:val="12"/>
              </w:rPr>
              <w:t>Telecomunicaciones</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52"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1.2.3.6.4 División de Terrenos y Construc-ción de Obras de Urbaniza-ción en Proceso 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F84D4E" w:rsidRDefault="00F84D4E" w:rsidP="004C02AF">
            <w:pPr>
              <w:spacing w:line="152"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1.2.3.6.5 </w:t>
            </w:r>
            <w:r w:rsidRPr="00972923">
              <w:rPr>
                <w:spacing w:val="-4"/>
                <w:sz w:val="12"/>
                <w:szCs w:val="12"/>
              </w:rPr>
              <w:t xml:space="preserve">Construcción </w:t>
            </w:r>
            <w:r w:rsidRPr="00972923">
              <w:rPr>
                <w:sz w:val="12"/>
                <w:szCs w:val="12"/>
              </w:rPr>
              <w:t xml:space="preserve">de Vías de </w:t>
            </w:r>
            <w:r w:rsidR="0073530C" w:rsidRPr="00972923">
              <w:rPr>
                <w:sz w:val="12"/>
                <w:szCs w:val="12"/>
              </w:rPr>
              <w:t>Comunicación</w:t>
            </w:r>
            <w:r w:rsidRPr="00972923">
              <w:rPr>
                <w:sz w:val="12"/>
                <w:szCs w:val="12"/>
              </w:rPr>
              <w:t xml:space="preserve"> en Proceso 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1.2.3.6.6 Otras Construc-ciones de Ingeniería Civil u Obra Pesada en Proceso 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1.2.3.6.7 </w:t>
            </w:r>
            <w:r w:rsidRPr="00972923">
              <w:rPr>
                <w:spacing w:val="-6"/>
                <w:sz w:val="12"/>
                <w:szCs w:val="12"/>
              </w:rPr>
              <w:t xml:space="preserve">Instalaciones </w:t>
            </w:r>
            <w:r w:rsidRPr="00972923">
              <w:rPr>
                <w:sz w:val="12"/>
                <w:szCs w:val="12"/>
              </w:rPr>
              <w:t xml:space="preserve">y </w:t>
            </w:r>
            <w:r w:rsidRPr="00972923">
              <w:rPr>
                <w:spacing w:val="-6"/>
                <w:sz w:val="12"/>
                <w:szCs w:val="12"/>
              </w:rPr>
              <w:t>Equipamiento</w:t>
            </w:r>
            <w:r w:rsidRPr="00972923">
              <w:rPr>
                <w:sz w:val="12"/>
                <w:szCs w:val="12"/>
              </w:rPr>
              <w:t xml:space="preserve"> en Construc-ciones en Proceso 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2"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52" w:lineRule="exact"/>
              <w:ind w:firstLine="0"/>
              <w:jc w:val="center"/>
              <w:rPr>
                <w:sz w:val="12"/>
                <w:szCs w:val="12"/>
              </w:rPr>
            </w:pPr>
            <w:r w:rsidRPr="00972923">
              <w:rPr>
                <w:sz w:val="12"/>
                <w:szCs w:val="12"/>
              </w:rPr>
              <w:t xml:space="preserve">1.2.3.6.9 Trabajos de Acabados en </w:t>
            </w:r>
            <w:r w:rsidRPr="00972923">
              <w:rPr>
                <w:spacing w:val="-6"/>
                <w:sz w:val="12"/>
                <w:szCs w:val="12"/>
              </w:rPr>
              <w:t xml:space="preserve">Edificaciones </w:t>
            </w:r>
            <w:r w:rsidRPr="00972923">
              <w:rPr>
                <w:sz w:val="12"/>
                <w:szCs w:val="12"/>
              </w:rPr>
              <w:t xml:space="preserve">y Otros Trabajos </w:t>
            </w:r>
            <w:r w:rsidR="0073530C" w:rsidRPr="00972923">
              <w:rPr>
                <w:sz w:val="12"/>
                <w:szCs w:val="12"/>
              </w:rPr>
              <w:t>Especializados</w:t>
            </w:r>
            <w:r w:rsidRPr="00972923">
              <w:rPr>
                <w:sz w:val="12"/>
                <w:szCs w:val="12"/>
              </w:rPr>
              <w:t xml:space="preserve"> en Proceso</w:t>
            </w:r>
          </w:p>
        </w:tc>
        <w:tc>
          <w:tcPr>
            <w:tcW w:w="895"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2"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r w:rsidR="00F84D4E" w:rsidRPr="00E62F43" w:rsidTr="004C02AF">
        <w:trPr>
          <w:trHeight w:val="1362"/>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VI.1.1 Deuda Pública</w:t>
            </w:r>
          </w:p>
        </w:tc>
      </w:tr>
    </w:tbl>
    <w:p w:rsidR="00F84D4E" w:rsidRPr="00972923" w:rsidRDefault="00F84D4E" w:rsidP="0073530C">
      <w:pPr>
        <w:pStyle w:val="Texto"/>
        <w:spacing w:before="20" w:after="20" w:line="220" w:lineRule="exact"/>
        <w:ind w:left="2160" w:hanging="794"/>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w:t>
            </w:r>
          </w:p>
        </w:tc>
        <w:tc>
          <w:tcPr>
            <w:tcW w:w="2503"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emisión de títulos y valores de deuda pública interna y/o externa (financiamiento).</w:t>
            </w:r>
          </w:p>
        </w:tc>
        <w:tc>
          <w:tcPr>
            <w:tcW w:w="1228" w:type="dxa"/>
            <w:vMerge w:val="restart"/>
            <w:tcBorders>
              <w:top w:val="single" w:sz="6" w:space="0" w:color="auto"/>
            </w:tcBorders>
            <w:shd w:val="clear" w:color="auto" w:fill="auto"/>
          </w:tcPr>
          <w:p w:rsidR="00F84D4E" w:rsidRPr="00972923" w:rsidRDefault="0073530C" w:rsidP="004C02AF">
            <w:pPr>
              <w:pStyle w:val="Texto"/>
              <w:spacing w:before="20" w:after="20" w:line="160" w:lineRule="exact"/>
              <w:ind w:firstLine="0"/>
              <w:rPr>
                <w:sz w:val="12"/>
                <w:szCs w:val="12"/>
              </w:rPr>
            </w:pPr>
            <w:r>
              <w:rPr>
                <w:sz w:val="12"/>
                <w:szCs w:val="12"/>
              </w:rPr>
              <w:t>Oficio de auto</w:t>
            </w:r>
            <w:r w:rsidR="00F84D4E" w:rsidRPr="00972923">
              <w:rPr>
                <w:sz w:val="12"/>
                <w:szCs w:val="12"/>
              </w:rPr>
              <w:t>rización o documento equivalente.</w:t>
            </w:r>
          </w:p>
        </w:tc>
        <w:tc>
          <w:tcPr>
            <w:tcW w:w="1011"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7.2.1 Autorización para la Emisión de Bonos, Títulos y Valores de la Deuda Pública Interna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vMerge w:val="restart"/>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7.2.3 Emisiones Autorizadas de la Deuda Pública Interna y Externa</w:t>
            </w: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7.2.2 Autorización para la Emisión de Bonos, Títulos y Valores de la Deuda Pública Externa</w:t>
            </w:r>
          </w:p>
        </w:tc>
        <w:tc>
          <w:tcPr>
            <w:tcW w:w="895"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colocación de títulos y valores de deuda pública interna y/o externa.</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pacing w:val="-4"/>
                <w:sz w:val="12"/>
                <w:szCs w:val="12"/>
              </w:rPr>
              <w:t>Liquidación del Agente Financiero o documento e</w:t>
            </w:r>
            <w:r w:rsidRPr="00972923">
              <w:rPr>
                <w:sz w:val="12"/>
                <w:szCs w:val="12"/>
              </w:rPr>
              <w:t>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7.2.3 Emisiones Autorizadas de la Deuda Pública Interna y Externa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7.2.1 Autorización para la Emisión de Bonos, Títulos y Valores de la Deuda Pública Interna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7.2.2 Autorización para la Emisión de Bonos, Títulos y Valores de la Deuda Pública Externa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3</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colocación de títulos y valores de la deuda pública interna a la par.</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Información del Banco de México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2.1.4.1 Títulos y Valores de la Deuda Pública Interna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2.2.3.1 Títulos y Valores de la Deuda Pública Interna a Largo Plazo</w:t>
            </w: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Registro de la colocación de títulos y valores de la deuda pública interna sobre la par.</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Información del Banco de México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2.1.4.1 Títulos y Valores de la Deuda Pública Interna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tc>
        <w:tc>
          <w:tcPr>
            <w:tcW w:w="894"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2.2.3.1 Títulos y Va-lores de la Deuda Pública Interna a Largo Plazo</w:t>
            </w: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F84D4E">
            <w:pPr>
              <w:pStyle w:val="Texto"/>
              <w:numPr>
                <w:ilvl w:val="0"/>
                <w:numId w:val="31"/>
              </w:numPr>
              <w:tabs>
                <w:tab w:val="clear" w:pos="432"/>
                <w:tab w:val="num" w:pos="468"/>
              </w:tabs>
              <w:spacing w:before="20" w:after="20" w:line="160" w:lineRule="exact"/>
              <w:ind w:left="288" w:firstLine="0"/>
              <w:rPr>
                <w:sz w:val="12"/>
                <w:szCs w:val="12"/>
              </w:rPr>
            </w:pPr>
            <w:r w:rsidRPr="00972923">
              <w:rPr>
                <w:sz w:val="12"/>
                <w:szCs w:val="12"/>
              </w:rPr>
              <w:t>Diferencia por la colocación.</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4.3.9.4 Diferencias de Cotizaciones a Favor en Valores Negociables </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VI.1.1 Deuda Pública</w:t>
            </w:r>
          </w:p>
        </w:tc>
      </w:tr>
    </w:tbl>
    <w:p w:rsidR="00F84D4E" w:rsidRPr="00972923" w:rsidRDefault="00F84D4E" w:rsidP="0073530C">
      <w:pPr>
        <w:pStyle w:val="Texto"/>
        <w:spacing w:before="20" w:after="20" w:line="220" w:lineRule="exac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5</w:t>
            </w:r>
          </w:p>
        </w:tc>
        <w:tc>
          <w:tcPr>
            <w:tcW w:w="2503"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colocación de títulos y valores de la deuda pública interna bajo la par.</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Información del Banco de México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tcBorders>
              <w:top w:val="single" w:sz="6" w:space="0" w:color="auto"/>
            </w:tcBorders>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2.1.4.1 Títulos y Valores de la Deuda Pública Interna 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2.2.3.1 Títulos y Valores de la Deuda Pública Interna a Largo Plazo</w:t>
            </w: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tc>
        <w:tc>
          <w:tcPr>
            <w:tcW w:w="894"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F84D4E">
            <w:pPr>
              <w:pStyle w:val="Texto"/>
              <w:numPr>
                <w:ilvl w:val="0"/>
                <w:numId w:val="31"/>
              </w:numPr>
              <w:spacing w:before="20" w:after="20" w:line="160" w:lineRule="exact"/>
              <w:ind w:left="576" w:hanging="288"/>
              <w:rPr>
                <w:sz w:val="12"/>
                <w:szCs w:val="12"/>
              </w:rPr>
            </w:pPr>
            <w:r w:rsidRPr="00972923">
              <w:rPr>
                <w:sz w:val="12"/>
                <w:szCs w:val="12"/>
              </w:rPr>
              <w:t>Diferencia por la colocación.</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5.5.9.5 Diferencias de Cotizaciones Negativas en Valores Negociables</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colocación de títulos y valores de la deuda pública externa a la par.</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Información del Banco de México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2.1.4.2 Títulos y Valores de la Deuda Pública Externa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30" w:lineRule="exact"/>
              <w:ind w:firstLine="0"/>
              <w:jc w:val="center"/>
              <w:rPr>
                <w:sz w:val="12"/>
                <w:szCs w:val="12"/>
              </w:rPr>
            </w:pPr>
            <w:r w:rsidRPr="00972923">
              <w:rPr>
                <w:sz w:val="12"/>
                <w:szCs w:val="12"/>
              </w:rPr>
              <w:t>2.2.3.2 Títulos y Valores de la Deuda Pública Externa a Largo Plazo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7</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colocación de títulos y valores de la deuda pública externa sobre la par.</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Información del Banco de México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2.1.4.2 Títulos y Valores de la Deuda Pública Externa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spacing w:before="20" w:after="20" w:line="160" w:lineRule="exact"/>
              <w:rPr>
                <w:rFonts w:ascii="Arial" w:hAnsi="Arial" w:cs="Arial"/>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30" w:lineRule="exact"/>
              <w:ind w:firstLine="0"/>
              <w:jc w:val="center"/>
              <w:rPr>
                <w:sz w:val="12"/>
                <w:szCs w:val="12"/>
              </w:rPr>
            </w:pPr>
            <w:r w:rsidRPr="00972923">
              <w:rPr>
                <w:sz w:val="12"/>
                <w:szCs w:val="12"/>
              </w:rPr>
              <w:t xml:space="preserve">2.2.3.2 Títulos y Valores de la Deuda Pública Externa a Largo Plazo </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F84D4E">
            <w:pPr>
              <w:pStyle w:val="Texto"/>
              <w:numPr>
                <w:ilvl w:val="0"/>
                <w:numId w:val="31"/>
              </w:numPr>
              <w:spacing w:before="20" w:after="20" w:line="160" w:lineRule="exact"/>
              <w:ind w:left="576" w:hanging="288"/>
              <w:rPr>
                <w:sz w:val="12"/>
                <w:szCs w:val="12"/>
              </w:rPr>
            </w:pPr>
            <w:r w:rsidRPr="00972923">
              <w:rPr>
                <w:sz w:val="12"/>
                <w:szCs w:val="12"/>
              </w:rPr>
              <w:t>Diferencia por la colocación.</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4.3.9.4 Diferencias de Cotizaciones a Favor en Valores Negociables </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8</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colocación de títulos y valores de la deuda pública externa bajo la par.</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Información del Banco de México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2.1.4.2 Títulos y Valores de la Deuda Pública Externa Corto Plazo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2.2.3.2 Títulos y Valores de la Deuda Pública Externa a Largo Plazo</w:t>
            </w: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F84D4E">
            <w:pPr>
              <w:pStyle w:val="Texto"/>
              <w:numPr>
                <w:ilvl w:val="0"/>
                <w:numId w:val="31"/>
              </w:numPr>
              <w:spacing w:before="20" w:after="20" w:line="160" w:lineRule="exact"/>
              <w:ind w:left="576" w:hanging="288"/>
              <w:rPr>
                <w:sz w:val="12"/>
                <w:szCs w:val="12"/>
              </w:rPr>
            </w:pPr>
            <w:r w:rsidRPr="00972923">
              <w:rPr>
                <w:sz w:val="12"/>
                <w:szCs w:val="12"/>
              </w:rPr>
              <w:t>Diferencia por la colocación.</w:t>
            </w: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left="-28" w:right="-28" w:firstLine="0"/>
              <w:jc w:val="center"/>
              <w:rPr>
                <w:sz w:val="12"/>
                <w:szCs w:val="12"/>
              </w:rPr>
            </w:pPr>
            <w:r w:rsidRPr="00972923">
              <w:rPr>
                <w:sz w:val="12"/>
                <w:szCs w:val="12"/>
              </w:rPr>
              <w:t>5.5.9.5 Diferencias de Cotizaciones Negativas en Valores Negociables</w:t>
            </w: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VI.1.1 Deuda Pública</w:t>
            </w:r>
          </w:p>
        </w:tc>
      </w:tr>
    </w:tbl>
    <w:p w:rsidR="00F84D4E" w:rsidRPr="00972923" w:rsidRDefault="00F84D4E" w:rsidP="0073530C">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9</w:t>
            </w:r>
          </w:p>
        </w:tc>
        <w:tc>
          <w:tcPr>
            <w:tcW w:w="2503"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porción de la deuda pública interna por la colocación de títulos y valores de largo plazo a corto plazo.</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2.2.3.1 Títulos y Valores de la Deuda Pública Interna a Largo Plazo</w:t>
            </w:r>
          </w:p>
        </w:tc>
        <w:tc>
          <w:tcPr>
            <w:tcW w:w="895"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2.1.3.1 Porción a Corto Plazo de la Deuda Pública Interna</w:t>
            </w:r>
          </w:p>
        </w:tc>
        <w:tc>
          <w:tcPr>
            <w:tcW w:w="894"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10</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porción de la deuda pública externa por la colocación de títulos y valores de largo plazo a corto plazo.</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2.2.3.2 Títulos y Valores de la Deuda Pública Externa a Largo Plazo</w:t>
            </w: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2.1.3.2 Porción a Corto Plazo de la Deuda Pública Externa</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obtención de préstamos considerados deuda pública interna y/o externa (financiamiento).</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7.2.4   Suscripción de Contratos de Préstamos y Otras Obligaciones de la Deuda Pública Interna</w:t>
            </w:r>
          </w:p>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7.2.5   Suscripción de Contratos de Préstamos y Otras Obligaciones de la Deuda Pública Externa</w:t>
            </w:r>
          </w:p>
        </w:tc>
        <w:tc>
          <w:tcPr>
            <w:tcW w:w="895" w:type="dxa"/>
            <w:shd w:val="clear" w:color="auto" w:fill="auto"/>
          </w:tcPr>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7.2.6   Contratos de Préstamos y Otras Obligaciones de la Deuda Pública Interna y Externa</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pago de préstamos considerados deuda pública interna y/o externa.</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copia de ficha de depósito,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7.2.6   Contratos de Préstamos y Otras Obligaciones de la Deuda Pública Interna y Externa</w:t>
            </w:r>
          </w:p>
        </w:tc>
        <w:tc>
          <w:tcPr>
            <w:tcW w:w="895" w:type="dxa"/>
            <w:shd w:val="clear" w:color="auto" w:fill="auto"/>
          </w:tcPr>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7.2.4   Suscripción de Contratos de Préstamos y Otras Obligaciones de la Deuda Pública Interna</w:t>
            </w:r>
          </w:p>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left="-28" w:right="-28" w:firstLine="0"/>
              <w:jc w:val="center"/>
              <w:rPr>
                <w:sz w:val="12"/>
                <w:szCs w:val="12"/>
              </w:rPr>
            </w:pPr>
            <w:r w:rsidRPr="00972923">
              <w:rPr>
                <w:sz w:val="12"/>
                <w:szCs w:val="12"/>
              </w:rPr>
              <w:t>7.2.5   Suscripción de Contratos de Préstamos y Otras Obligaciones de la Deuda Pública Externa</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E62F43" w:rsidTr="004C02AF">
        <w:trPr>
          <w:trHeight w:val="20"/>
        </w:trPr>
        <w:tc>
          <w:tcPr>
            <w:tcW w:w="468"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13</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ingreso de fondos de la deuda pública interna y/o externa derivado de la obtención de préstamos.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Información del Banco de México o agente financiero, o documento equivalente.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vMerge w:val="restart"/>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2.2.3.3 Préstamos de la Deuda Pública Interna por Pagar a Largo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tc>
        <w:tc>
          <w:tcPr>
            <w:tcW w:w="894" w:type="dxa"/>
            <w:vMerge w:val="restart"/>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8.1.2              Ley de Ingresos por Ejecutar</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8.1.4          Ley de Ingresos Devengada</w:t>
            </w:r>
          </w:p>
        </w:tc>
        <w:tc>
          <w:tcPr>
            <w:tcW w:w="894" w:type="dxa"/>
            <w:vMerge w:val="restart"/>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8.1.4           Ley de Ingresos Devengada</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y</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8.1.5              Ley de Ingresos Recaudada</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2.2.3.4 Préstamos de la Deuda Pública Externa por Pagar a Largo Plazo</w:t>
            </w:r>
          </w:p>
        </w:tc>
        <w:tc>
          <w:tcPr>
            <w:tcW w:w="894" w:type="dxa"/>
            <w:vMerge/>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vMerge/>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14</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porción de la deuda pública interna por los préstamos obtenidos de largo plazo a corto plazo.</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2.2.3.3 Préstamos de la Deuda Pública Interna por Pagar a Largo Plazo</w:t>
            </w:r>
          </w:p>
        </w:tc>
        <w:tc>
          <w:tcPr>
            <w:tcW w:w="895"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2.1.3.1 Porción a Corto Plazo de la Deuda Pública Interna</w:t>
            </w: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50" w:lineRule="exact"/>
              <w:ind w:firstLine="0"/>
              <w:jc w:val="center"/>
              <w:rPr>
                <w:sz w:val="12"/>
                <w:szCs w:val="12"/>
              </w:rPr>
            </w:pPr>
          </w:p>
        </w:tc>
      </w:tr>
      <w:tr w:rsidR="0073530C" w:rsidRPr="00972923" w:rsidTr="00A52FC1">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exact"/>
              <w:ind w:firstLine="0"/>
              <w:jc w:val="center"/>
              <w:rPr>
                <w:b/>
                <w:smallCaps/>
                <w:szCs w:val="18"/>
              </w:rPr>
            </w:pPr>
            <w:r w:rsidRPr="00972923">
              <w:rPr>
                <w:b/>
                <w:smallCaps/>
                <w:szCs w:val="18"/>
              </w:rPr>
              <w:lastRenderedPageBreak/>
              <w:t>VI.1.1 Deuda Pública</w:t>
            </w:r>
          </w:p>
        </w:tc>
      </w:tr>
    </w:tbl>
    <w:p w:rsidR="00F84D4E" w:rsidRPr="00972923" w:rsidRDefault="00F84D4E" w:rsidP="0073530C">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15</w:t>
            </w:r>
          </w:p>
        </w:tc>
        <w:tc>
          <w:tcPr>
            <w:tcW w:w="2503"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porción de la deuda pública externa por los préstamos obtenidos de largo plazo a corto plazo.</w:t>
            </w: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2.2.3.4 Préstamos de la Deuda Pública Externa por Pagar a Largo Plazo</w:t>
            </w: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2.1.3.2 Porción a Corto Plazo de la Deuda Pública Externa</w:t>
            </w: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16</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pago de la deuda pública interna.</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copia de ficha de depósito,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2.1.3.1 Porción a Corto Plazo de la Deuda Pública Interna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17</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pago de la deuda pública externa.</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Copia del cheque, copia de ficha de depósito, transferencia bancaria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2.1.3.2 Porción a Corto Plazo de la Deuda Pública Externa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18</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decremento de la deuda pública externa derivado de la actualización por tipo de cambio.</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Valor de moneda publicado en Diario Oficial de la Federación, reporte operativo de la Tesorería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2.1.4.2 Títulos y Valores de la Deuda Pública Externa a Corto Plazo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2.2.3.2 Títulos y Valores de la Deuda Pública Externa a Largo Plazo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2.2.3.4 Préstamos de la Deuda Pública Externa por Pagar a Largo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4.3.9.3 Diferencias por Tipo de Cambio a Favor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4355"/>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19</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incremento de la deuda pública externa derivado de la actualización por tipo de cambio.</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Valor de moneda publicado en Diario Oficial de la Federación, reporte operativo de la Tesorería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left="-57" w:right="-57" w:firstLine="0"/>
              <w:jc w:val="center"/>
              <w:rPr>
                <w:sz w:val="12"/>
                <w:szCs w:val="12"/>
              </w:rPr>
            </w:pPr>
            <w:r w:rsidRPr="00972923">
              <w:rPr>
                <w:sz w:val="12"/>
                <w:szCs w:val="12"/>
              </w:rPr>
              <w:t>5.5.9.4 Diferencias por Tipo de Cambio Negativas</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2.1.4.2 Títulos y Valores de la Deuda Pública Externa a Corto Plazo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2.2.3.2 Títulos y Valores de la Deuda Pública Externa a Largo Plazo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2.2.3.4 Préstamos de la Deuda Pública Externa por Pagar a Largo Plazo</w:t>
            </w:r>
          </w:p>
          <w:p w:rsidR="00F84D4E" w:rsidRPr="00972923" w:rsidRDefault="00F84D4E" w:rsidP="004C02AF">
            <w:pPr>
              <w:pStyle w:val="Texto"/>
              <w:spacing w:after="0" w:line="160" w:lineRule="exact"/>
              <w:ind w:firstLine="0"/>
              <w:jc w:val="center"/>
              <w:rPr>
                <w:sz w:val="12"/>
                <w:szCs w:val="12"/>
              </w:rPr>
            </w:pPr>
          </w:p>
          <w:p w:rsidR="00F84D4E" w:rsidRPr="00972923" w:rsidRDefault="00F84D4E" w:rsidP="004C02AF">
            <w:pPr>
              <w:pStyle w:val="Texto"/>
              <w:spacing w:after="0" w:line="160" w:lineRule="exact"/>
              <w:ind w:firstLine="0"/>
              <w:jc w:val="center"/>
              <w:rPr>
                <w:sz w:val="12"/>
                <w:szCs w:val="12"/>
              </w:rPr>
            </w:pPr>
          </w:p>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73530C" w:rsidRPr="00972923" w:rsidTr="00A52FC1">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exact"/>
              <w:ind w:firstLine="0"/>
              <w:jc w:val="center"/>
              <w:rPr>
                <w:b/>
                <w:smallCaps/>
                <w:szCs w:val="18"/>
              </w:rPr>
            </w:pPr>
            <w:r w:rsidRPr="00972923">
              <w:rPr>
                <w:b/>
                <w:smallCaps/>
                <w:szCs w:val="18"/>
              </w:rPr>
              <w:lastRenderedPageBreak/>
              <w:t>VI.1.1 Deuda Pública</w:t>
            </w:r>
          </w:p>
        </w:tc>
      </w:tr>
    </w:tbl>
    <w:p w:rsidR="00F84D4E" w:rsidRPr="00972923" w:rsidRDefault="00F84D4E" w:rsidP="0073530C">
      <w:pPr>
        <w:pStyle w:val="Texto"/>
        <w:spacing w:before="20" w:after="20" w:line="220" w:lineRule="exact"/>
        <w:ind w:firstLine="0"/>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20</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decremento de la deuda pública interna derivado de la actualización de valores negociables.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Importe del valor negociable publicado en Diario Oficial de la Federación, reporte operativo de la Tesorería o documento equivalente.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2.1.4.1 Títulos y Valores de la Deuda Pública Interna a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2.2.3.1 Títulos y Valores de la Deuda Pública Interna a Largo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4.3.9.4 Diferencias de Cotizaciones a Favor en Valores Negociables</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incremento de la deuda pública interna derivado de la actualización de valores negociables.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Importe del valor negociable publicado en Diario Oficial de la Federación, reporte operativo de la Tesorería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left="-57" w:right="-57" w:firstLine="0"/>
              <w:jc w:val="center"/>
              <w:rPr>
                <w:sz w:val="12"/>
                <w:szCs w:val="12"/>
              </w:rPr>
            </w:pPr>
            <w:r w:rsidRPr="00972923">
              <w:rPr>
                <w:sz w:val="12"/>
                <w:szCs w:val="12"/>
              </w:rPr>
              <w:t>5.5.9.5 Diferencias de Cotizaciones Negativas en Valores Negociables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2.1.4.1 Títulos y Valores de la Deuda Pública Interna a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2.2.3.1 Títulos y Valores de la Deuda Pública Interna a Largo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VI.2.1 Reestructuración de Deuda Pública</w:t>
            </w:r>
          </w:p>
        </w:tc>
      </w:tr>
    </w:tbl>
    <w:p w:rsidR="00F84D4E" w:rsidRPr="00972923" w:rsidRDefault="00F84D4E" w:rsidP="0073530C">
      <w:pPr>
        <w:pStyle w:val="Texto"/>
        <w:spacing w:before="20" w:after="20" w:line="220" w:lineRule="exact"/>
        <w:ind w:left="2160" w:hanging="794"/>
        <w:jc w:val="center"/>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4"/>
        <w:gridCol w:w="900"/>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900"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De la variación a favor por la reestructuración de la deuda pública interna y/o externa.</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de Crédito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4"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2.1.4.1 Títulos y Valores de la Deuda Pública Interna a Corto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2.1.4.2 Títulos y Valores de la Deuda Pública Externa a Corto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2.2.3.1 Títulos y Valores de la Deuda Pública Interna a Largo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2.2.3.2 Títulos y Valores de la Deuda Pública Externa a Largo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2.2.3.3 Préstamos de la Deuda Pública Interna por Pagar a Largo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 xml:space="preserve">2.2.3.4 Préstamos de la Deuda Pública Externa por Pagar a Largo Plazo </w:t>
            </w:r>
          </w:p>
        </w:tc>
        <w:tc>
          <w:tcPr>
            <w:tcW w:w="900" w:type="dxa"/>
            <w:shd w:val="clear" w:color="auto" w:fill="auto"/>
          </w:tcPr>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 xml:space="preserve">4.3.9.7 Diferencias por </w:t>
            </w:r>
            <w:r w:rsidR="0073530C" w:rsidRPr="00972923">
              <w:rPr>
                <w:sz w:val="12"/>
                <w:szCs w:val="12"/>
              </w:rPr>
              <w:t>Reestructuración</w:t>
            </w:r>
            <w:r w:rsidRPr="00972923">
              <w:rPr>
                <w:sz w:val="12"/>
                <w:szCs w:val="12"/>
              </w:rPr>
              <w:t xml:space="preserve"> de Deuda Pública a Favor</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De la variación en contra por la reestructuración de la deuda pública interna y/o externa.</w:t>
            </w: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de Crédito o documento equivalente.</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4" w:type="dxa"/>
            <w:shd w:val="clear" w:color="auto" w:fill="auto"/>
          </w:tcPr>
          <w:p w:rsidR="00F84D4E" w:rsidRPr="00972923" w:rsidRDefault="00F84D4E" w:rsidP="004C02AF">
            <w:pPr>
              <w:pStyle w:val="Texto"/>
              <w:spacing w:before="20" w:after="20" w:line="160" w:lineRule="exact"/>
              <w:ind w:left="-28" w:right="-28" w:firstLine="0"/>
              <w:jc w:val="center"/>
              <w:rPr>
                <w:sz w:val="12"/>
                <w:szCs w:val="12"/>
              </w:rPr>
            </w:pPr>
            <w:r w:rsidRPr="00972923">
              <w:rPr>
                <w:sz w:val="12"/>
                <w:szCs w:val="12"/>
              </w:rPr>
              <w:t xml:space="preserve">5.5.9.8 Diferencias por </w:t>
            </w:r>
            <w:r w:rsidR="0073530C" w:rsidRPr="00972923">
              <w:rPr>
                <w:sz w:val="12"/>
                <w:szCs w:val="12"/>
              </w:rPr>
              <w:t>Reestructuración</w:t>
            </w:r>
            <w:r w:rsidRPr="00972923">
              <w:rPr>
                <w:sz w:val="12"/>
                <w:szCs w:val="12"/>
              </w:rPr>
              <w:t xml:space="preserve"> de Deuda Pública Negativas</w:t>
            </w:r>
          </w:p>
        </w:tc>
        <w:tc>
          <w:tcPr>
            <w:tcW w:w="900" w:type="dxa"/>
            <w:shd w:val="clear" w:color="auto" w:fill="auto"/>
          </w:tcPr>
          <w:p w:rsidR="00F84D4E" w:rsidRPr="00972923" w:rsidRDefault="00F84D4E" w:rsidP="004C02AF">
            <w:pPr>
              <w:pStyle w:val="Texto"/>
              <w:spacing w:before="20" w:after="20" w:line="150" w:lineRule="exact"/>
              <w:ind w:firstLine="0"/>
              <w:jc w:val="center"/>
              <w:rPr>
                <w:sz w:val="12"/>
                <w:szCs w:val="12"/>
              </w:rPr>
            </w:pPr>
            <w:r w:rsidRPr="00972923">
              <w:rPr>
                <w:sz w:val="12"/>
                <w:szCs w:val="12"/>
              </w:rPr>
              <w:t>2.1.4.1 Títulos y Valores de la Deuda Pública Interna a Corto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2.1.4.2 Títulos y Valores de la Deuda Pública Externa a Corto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2.2.3.1 Títulos y Valores de la Deuda Pública Interna a Largo Plazo</w:t>
            </w:r>
          </w:p>
          <w:p w:rsidR="00F84D4E" w:rsidRPr="00972923" w:rsidRDefault="00F84D4E" w:rsidP="004C02AF">
            <w:pPr>
              <w:pStyle w:val="Texto"/>
              <w:spacing w:before="20" w:after="20" w:line="150" w:lineRule="exact"/>
              <w:ind w:firstLine="0"/>
              <w:jc w:val="center"/>
              <w:rPr>
                <w:sz w:val="12"/>
                <w:szCs w:val="12"/>
              </w:rPr>
            </w:pPr>
            <w:r w:rsidRPr="00972923">
              <w:rPr>
                <w:sz w:val="12"/>
                <w:szCs w:val="12"/>
              </w:rPr>
              <w:t>o</w:t>
            </w:r>
          </w:p>
          <w:p w:rsidR="00F84D4E" w:rsidRPr="00972923" w:rsidRDefault="00F84D4E" w:rsidP="004C02AF">
            <w:pPr>
              <w:pStyle w:val="Texto"/>
              <w:spacing w:before="20" w:after="20" w:line="160" w:lineRule="exact"/>
              <w:ind w:firstLine="0"/>
              <w:jc w:val="center"/>
              <w:rPr>
                <w:sz w:val="12"/>
                <w:szCs w:val="12"/>
              </w:rPr>
            </w:pPr>
          </w:p>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VI.2.1 Reestructuración de Deuda Pública</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2.2.3.2 Títulos y Valores de la Deuda Pública Externa a Largo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2.2.3.3 Préstamos de la Deuda Pública Interna por Pagar a Largo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2.2.3.4 Préstamos de la Deuda Pública Externa por Pagar a Largo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VI.3.1 Préstamos Otorgados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7"/>
        <w:gridCol w:w="2503"/>
        <w:gridCol w:w="1228"/>
        <w:gridCol w:w="1011"/>
        <w:gridCol w:w="819"/>
        <w:gridCol w:w="895"/>
        <w:gridCol w:w="894"/>
        <w:gridCol w:w="895"/>
      </w:tblGrid>
      <w:tr w:rsidR="00F84D4E" w:rsidRPr="00972923" w:rsidTr="004C02AF">
        <w:trPr>
          <w:trHeight w:val="20"/>
        </w:trPr>
        <w:tc>
          <w:tcPr>
            <w:tcW w:w="467"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3"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9"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7"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w:t>
            </w:r>
          </w:p>
        </w:tc>
        <w:tc>
          <w:tcPr>
            <w:tcW w:w="2503"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firma de contratos.</w:t>
            </w:r>
          </w:p>
        </w:tc>
        <w:tc>
          <w:tcPr>
            <w:tcW w:w="1228"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Contratos firmados.</w:t>
            </w:r>
          </w:p>
        </w:tc>
        <w:tc>
          <w:tcPr>
            <w:tcW w:w="1011"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7.2.4 Suscripción de Contratos de Préstamos y Otras Obliga-ciones de la Deuda Pública Interna</w:t>
            </w:r>
          </w:p>
        </w:tc>
        <w:tc>
          <w:tcPr>
            <w:tcW w:w="895" w:type="dxa"/>
            <w:vMerge w:val="restart"/>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7.2.6 Contratos de Préstamos y Otras Obligaciones de la Deuda Pública Interna y Externa </w:t>
            </w: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7.2.5 Suscripción de Contratos de Préstamos y Otras </w:t>
            </w:r>
            <w:r w:rsidRPr="00972923">
              <w:rPr>
                <w:spacing w:val="-4"/>
                <w:sz w:val="12"/>
                <w:szCs w:val="12"/>
              </w:rPr>
              <w:t xml:space="preserve">Obligaciones </w:t>
            </w:r>
            <w:r w:rsidRPr="00972923">
              <w:rPr>
                <w:sz w:val="12"/>
                <w:szCs w:val="12"/>
              </w:rPr>
              <w:t xml:space="preserve">de la Deuda Pública Externa </w:t>
            </w:r>
          </w:p>
        </w:tc>
        <w:tc>
          <w:tcPr>
            <w:tcW w:w="895"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pago de los préstamos otorgados.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Cheque y/o transferencia bancaria.</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7.2.6 Contratos de Préstamos y Otras </w:t>
            </w:r>
            <w:r w:rsidRPr="00972923">
              <w:rPr>
                <w:spacing w:val="-4"/>
                <w:sz w:val="12"/>
                <w:szCs w:val="12"/>
              </w:rPr>
              <w:t>Obligaciones</w:t>
            </w:r>
            <w:r w:rsidRPr="00972923">
              <w:rPr>
                <w:sz w:val="12"/>
                <w:szCs w:val="12"/>
              </w:rPr>
              <w:t xml:space="preserve"> de la Deuda Pública Interna y Externa </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7.2.4 Suscripción de Contratos de Préstamos y Otras Obligaciones de la Deuda Pública Interna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 xml:space="preserve">7.2.5 Suscripción de Contratos de Préstamos y Otras Obligaciones de la Deuda Pública Externa </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3</w:t>
            </w:r>
          </w:p>
        </w:tc>
        <w:tc>
          <w:tcPr>
            <w:tcW w:w="2503"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devengado de los préstamos otorgados.</w:t>
            </w:r>
          </w:p>
        </w:tc>
        <w:tc>
          <w:tcPr>
            <w:tcW w:w="1228" w:type="dxa"/>
            <w:vMerge w:val="restart"/>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Contrato y/o Pagare.</w:t>
            </w:r>
          </w:p>
        </w:tc>
        <w:tc>
          <w:tcPr>
            <w:tcW w:w="1011"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 Préstamos Otorgados a Corto Plazo</w:t>
            </w:r>
          </w:p>
        </w:tc>
        <w:tc>
          <w:tcPr>
            <w:tcW w:w="895" w:type="dxa"/>
            <w:vMerge w:val="restart"/>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2.1.1.9    Otras Cuentas por Pagar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1.1.2.6.1 Préstamos Otorgados a CP al Sector Público</w:t>
            </w:r>
          </w:p>
        </w:tc>
        <w:tc>
          <w:tcPr>
            <w:tcW w:w="895"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1.1.2.6.2 Préstamos Otorgados a CP al Sector Privado</w:t>
            </w:r>
          </w:p>
        </w:tc>
        <w:tc>
          <w:tcPr>
            <w:tcW w:w="895"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7"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60" w:lineRule="exact"/>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1.1.2.6.3 Préstamos Otorgados a CP al Sector Externo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5"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shd w:val="clear" w:color="auto" w:fill="auto"/>
          </w:tcPr>
          <w:p w:rsidR="00F84D4E" w:rsidRPr="00972923" w:rsidRDefault="00F84D4E" w:rsidP="004C02AF">
            <w:pPr>
              <w:spacing w:before="20" w:after="20" w:line="160" w:lineRule="exact"/>
              <w:rPr>
                <w:rFonts w:ascii="Arial" w:hAnsi="Arial" w:cs="Arial"/>
                <w:sz w:val="12"/>
                <w:szCs w:val="12"/>
              </w:rPr>
            </w:pPr>
          </w:p>
        </w:tc>
        <w:tc>
          <w:tcPr>
            <w:tcW w:w="2503" w:type="dxa"/>
            <w:vMerge/>
            <w:shd w:val="clear" w:color="auto" w:fill="auto"/>
          </w:tcPr>
          <w:p w:rsidR="00F84D4E" w:rsidRPr="00972923" w:rsidRDefault="00F84D4E" w:rsidP="004C02AF">
            <w:pPr>
              <w:pStyle w:val="Texto"/>
              <w:spacing w:before="20" w:after="20" w:line="160" w:lineRule="exact"/>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 Préstamos Otorgados a Largo Plazo</w:t>
            </w:r>
          </w:p>
        </w:tc>
        <w:tc>
          <w:tcPr>
            <w:tcW w:w="895"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vMerge/>
            <w:shd w:val="clear" w:color="auto" w:fill="auto"/>
          </w:tcPr>
          <w:p w:rsidR="00F84D4E" w:rsidRPr="00F84D4E" w:rsidRDefault="00F84D4E" w:rsidP="004C02AF">
            <w:pPr>
              <w:spacing w:before="20" w:after="20" w:line="160" w:lineRule="exact"/>
              <w:rPr>
                <w:rFonts w:ascii="Arial" w:hAnsi="Arial" w:cs="Arial"/>
                <w:sz w:val="12"/>
                <w:szCs w:val="12"/>
                <w:lang w:val="es-MX"/>
              </w:rPr>
            </w:pPr>
          </w:p>
        </w:tc>
        <w:tc>
          <w:tcPr>
            <w:tcW w:w="2503"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1.2.2.4.1 Préstamos Otorgados a LP al Sector Público</w:t>
            </w:r>
          </w:p>
        </w:tc>
        <w:tc>
          <w:tcPr>
            <w:tcW w:w="895" w:type="dxa"/>
            <w:vMerge/>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VI.3.1 Préstamos Otorgados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7"/>
        <w:gridCol w:w="2503"/>
        <w:gridCol w:w="1228"/>
        <w:gridCol w:w="1011"/>
        <w:gridCol w:w="819"/>
        <w:gridCol w:w="895"/>
        <w:gridCol w:w="894"/>
        <w:gridCol w:w="895"/>
      </w:tblGrid>
      <w:tr w:rsidR="00F84D4E" w:rsidRPr="00972923" w:rsidTr="004C02AF">
        <w:trPr>
          <w:trHeight w:val="20"/>
        </w:trPr>
        <w:tc>
          <w:tcPr>
            <w:tcW w:w="467"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3"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9"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7"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E62F43" w:rsidTr="004C02AF">
        <w:trPr>
          <w:trHeight w:val="20"/>
        </w:trPr>
        <w:tc>
          <w:tcPr>
            <w:tcW w:w="467"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1.2.2.4.2 Préstamos Otorgados a LP al Sector Privado</w:t>
            </w: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1.2.2.4.3 Préstamos Otorgados a LP al Sector Externo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el pago de los préstamos otorgados.</w:t>
            </w:r>
          </w:p>
        </w:tc>
        <w:tc>
          <w:tcPr>
            <w:tcW w:w="1228" w:type="dxa"/>
            <w:shd w:val="clear" w:color="auto" w:fill="auto"/>
          </w:tcPr>
          <w:p w:rsidR="00F84D4E" w:rsidRPr="00972923" w:rsidRDefault="00F84D4E" w:rsidP="004C02AF">
            <w:pPr>
              <w:pStyle w:val="Texto"/>
              <w:spacing w:before="20" w:after="20" w:line="160" w:lineRule="exact"/>
              <w:ind w:firstLine="0"/>
              <w:jc w:val="left"/>
              <w:rPr>
                <w:sz w:val="12"/>
                <w:szCs w:val="12"/>
              </w:rPr>
            </w:pPr>
            <w:r w:rsidRPr="00972923">
              <w:rPr>
                <w:sz w:val="12"/>
                <w:szCs w:val="12"/>
              </w:rPr>
              <w:t>Cheque y/o transferencia bancaria.</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2.1.1.9 Otras Cuentas por Pagar a Corto Plazo</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r w:rsidRPr="00972923">
              <w:rPr>
                <w:sz w:val="12"/>
                <w:szCs w:val="12"/>
              </w:rPr>
              <w:t>Por la recuperación de los préstamos otorgados más el beneficio por intereses.</w:t>
            </w:r>
          </w:p>
        </w:tc>
        <w:tc>
          <w:tcPr>
            <w:tcW w:w="1228" w:type="dxa"/>
            <w:shd w:val="clear" w:color="auto" w:fill="auto"/>
          </w:tcPr>
          <w:p w:rsidR="00F84D4E" w:rsidRPr="00972923" w:rsidRDefault="00F84D4E" w:rsidP="004C02AF">
            <w:pPr>
              <w:pStyle w:val="Texto"/>
              <w:spacing w:before="20" w:after="20" w:line="160" w:lineRule="exact"/>
              <w:ind w:firstLine="0"/>
              <w:jc w:val="left"/>
              <w:rPr>
                <w:sz w:val="12"/>
                <w:szCs w:val="12"/>
              </w:rPr>
            </w:pPr>
            <w:r w:rsidRPr="00972923">
              <w:rPr>
                <w:sz w:val="12"/>
                <w:szCs w:val="12"/>
              </w:rPr>
              <w:t>Recibo Oficial, Ficha de Depósito y/o transferencia bancaria.</w:t>
            </w: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 Préstamos Otorgados a Corto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1.1.2.6.1 Préstamos Otorgados a CP al Sector Público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1.1.2.6.2 Préstamos Otorgados a CP al Sector Privado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97292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1.1.2.6.3 Préstamos Otorgados a CP al Sector Externo</w:t>
            </w:r>
          </w:p>
          <w:p w:rsidR="00F84D4E" w:rsidRPr="00972923" w:rsidRDefault="00F84D4E" w:rsidP="004C02AF">
            <w:pPr>
              <w:pStyle w:val="Texto"/>
              <w:spacing w:before="20" w:after="20" w:line="160" w:lineRule="exact"/>
              <w:ind w:firstLine="0"/>
              <w:jc w:val="center"/>
              <w:rPr>
                <w:sz w:val="12"/>
                <w:szCs w:val="12"/>
              </w:rPr>
            </w:pPr>
            <w:r w:rsidRPr="00972923">
              <w:rPr>
                <w:sz w:val="12"/>
                <w:szCs w:val="12"/>
              </w:rPr>
              <w:t>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 Préstamos Otorgados a Largo Plazo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1.2.2.4.1 Préstamos Otorgados a LP al Sector Público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F84D4E" w:rsidRDefault="00F84D4E" w:rsidP="004C02AF">
            <w:pPr>
              <w:spacing w:before="20" w:after="20" w:line="160" w:lineRule="exact"/>
              <w:rPr>
                <w:rFonts w:ascii="Arial" w:hAnsi="Arial" w:cs="Arial"/>
                <w:sz w:val="12"/>
                <w:szCs w:val="12"/>
                <w:lang w:val="es-MX"/>
              </w:rPr>
            </w:pPr>
          </w:p>
        </w:tc>
        <w:tc>
          <w:tcPr>
            <w:tcW w:w="2503" w:type="dxa"/>
            <w:shd w:val="clear" w:color="auto" w:fill="auto"/>
          </w:tcPr>
          <w:p w:rsidR="00F84D4E" w:rsidRPr="00972923" w:rsidRDefault="00F84D4E" w:rsidP="004C02AF">
            <w:pPr>
              <w:pStyle w:val="Texto"/>
              <w:spacing w:before="20" w:after="20" w:line="160" w:lineRule="exact"/>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1.2.2.4.2 Préstamos Otorgados a LP al Sector Privado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1.2.2.4.3 Préstamos Otorgados a LP al Sector Externo</w:t>
            </w:r>
          </w:p>
        </w:tc>
        <w:tc>
          <w:tcPr>
            <w:tcW w:w="894"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p>
        </w:tc>
      </w:tr>
      <w:tr w:rsidR="00F84D4E" w:rsidRPr="00E62F43" w:rsidTr="004C02AF">
        <w:trPr>
          <w:trHeight w:val="20"/>
        </w:trPr>
        <w:tc>
          <w:tcPr>
            <w:tcW w:w="467"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228" w:type="dxa"/>
            <w:shd w:val="clear" w:color="auto" w:fill="auto"/>
          </w:tcPr>
          <w:p w:rsidR="00F84D4E" w:rsidRPr="00972923" w:rsidRDefault="00F84D4E" w:rsidP="004C02AF">
            <w:pPr>
              <w:pStyle w:val="Texto"/>
              <w:spacing w:before="20" w:after="20" w:line="160" w:lineRule="exact"/>
              <w:ind w:firstLine="0"/>
              <w:rPr>
                <w:sz w:val="12"/>
                <w:szCs w:val="12"/>
              </w:rPr>
            </w:pPr>
          </w:p>
        </w:tc>
        <w:tc>
          <w:tcPr>
            <w:tcW w:w="1011"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z w:val="12"/>
                <w:szCs w:val="12"/>
              </w:rPr>
            </w:pPr>
            <w:r w:rsidRPr="00972923">
              <w:rPr>
                <w:sz w:val="12"/>
                <w:szCs w:val="12"/>
              </w:rPr>
              <w:t>4.3.9.9   Otros Ingresos y Beneficios Varios</w:t>
            </w:r>
          </w:p>
        </w:tc>
        <w:tc>
          <w:tcPr>
            <w:tcW w:w="894"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 xml:space="preserve">8.1.2               Ley de Ingresos por Ejecutar </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z w:val="12"/>
                <w:szCs w:val="12"/>
              </w:rPr>
            </w:pPr>
          </w:p>
          <w:p w:rsidR="00F84D4E" w:rsidRPr="00972923" w:rsidRDefault="00F84D4E" w:rsidP="004C02AF">
            <w:pPr>
              <w:pStyle w:val="Texto"/>
              <w:spacing w:before="20" w:after="20" w:line="160" w:lineRule="exact"/>
              <w:ind w:firstLine="0"/>
              <w:jc w:val="center"/>
              <w:rPr>
                <w:sz w:val="12"/>
                <w:szCs w:val="12"/>
              </w:rPr>
            </w:pPr>
          </w:p>
          <w:p w:rsidR="00F84D4E" w:rsidRPr="00972923" w:rsidRDefault="00F84D4E" w:rsidP="004C02AF">
            <w:pPr>
              <w:pStyle w:val="Texto"/>
              <w:spacing w:before="20" w:after="20" w:line="160" w:lineRule="exact"/>
              <w:ind w:firstLine="0"/>
              <w:jc w:val="center"/>
              <w:rPr>
                <w:sz w:val="12"/>
                <w:szCs w:val="12"/>
              </w:rPr>
            </w:pPr>
          </w:p>
          <w:p w:rsidR="00F84D4E" w:rsidRPr="00972923" w:rsidRDefault="00F84D4E" w:rsidP="004C02AF">
            <w:pPr>
              <w:pStyle w:val="Texto"/>
              <w:spacing w:before="20" w:after="20" w:line="160" w:lineRule="exact"/>
              <w:ind w:firstLine="0"/>
              <w:jc w:val="center"/>
              <w:rPr>
                <w:sz w:val="12"/>
                <w:szCs w:val="12"/>
              </w:rPr>
            </w:pPr>
          </w:p>
          <w:p w:rsidR="00F84D4E" w:rsidRPr="00972923" w:rsidRDefault="00F84D4E" w:rsidP="004C02AF">
            <w:pPr>
              <w:pStyle w:val="Texto"/>
              <w:spacing w:before="20" w:after="2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20" w:after="2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20" w:after="20" w:line="160" w:lineRule="exact"/>
              <w:ind w:firstLine="0"/>
              <w:jc w:val="center"/>
              <w:rPr>
                <w:sz w:val="12"/>
                <w:szCs w:val="12"/>
              </w:rPr>
            </w:pPr>
            <w:r w:rsidRPr="00972923">
              <w:rPr>
                <w:spacing w:val="-4"/>
                <w:sz w:val="12"/>
                <w:szCs w:val="12"/>
              </w:rPr>
              <w:t>8.1.5                Ley de Ingresos Recaudada</w:t>
            </w: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VI.4.1 Ejecución de Avales y Garantías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Por el devengado de la amortización y/o los costos financieros a pagar por el ente público, por avales y garantías de deudas incumplidas por el deudor principal.</w:t>
            </w:r>
          </w:p>
        </w:tc>
        <w:tc>
          <w:tcPr>
            <w:tcW w:w="1228" w:type="dxa"/>
            <w:tcBorders>
              <w:top w:val="single" w:sz="6" w:space="0" w:color="auto"/>
            </w:tcBorders>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Convenio, contrato o pagare.</w:t>
            </w:r>
          </w:p>
        </w:tc>
        <w:tc>
          <w:tcPr>
            <w:tcW w:w="1011" w:type="dxa"/>
            <w:tcBorders>
              <w:top w:val="single" w:sz="6" w:space="0" w:color="auto"/>
            </w:tcBorders>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Eventual</w:t>
            </w:r>
          </w:p>
        </w:tc>
        <w:tc>
          <w:tcPr>
            <w:tcW w:w="819" w:type="dxa"/>
            <w:tcBorders>
              <w:top w:val="single" w:sz="6" w:space="0" w:color="auto"/>
            </w:tcBorders>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 xml:space="preserve">1.1.2.9 Otros Derechos a Recibir Efectivo o </w:t>
            </w:r>
            <w:r w:rsidRPr="00972923">
              <w:rPr>
                <w:spacing w:val="-4"/>
                <w:sz w:val="12"/>
                <w:szCs w:val="12"/>
              </w:rPr>
              <w:t>Equivalentes</w:t>
            </w:r>
            <w:r w:rsidRPr="00972923">
              <w:rPr>
                <w:sz w:val="12"/>
                <w:szCs w:val="12"/>
              </w:rPr>
              <w:t xml:space="preserve"> a Corto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2.1.1.9   Otras Cuentas por Pagar a Corto Plazo</w:t>
            </w:r>
          </w:p>
        </w:tc>
        <w:tc>
          <w:tcPr>
            <w:tcW w:w="894" w:type="dxa"/>
            <w:tcBorders>
              <w:top w:val="single" w:sz="6" w:space="0" w:color="auto"/>
            </w:tcBorders>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8.2.5 Presupuesto de Egresos Devengado</w:t>
            </w:r>
          </w:p>
        </w:tc>
        <w:tc>
          <w:tcPr>
            <w:tcW w:w="894" w:type="dxa"/>
            <w:tcBorders>
              <w:top w:val="single" w:sz="6" w:space="0" w:color="auto"/>
            </w:tcBorders>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Por la expedición de la cuenta por liquidar certificada para la amortización de avales y garantías.</w:t>
            </w:r>
          </w:p>
        </w:tc>
        <w:tc>
          <w:tcPr>
            <w:tcW w:w="1228" w:type="dxa"/>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Cuenta por liquidar certificada o documento equivalente.</w:t>
            </w:r>
          </w:p>
        </w:tc>
        <w:tc>
          <w:tcPr>
            <w:tcW w:w="1011"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56"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5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Por el pago por la amortización por avales y garantías por el ente público, incumplidas por el deudor principal.</w:t>
            </w:r>
          </w:p>
        </w:tc>
        <w:tc>
          <w:tcPr>
            <w:tcW w:w="1228" w:type="dxa"/>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Cheque y/o transferencia bancaria.</w:t>
            </w:r>
          </w:p>
        </w:tc>
        <w:tc>
          <w:tcPr>
            <w:tcW w:w="1011"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2.1.1.9 Otras Cuentas por Pagar a Corto Plazo</w:t>
            </w:r>
          </w:p>
        </w:tc>
        <w:tc>
          <w:tcPr>
            <w:tcW w:w="895"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8.2.6 Presupuesto de Egresos Ejercido</w:t>
            </w:r>
          </w:p>
        </w:tc>
      </w:tr>
      <w:tr w:rsidR="00F84D4E" w:rsidRPr="00E62F43" w:rsidTr="004C02AF">
        <w:trPr>
          <w:trHeight w:val="2203"/>
        </w:trPr>
        <w:tc>
          <w:tcPr>
            <w:tcW w:w="468"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Por la recuperación de los avales y garantías más intereses.</w:t>
            </w: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p w:rsidR="00F84D4E" w:rsidRPr="00972923" w:rsidRDefault="00F84D4E" w:rsidP="004C02AF">
            <w:pPr>
              <w:pStyle w:val="Texto"/>
              <w:spacing w:before="40" w:after="40" w:line="156"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56" w:lineRule="exact"/>
              <w:ind w:firstLine="0"/>
              <w:rPr>
                <w:sz w:val="12"/>
                <w:szCs w:val="12"/>
              </w:rPr>
            </w:pPr>
            <w:r w:rsidRPr="00972923">
              <w:rPr>
                <w:sz w:val="12"/>
                <w:szCs w:val="12"/>
              </w:rPr>
              <w:t>Recibo oficial, ficha de depósito y/o transferencia bancaria.</w:t>
            </w:r>
          </w:p>
        </w:tc>
        <w:tc>
          <w:tcPr>
            <w:tcW w:w="1011"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56" w:lineRule="exact"/>
              <w:ind w:firstLine="0"/>
              <w:jc w:val="center"/>
              <w:rPr>
                <w:sz w:val="12"/>
                <w:szCs w:val="12"/>
              </w:rPr>
            </w:pPr>
            <w:r w:rsidRPr="00972923">
              <w:rPr>
                <w:sz w:val="12"/>
                <w:szCs w:val="12"/>
              </w:rPr>
              <w:t>1.1.2.9   Otros Derechos a Recibir Efectivo o Equivalentes a Corto Plazo</w:t>
            </w:r>
          </w:p>
          <w:p w:rsidR="00F84D4E" w:rsidRPr="00972923" w:rsidRDefault="00F84D4E" w:rsidP="004C02AF">
            <w:pPr>
              <w:pStyle w:val="Texto"/>
              <w:spacing w:before="40" w:after="40" w:line="156"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56" w:lineRule="exact"/>
              <w:ind w:firstLine="0"/>
              <w:jc w:val="center"/>
              <w:rPr>
                <w:sz w:val="12"/>
                <w:szCs w:val="12"/>
              </w:rPr>
            </w:pPr>
            <w:r w:rsidRPr="00972923">
              <w:rPr>
                <w:sz w:val="12"/>
                <w:szCs w:val="12"/>
              </w:rPr>
              <w:t>4.3.9.9   Otros Ingresos y Beneficios Varios</w:t>
            </w:r>
          </w:p>
        </w:tc>
        <w:tc>
          <w:tcPr>
            <w:tcW w:w="894" w:type="dxa"/>
            <w:shd w:val="clear" w:color="auto" w:fill="auto"/>
          </w:tcPr>
          <w:p w:rsidR="00F84D4E" w:rsidRPr="00972923" w:rsidRDefault="00F84D4E" w:rsidP="004C02AF">
            <w:pPr>
              <w:pStyle w:val="Texto"/>
              <w:spacing w:before="40" w:after="40" w:line="15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56"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VI.5.1 Inversiones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8255"/>
        </w:trPr>
        <w:tc>
          <w:tcPr>
            <w:tcW w:w="468" w:type="dxa"/>
            <w:vMerge w:val="restart"/>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vMerge w:val="restart"/>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devengado y el pago por la contratación o incremento de inversiones financieras.</w:t>
            </w:r>
          </w:p>
        </w:tc>
        <w:tc>
          <w:tcPr>
            <w:tcW w:w="1228" w:type="dxa"/>
            <w:vMerge w:val="restart"/>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Estado de cuenta, transferencia bancaria o documento equivalente.</w:t>
            </w:r>
          </w:p>
        </w:tc>
        <w:tc>
          <w:tcPr>
            <w:tcW w:w="1011" w:type="dxa"/>
            <w:vMerge w:val="restart"/>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1.1.1.4 Inversiones Temporales (Hasta 3 meses)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1.1.2.1 Inversiones Financieras de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1.2.1.1 Inversiones a Largo Plazo </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1.2.1.1.1 Depósitos a LP en Moneda Nacional</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1.2.1.1.2 Depósitos a LP en Moneda Extranjera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1.2.1.2 Títulos y Valores a Largo Plazo </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1.2.1.2.1 Bonos a LP </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1.2.1.2.2 Valores Represen-tativos de Deuda a LP </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1.2.1.2.3 </w:t>
            </w:r>
            <w:r w:rsidRPr="00972923">
              <w:rPr>
                <w:spacing w:val="-4"/>
                <w:sz w:val="12"/>
                <w:szCs w:val="12"/>
              </w:rPr>
              <w:t xml:space="preserve">Obligaciones </w:t>
            </w:r>
            <w:r w:rsidRPr="00972923">
              <w:rPr>
                <w:sz w:val="12"/>
                <w:szCs w:val="12"/>
              </w:rPr>
              <w:t xml:space="preserve">Negociables a LP </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1.2.1.2.9 Otros Valores a LP</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2.1.1.9    Otras Cuentas por Pagar a Corto Plazo </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2.1.1.9 Otras Cuentas por Pagar a Corto Plazo </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135"/>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color w:val="0070C0"/>
                <w:sz w:val="10"/>
                <w:szCs w:val="10"/>
              </w:rPr>
            </w:pPr>
            <w:r w:rsidRPr="00972923">
              <w:rPr>
                <w:sz w:val="12"/>
                <w:szCs w:val="12"/>
              </w:rPr>
              <w:t>Por el cobro derivado de la recuperación de recursos al vencimiento de las inversiones financieras y sus intereses.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Estado de cuenta, transferencia bancaria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1.1.1.4 Inversiones Temporales (Hasta 3 meses)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1.1.2.1 Inversiones Financieras de Corto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VI.5.1 Inversiones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5535"/>
        </w:trPr>
        <w:tc>
          <w:tcPr>
            <w:tcW w:w="468" w:type="dxa"/>
            <w:vMerge w:val="restart"/>
            <w:tcBorders>
              <w:top w:val="single" w:sz="6" w:space="0" w:color="auto"/>
            </w:tcBorders>
            <w:shd w:val="clear" w:color="auto" w:fill="auto"/>
          </w:tcPr>
          <w:p w:rsidR="00F84D4E" w:rsidRPr="00972923" w:rsidRDefault="00F84D4E" w:rsidP="004C02AF">
            <w:pPr>
              <w:spacing w:before="40" w:after="40" w:line="160" w:lineRule="exact"/>
              <w:rPr>
                <w:rFonts w:ascii="Arial" w:hAnsi="Arial" w:cs="Arial"/>
                <w:sz w:val="12"/>
                <w:szCs w:val="12"/>
              </w:rPr>
            </w:pPr>
          </w:p>
        </w:tc>
        <w:tc>
          <w:tcPr>
            <w:tcW w:w="2503" w:type="dxa"/>
            <w:vMerge w:val="restart"/>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val="restart"/>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val="restart"/>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1.2.1.1 Inversiones a Largo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1.2.1.1.1 Depósitos a LP en Moneda Nacional</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1.2.1.1.2 Depósitos a LP en Moneda Extranjera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1.2.1.2 Títulos y Valores a Largo Plazo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1.2.1.2.1 Bonos a LP</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1.2.1.2.2 Valores Representa-tivos de Deuda a LP</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1.2.1.2.3 Obligaciones Negociables a LP</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1.2.1.2.9 Otros Valores a LP</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4.3.1.1 Intereses Ganados de Títulos, Valores y demás Instrumentos Financieros</w:t>
            </w:r>
          </w:p>
        </w:tc>
        <w:tc>
          <w:tcPr>
            <w:tcW w:w="894" w:type="dxa"/>
            <w:shd w:val="clear" w:color="auto" w:fill="auto"/>
          </w:tcPr>
          <w:p w:rsidR="00F84D4E" w:rsidRPr="00972923" w:rsidRDefault="00F84D4E" w:rsidP="004C02AF">
            <w:pPr>
              <w:pStyle w:val="Texto"/>
              <w:spacing w:before="40" w:after="40" w:line="160" w:lineRule="exact"/>
              <w:ind w:firstLine="0"/>
              <w:jc w:val="center"/>
              <w:rPr>
                <w:spacing w:val="-4"/>
                <w:sz w:val="12"/>
                <w:szCs w:val="12"/>
              </w:rPr>
            </w:pPr>
            <w:r w:rsidRPr="00972923">
              <w:rPr>
                <w:spacing w:val="-4"/>
                <w:sz w:val="12"/>
                <w:szCs w:val="12"/>
              </w:rPr>
              <w:t xml:space="preserve">8.1.2              Ley de Ingresos por Ejecutar </w:t>
            </w:r>
          </w:p>
          <w:p w:rsidR="00F84D4E" w:rsidRPr="00972923" w:rsidRDefault="00F84D4E" w:rsidP="004C02AF">
            <w:pPr>
              <w:pStyle w:val="Texto"/>
              <w:spacing w:before="40" w:after="4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pacing w:val="-4"/>
                <w:sz w:val="12"/>
                <w:szCs w:val="12"/>
              </w:rPr>
              <w:t>8.1.4             Ley de Ingresos Devengada</w:t>
            </w:r>
          </w:p>
        </w:tc>
        <w:tc>
          <w:tcPr>
            <w:tcW w:w="894" w:type="dxa"/>
            <w:shd w:val="clear" w:color="auto" w:fill="auto"/>
          </w:tcPr>
          <w:p w:rsidR="00F84D4E" w:rsidRPr="00972923" w:rsidRDefault="00F84D4E" w:rsidP="004C02AF">
            <w:pPr>
              <w:pStyle w:val="Texto"/>
              <w:spacing w:before="40" w:after="40" w:line="160" w:lineRule="exact"/>
              <w:ind w:firstLine="0"/>
              <w:jc w:val="center"/>
              <w:rPr>
                <w:spacing w:val="-4"/>
                <w:sz w:val="12"/>
                <w:szCs w:val="12"/>
              </w:rPr>
            </w:pPr>
            <w:r w:rsidRPr="00972923">
              <w:rPr>
                <w:spacing w:val="-4"/>
                <w:sz w:val="12"/>
                <w:szCs w:val="12"/>
              </w:rPr>
              <w:t>8.1.4               Ley de Ingresos Devengada</w:t>
            </w:r>
          </w:p>
          <w:p w:rsidR="00F84D4E" w:rsidRPr="00972923" w:rsidRDefault="00F84D4E" w:rsidP="004C02AF">
            <w:pPr>
              <w:pStyle w:val="Texto"/>
              <w:spacing w:before="40" w:after="40" w:line="160" w:lineRule="exact"/>
              <w:ind w:firstLine="0"/>
              <w:jc w:val="center"/>
              <w:rPr>
                <w:spacing w:val="-4"/>
                <w:sz w:val="12"/>
                <w:szCs w:val="12"/>
              </w:rPr>
            </w:pPr>
            <w:r w:rsidRPr="00972923">
              <w:rPr>
                <w:spacing w:val="-4"/>
                <w:sz w:val="12"/>
                <w:szCs w:val="12"/>
              </w:rPr>
              <w:t>y</w:t>
            </w:r>
          </w:p>
          <w:p w:rsidR="00F84D4E" w:rsidRPr="00972923" w:rsidRDefault="00F84D4E" w:rsidP="004C02AF">
            <w:pPr>
              <w:pStyle w:val="Texto"/>
              <w:spacing w:before="40" w:after="40" w:line="160" w:lineRule="exact"/>
              <w:ind w:firstLine="0"/>
              <w:jc w:val="center"/>
              <w:rPr>
                <w:sz w:val="12"/>
                <w:szCs w:val="12"/>
              </w:rPr>
            </w:pPr>
            <w:r w:rsidRPr="00972923">
              <w:rPr>
                <w:spacing w:val="-4"/>
                <w:sz w:val="12"/>
                <w:szCs w:val="12"/>
              </w:rPr>
              <w:t>8.1.5              Ley de Ingresos Recaudada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b/>
                <w:sz w:val="12"/>
                <w:szCs w:val="12"/>
              </w:rPr>
            </w:pPr>
            <w:r w:rsidRPr="00972923">
              <w:rPr>
                <w:b/>
                <w:sz w:val="12"/>
                <w:szCs w:val="12"/>
              </w:rPr>
              <w:t>Nota:</w:t>
            </w:r>
          </w:p>
          <w:p w:rsidR="00F84D4E" w:rsidRPr="00972923" w:rsidRDefault="00F84D4E" w:rsidP="004C02AF">
            <w:pPr>
              <w:pStyle w:val="Texto"/>
              <w:spacing w:before="40" w:after="40" w:line="160" w:lineRule="exact"/>
              <w:ind w:firstLine="0"/>
              <w:rPr>
                <w:b/>
                <w:sz w:val="12"/>
                <w:szCs w:val="12"/>
              </w:rPr>
            </w:pPr>
            <w:r w:rsidRPr="00972923">
              <w:rPr>
                <w:b/>
                <w:sz w:val="12"/>
                <w:szCs w:val="12"/>
              </w:rPr>
              <w:t>Los Intereses Ganados de Títulos, Valores y demás Instrumentos Financieros, se regularizaran presupuestariamente de acuerdo a la legislación aplicable.</w:t>
            </w: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cobro de los pasivos diferidos.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Estado de cuenta, transferencia bancaria o documento equivalente.</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Eventual</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2.1.5.1 Ingresos Cobrados por Adelantado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2.1.5.2 Intereses Cobrados por Adelantado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2.1.5.9        Otros Pasivos Diferidos a Corto Plazo</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VI.5.2 Inversiones en Fideicomisos, Mandatos y Contratos Análogos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vMerge w:val="restart"/>
            <w:tcBorders>
              <w:top w:val="single" w:sz="6" w:space="0" w:color="auto"/>
            </w:tcBorders>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1</w:t>
            </w:r>
          </w:p>
        </w:tc>
        <w:tc>
          <w:tcPr>
            <w:tcW w:w="2503" w:type="dxa"/>
            <w:vMerge w:val="restart"/>
            <w:tcBorders>
              <w:top w:val="single" w:sz="6" w:space="0" w:color="auto"/>
            </w:tcBorders>
            <w:shd w:val="clear" w:color="auto" w:fill="auto"/>
          </w:tcPr>
          <w:p w:rsidR="00F84D4E" w:rsidRPr="00972923" w:rsidRDefault="00F84D4E" w:rsidP="004C02AF">
            <w:pPr>
              <w:pStyle w:val="Texto"/>
              <w:spacing w:before="40" w:after="40" w:line="142" w:lineRule="exact"/>
              <w:ind w:firstLine="0"/>
              <w:rPr>
                <w:sz w:val="12"/>
                <w:szCs w:val="12"/>
              </w:rPr>
            </w:pPr>
            <w:r w:rsidRPr="00972923">
              <w:rPr>
                <w:sz w:val="12"/>
                <w:szCs w:val="12"/>
              </w:rPr>
              <w:t>Por el devengado y el pago de fideicomisos, mandatos y contratos análogos.</w:t>
            </w:r>
          </w:p>
        </w:tc>
        <w:tc>
          <w:tcPr>
            <w:tcW w:w="1228" w:type="dxa"/>
            <w:vMerge w:val="restart"/>
            <w:tcBorders>
              <w:top w:val="single" w:sz="6" w:space="0" w:color="auto"/>
            </w:tcBorders>
            <w:shd w:val="clear" w:color="auto" w:fill="auto"/>
          </w:tcPr>
          <w:p w:rsidR="00F84D4E" w:rsidRPr="00972923" w:rsidRDefault="00F84D4E" w:rsidP="004C02AF">
            <w:pPr>
              <w:pStyle w:val="Texto"/>
              <w:spacing w:before="40" w:after="40" w:line="142" w:lineRule="exact"/>
              <w:ind w:firstLine="0"/>
              <w:rPr>
                <w:sz w:val="12"/>
                <w:szCs w:val="12"/>
              </w:rPr>
            </w:pPr>
            <w:r w:rsidRPr="00972923">
              <w:rPr>
                <w:sz w:val="12"/>
                <w:szCs w:val="12"/>
              </w:rPr>
              <w:t>Estado de cuenta del fiduciario.</w:t>
            </w:r>
          </w:p>
        </w:tc>
        <w:tc>
          <w:tcPr>
            <w:tcW w:w="1011" w:type="dxa"/>
            <w:vMerge w:val="restart"/>
            <w:tcBorders>
              <w:top w:val="single" w:sz="6" w:space="0" w:color="auto"/>
            </w:tcBorders>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1.1.2.1 Inversiones Financieras de Corto Plazo</w:t>
            </w:r>
          </w:p>
        </w:tc>
        <w:tc>
          <w:tcPr>
            <w:tcW w:w="895" w:type="dxa"/>
            <w:tcBorders>
              <w:top w:val="single" w:sz="6" w:space="0" w:color="auto"/>
            </w:tcBorders>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 xml:space="preserve">2.1.1.5 </w:t>
            </w:r>
            <w:r w:rsidRPr="00972923">
              <w:rPr>
                <w:spacing w:val="-4"/>
                <w:sz w:val="12"/>
                <w:szCs w:val="12"/>
              </w:rPr>
              <w:t xml:space="preserve">Transferencias </w:t>
            </w:r>
            <w:r w:rsidRPr="00972923">
              <w:rPr>
                <w:sz w:val="12"/>
                <w:szCs w:val="12"/>
              </w:rPr>
              <w:t>Otorgadas por Pagar a Corto Plazo</w:t>
            </w:r>
          </w:p>
        </w:tc>
        <w:tc>
          <w:tcPr>
            <w:tcW w:w="894" w:type="dxa"/>
            <w:tcBorders>
              <w:top w:val="single" w:sz="6" w:space="0" w:color="auto"/>
            </w:tcBorders>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8.2.5 Presupuesto de Egresos Devengado</w:t>
            </w:r>
          </w:p>
        </w:tc>
        <w:tc>
          <w:tcPr>
            <w:tcW w:w="894" w:type="dxa"/>
            <w:tcBorders>
              <w:top w:val="single" w:sz="6" w:space="0" w:color="auto"/>
            </w:tcBorders>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8.2.4 Presupuesto de Egresos Comprome-tido</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1.1.2.1.3 </w:t>
            </w:r>
            <w:r w:rsidRPr="00972923">
              <w:rPr>
                <w:spacing w:val="-6"/>
                <w:sz w:val="12"/>
                <w:szCs w:val="12"/>
              </w:rPr>
              <w:t>Fideicomisos,</w:t>
            </w:r>
            <w:r w:rsidRPr="00972923">
              <w:rPr>
                <w:sz w:val="12"/>
                <w:szCs w:val="12"/>
              </w:rPr>
              <w:t xml:space="preserve"> Mandatos y Contratos Análogos a CP</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r w:rsidRPr="00972923">
              <w:rPr>
                <w:sz w:val="12"/>
                <w:szCs w:val="12"/>
              </w:rPr>
              <w:t>8.2.5 Presupuesto de Egresos Devengado</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 </w:t>
            </w:r>
            <w:r w:rsidRPr="00972923">
              <w:rPr>
                <w:spacing w:val="-6"/>
                <w:sz w:val="12"/>
                <w:szCs w:val="12"/>
              </w:rPr>
              <w:t>Fideicomisos,</w:t>
            </w:r>
            <w:r w:rsidRPr="00972923">
              <w:rPr>
                <w:sz w:val="12"/>
                <w:szCs w:val="12"/>
              </w:rPr>
              <w:t xml:space="preserve"> Mandatos y Contratos Análogos</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1.2.1.3.1 </w:t>
            </w:r>
            <w:r w:rsidRPr="00972923">
              <w:rPr>
                <w:spacing w:val="-6"/>
                <w:sz w:val="12"/>
                <w:szCs w:val="12"/>
              </w:rPr>
              <w:t>Fideicomisos,</w:t>
            </w:r>
            <w:r w:rsidRPr="00972923">
              <w:rPr>
                <w:sz w:val="12"/>
                <w:szCs w:val="12"/>
              </w:rPr>
              <w:t xml:space="preserve"> Mandatos y Contratos Análogos del Poder Ejecutivo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1.2.1.3.2 </w:t>
            </w:r>
            <w:r w:rsidRPr="00972923">
              <w:rPr>
                <w:spacing w:val="-6"/>
                <w:sz w:val="12"/>
                <w:szCs w:val="12"/>
              </w:rPr>
              <w:t>Fideicomisos,</w:t>
            </w:r>
            <w:r w:rsidRPr="00972923">
              <w:rPr>
                <w:sz w:val="12"/>
                <w:szCs w:val="12"/>
              </w:rPr>
              <w:t xml:space="preserve"> Mandatos y Contratos Análogos del Poder Legislativo</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1.2.1.3.3 </w:t>
            </w:r>
            <w:r w:rsidRPr="00972923">
              <w:rPr>
                <w:spacing w:val="-6"/>
                <w:sz w:val="12"/>
                <w:szCs w:val="12"/>
              </w:rPr>
              <w:t>Fideicomisos,</w:t>
            </w:r>
            <w:r w:rsidRPr="00972923">
              <w:rPr>
                <w:sz w:val="12"/>
                <w:szCs w:val="12"/>
              </w:rPr>
              <w:t xml:space="preserve"> Mandatos y Contratos Análogos del Poder Judicial</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1.2.1.3.4 </w:t>
            </w:r>
            <w:r w:rsidRPr="00972923">
              <w:rPr>
                <w:spacing w:val="-6"/>
                <w:sz w:val="12"/>
                <w:szCs w:val="12"/>
              </w:rPr>
              <w:t>Fideicomisos,</w:t>
            </w:r>
            <w:r w:rsidRPr="00972923">
              <w:rPr>
                <w:sz w:val="12"/>
                <w:szCs w:val="12"/>
              </w:rPr>
              <w:t xml:space="preserve"> Mandatos y Contratos Análogos Públicos no Empresaria-les y no Financieros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1.2.1.3.5 </w:t>
            </w:r>
            <w:r w:rsidRPr="00972923">
              <w:rPr>
                <w:spacing w:val="-6"/>
                <w:sz w:val="12"/>
                <w:szCs w:val="12"/>
              </w:rPr>
              <w:t>Fideicomisos,</w:t>
            </w:r>
            <w:r w:rsidRPr="00972923">
              <w:rPr>
                <w:sz w:val="12"/>
                <w:szCs w:val="12"/>
              </w:rPr>
              <w:t xml:space="preserve"> Mandatos y Contratos Análogos Públicos Empresaria-les y no Financieros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spacing w:line="146" w:lineRule="exact"/>
              <w:rPr>
                <w:rFonts w:ascii="Arial" w:hAnsi="Arial" w:cs="Arial"/>
                <w:sz w:val="12"/>
                <w:szCs w:val="12"/>
              </w:rPr>
            </w:pPr>
          </w:p>
        </w:tc>
        <w:tc>
          <w:tcPr>
            <w:tcW w:w="2503" w:type="dxa"/>
            <w:vMerge/>
            <w:shd w:val="clear" w:color="auto" w:fill="auto"/>
          </w:tcPr>
          <w:p w:rsidR="00F84D4E" w:rsidRPr="00972923" w:rsidRDefault="00F84D4E" w:rsidP="004C02AF">
            <w:pPr>
              <w:pStyle w:val="Texto"/>
              <w:spacing w:before="40" w:after="40" w:line="142" w:lineRule="exact"/>
              <w:rPr>
                <w:sz w:val="12"/>
                <w:szCs w:val="12"/>
              </w:rPr>
            </w:pPr>
          </w:p>
        </w:tc>
        <w:tc>
          <w:tcPr>
            <w:tcW w:w="1228" w:type="dxa"/>
            <w:vMerge/>
            <w:shd w:val="clear" w:color="auto" w:fill="auto"/>
          </w:tcPr>
          <w:p w:rsidR="00F84D4E" w:rsidRPr="00972923" w:rsidRDefault="00F84D4E" w:rsidP="004C02AF">
            <w:pPr>
              <w:pStyle w:val="Texto"/>
              <w:spacing w:before="40" w:after="40" w:line="146"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1.2.1.3.6 </w:t>
            </w:r>
            <w:r w:rsidRPr="00972923">
              <w:rPr>
                <w:spacing w:val="-6"/>
                <w:sz w:val="12"/>
                <w:szCs w:val="12"/>
              </w:rPr>
              <w:t>Fideicomisos,</w:t>
            </w:r>
            <w:r w:rsidRPr="00972923">
              <w:rPr>
                <w:sz w:val="12"/>
                <w:szCs w:val="12"/>
              </w:rPr>
              <w:t xml:space="preserve"> Mandatos y Contratos Análogos Públicos Financieros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6"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42"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42"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 xml:space="preserve">1.2.1.3.7 </w:t>
            </w:r>
            <w:r w:rsidRPr="00972923">
              <w:rPr>
                <w:spacing w:val="-6"/>
                <w:sz w:val="12"/>
                <w:szCs w:val="12"/>
              </w:rPr>
              <w:t>Fideicomisos,</w:t>
            </w:r>
            <w:r w:rsidRPr="00972923">
              <w:rPr>
                <w:sz w:val="12"/>
                <w:szCs w:val="12"/>
              </w:rPr>
              <w:t xml:space="preserve"> Mandatos y Contratos Análogos de Entidades Federativas</w:t>
            </w:r>
          </w:p>
          <w:p w:rsidR="00F84D4E" w:rsidRPr="00972923" w:rsidRDefault="00F84D4E" w:rsidP="004C02AF">
            <w:pPr>
              <w:pStyle w:val="Texto"/>
              <w:spacing w:before="20" w:after="20" w:line="14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2"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VI.5.2 Inversiones en Fideicomisos, Mandatos y Contratos Análogos</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vMerge w:val="restart"/>
            <w:shd w:val="clear" w:color="auto" w:fill="auto"/>
          </w:tcPr>
          <w:p w:rsidR="00F84D4E" w:rsidRPr="00972923" w:rsidRDefault="00F84D4E" w:rsidP="004C02AF">
            <w:pPr>
              <w:spacing w:line="160" w:lineRule="exact"/>
              <w:rPr>
                <w:rFonts w:ascii="Arial" w:hAnsi="Arial" w:cs="Arial"/>
                <w:sz w:val="12"/>
                <w:szCs w:val="12"/>
              </w:rPr>
            </w:pPr>
          </w:p>
        </w:tc>
        <w:tc>
          <w:tcPr>
            <w:tcW w:w="2503" w:type="dxa"/>
            <w:vMerge w:val="restart"/>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val="restart"/>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1.2.1.3.8 </w:t>
            </w:r>
            <w:r w:rsidRPr="00972923">
              <w:rPr>
                <w:spacing w:val="-6"/>
                <w:sz w:val="12"/>
                <w:szCs w:val="12"/>
              </w:rPr>
              <w:t>Fideicomisos,</w:t>
            </w:r>
            <w:r w:rsidRPr="00972923">
              <w:rPr>
                <w:sz w:val="12"/>
                <w:szCs w:val="12"/>
              </w:rPr>
              <w:t xml:space="preserve"> Mandatos y Contratos Análogos de Municipios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F84D4E"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1.2.1.3.9 Otros </w:t>
            </w:r>
            <w:r w:rsidRPr="00972923">
              <w:rPr>
                <w:spacing w:val="-6"/>
                <w:sz w:val="12"/>
                <w:szCs w:val="12"/>
              </w:rPr>
              <w:t>Fideicomisos,</w:t>
            </w:r>
            <w:r w:rsidRPr="00972923">
              <w:rPr>
                <w:sz w:val="12"/>
                <w:szCs w:val="12"/>
              </w:rPr>
              <w:t xml:space="preserve"> Mandatos y Contratos Análogos</w:t>
            </w:r>
          </w:p>
          <w:p w:rsidR="00F84D4E" w:rsidRPr="00972923" w:rsidRDefault="00F84D4E" w:rsidP="004C02AF">
            <w:pPr>
              <w:pStyle w:val="Texto"/>
              <w:spacing w:before="40" w:after="40" w:line="160" w:lineRule="exact"/>
              <w:ind w:left="-57" w:right="-57" w:firstLine="0"/>
              <w:jc w:val="right"/>
              <w:rPr>
                <w:sz w:val="10"/>
                <w:szCs w:val="10"/>
              </w:rPr>
            </w:pPr>
            <w:r w:rsidRPr="00972923">
              <w:rPr>
                <w:rFonts w:eastAsia="MS Mincho"/>
                <w:i/>
                <w:iCs/>
                <w:color w:val="0000FF"/>
                <w:sz w:val="10"/>
                <w:szCs w:val="10"/>
              </w:rPr>
              <w:t>5</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2.1.1.5 </w:t>
            </w:r>
            <w:r w:rsidR="0073530C" w:rsidRPr="00972923">
              <w:rPr>
                <w:sz w:val="12"/>
                <w:szCs w:val="12"/>
              </w:rPr>
              <w:t>Transferencias</w:t>
            </w:r>
            <w:r w:rsidRPr="00972923">
              <w:rPr>
                <w:sz w:val="12"/>
                <w:szCs w:val="12"/>
              </w:rPr>
              <w:t xml:space="preserve"> Otorgadas por Pagar a Corto Plazo</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73530C" w:rsidRPr="00972923" w:rsidTr="004C02AF">
        <w:trPr>
          <w:trHeight w:val="20"/>
        </w:trPr>
        <w:tc>
          <w:tcPr>
            <w:tcW w:w="468" w:type="dxa"/>
            <w:shd w:val="clear" w:color="auto" w:fill="auto"/>
          </w:tcPr>
          <w:p w:rsidR="0073530C" w:rsidRPr="00972923" w:rsidRDefault="0073530C" w:rsidP="0073530C">
            <w:pPr>
              <w:pStyle w:val="Texto"/>
              <w:spacing w:before="40" w:after="40" w:line="160" w:lineRule="exact"/>
              <w:ind w:firstLine="0"/>
              <w:rPr>
                <w:sz w:val="12"/>
                <w:szCs w:val="12"/>
              </w:rPr>
            </w:pPr>
          </w:p>
        </w:tc>
        <w:tc>
          <w:tcPr>
            <w:tcW w:w="2503" w:type="dxa"/>
            <w:shd w:val="clear" w:color="auto" w:fill="auto"/>
          </w:tcPr>
          <w:p w:rsidR="0073530C" w:rsidRPr="00972923" w:rsidRDefault="0073530C" w:rsidP="004C02AF">
            <w:pPr>
              <w:pStyle w:val="Texto"/>
              <w:spacing w:before="40" w:after="40" w:line="160" w:lineRule="exact"/>
              <w:ind w:firstLine="0"/>
              <w:rPr>
                <w:sz w:val="12"/>
                <w:szCs w:val="12"/>
              </w:rPr>
            </w:pPr>
          </w:p>
        </w:tc>
        <w:tc>
          <w:tcPr>
            <w:tcW w:w="1228" w:type="dxa"/>
            <w:shd w:val="clear" w:color="auto" w:fill="auto"/>
          </w:tcPr>
          <w:p w:rsidR="0073530C" w:rsidRPr="00972923" w:rsidRDefault="0073530C" w:rsidP="004C02AF">
            <w:pPr>
              <w:pStyle w:val="Texto"/>
              <w:spacing w:before="40" w:after="40" w:line="160" w:lineRule="exact"/>
              <w:ind w:firstLine="0"/>
              <w:rPr>
                <w:sz w:val="12"/>
                <w:szCs w:val="12"/>
              </w:rPr>
            </w:pPr>
          </w:p>
        </w:tc>
        <w:tc>
          <w:tcPr>
            <w:tcW w:w="1011" w:type="dxa"/>
            <w:shd w:val="clear" w:color="auto" w:fill="auto"/>
          </w:tcPr>
          <w:p w:rsidR="0073530C" w:rsidRPr="00972923" w:rsidRDefault="0073530C" w:rsidP="004C02AF">
            <w:pPr>
              <w:pStyle w:val="Texto"/>
              <w:spacing w:before="40" w:after="40" w:line="160" w:lineRule="exact"/>
              <w:ind w:firstLine="0"/>
              <w:jc w:val="center"/>
              <w:rPr>
                <w:sz w:val="12"/>
                <w:szCs w:val="12"/>
              </w:rPr>
            </w:pPr>
          </w:p>
        </w:tc>
        <w:tc>
          <w:tcPr>
            <w:tcW w:w="819" w:type="dxa"/>
            <w:shd w:val="clear" w:color="auto" w:fill="auto"/>
          </w:tcPr>
          <w:p w:rsidR="0073530C" w:rsidRPr="00972923" w:rsidRDefault="0073530C" w:rsidP="004C02AF">
            <w:pPr>
              <w:pStyle w:val="Texto"/>
              <w:spacing w:before="40" w:after="40" w:line="160" w:lineRule="exact"/>
              <w:ind w:firstLine="0"/>
              <w:jc w:val="center"/>
              <w:rPr>
                <w:sz w:val="12"/>
                <w:szCs w:val="12"/>
              </w:rPr>
            </w:pPr>
          </w:p>
        </w:tc>
        <w:tc>
          <w:tcPr>
            <w:tcW w:w="895" w:type="dxa"/>
            <w:shd w:val="clear" w:color="auto" w:fill="auto"/>
          </w:tcPr>
          <w:p w:rsidR="0073530C" w:rsidRPr="00972923" w:rsidRDefault="0073530C" w:rsidP="004C02AF">
            <w:pPr>
              <w:pStyle w:val="Texto"/>
              <w:spacing w:before="40" w:after="40" w:line="160" w:lineRule="exact"/>
              <w:ind w:firstLine="0"/>
              <w:jc w:val="center"/>
              <w:rPr>
                <w:sz w:val="12"/>
                <w:szCs w:val="12"/>
              </w:rPr>
            </w:pPr>
          </w:p>
        </w:tc>
        <w:tc>
          <w:tcPr>
            <w:tcW w:w="894" w:type="dxa"/>
            <w:shd w:val="clear" w:color="auto" w:fill="auto"/>
          </w:tcPr>
          <w:p w:rsidR="0073530C" w:rsidRPr="00972923" w:rsidRDefault="0073530C" w:rsidP="004C02AF">
            <w:pPr>
              <w:pStyle w:val="Texto"/>
              <w:spacing w:before="40" w:after="40" w:line="160" w:lineRule="exact"/>
              <w:ind w:firstLine="0"/>
              <w:jc w:val="center"/>
              <w:rPr>
                <w:sz w:val="12"/>
                <w:szCs w:val="12"/>
              </w:rPr>
            </w:pPr>
          </w:p>
        </w:tc>
        <w:tc>
          <w:tcPr>
            <w:tcW w:w="894" w:type="dxa"/>
            <w:shd w:val="clear" w:color="auto" w:fill="auto"/>
          </w:tcPr>
          <w:p w:rsidR="0073530C" w:rsidRPr="00972923" w:rsidRDefault="0073530C" w:rsidP="004C02AF">
            <w:pPr>
              <w:pStyle w:val="Texto"/>
              <w:spacing w:before="40" w:after="4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VI.5.3 Inversiones de Participaciones y Aportaciones de Capital</w:t>
            </w:r>
          </w:p>
        </w:tc>
      </w:tr>
    </w:tbl>
    <w:p w:rsidR="00F84D4E" w:rsidRPr="00972923" w:rsidRDefault="00F84D4E" w:rsidP="00F84D4E">
      <w:pPr>
        <w:pStyle w:val="Texto"/>
        <w:spacing w:before="20" w:after="20" w:line="220" w:lineRule="exact"/>
        <w:ind w:left="2160" w:hanging="794"/>
        <w:jc w:val="right"/>
        <w:rPr>
          <w:color w:val="0000CC"/>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F84D4E" w:rsidTr="004C02AF">
        <w:trPr>
          <w:trHeight w:val="20"/>
        </w:trPr>
        <w:tc>
          <w:tcPr>
            <w:tcW w:w="468"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vMerge w:val="restart"/>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devengado y el pago de participaciones y aportaciones de capital.</w:t>
            </w:r>
          </w:p>
        </w:tc>
        <w:tc>
          <w:tcPr>
            <w:tcW w:w="1228" w:type="dxa"/>
            <w:vMerge w:val="restart"/>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Certificado de participación o documento equivalente</w:t>
            </w:r>
          </w:p>
        </w:tc>
        <w:tc>
          <w:tcPr>
            <w:tcW w:w="1011" w:type="dxa"/>
            <w:vMerge w:val="restart"/>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1.2.1.4 Participa-ciones y </w:t>
            </w:r>
            <w:r w:rsidRPr="00972923">
              <w:rPr>
                <w:spacing w:val="-4"/>
                <w:sz w:val="12"/>
                <w:szCs w:val="12"/>
              </w:rPr>
              <w:t>Aportaciones</w:t>
            </w:r>
            <w:r w:rsidRPr="00972923">
              <w:rPr>
                <w:sz w:val="12"/>
                <w:szCs w:val="12"/>
              </w:rPr>
              <w:t xml:space="preserve"> de Capital</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8.2.4 Pr</w:t>
            </w:r>
            <w:r w:rsidR="0073530C">
              <w:rPr>
                <w:sz w:val="12"/>
                <w:szCs w:val="12"/>
              </w:rPr>
              <w:t>esupuesto de Egresos Comprometi</w:t>
            </w:r>
            <w:r w:rsidRPr="00972923">
              <w:rPr>
                <w:sz w:val="12"/>
                <w:szCs w:val="12"/>
              </w:rPr>
              <w:t>do</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1.2.1.4.1 Participa-ciones y </w:t>
            </w:r>
            <w:r w:rsidRPr="00972923">
              <w:rPr>
                <w:spacing w:val="-4"/>
                <w:sz w:val="12"/>
                <w:szCs w:val="12"/>
              </w:rPr>
              <w:t>Aportaciones</w:t>
            </w:r>
            <w:r w:rsidRPr="00972923">
              <w:rPr>
                <w:sz w:val="12"/>
                <w:szCs w:val="12"/>
              </w:rPr>
              <w:t xml:space="preserve"> de Capital a LP en el Sector Público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8.2.5 Presupuesto de Egresos Devengado</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1.2.1.4.2 Participa-ciones y </w:t>
            </w:r>
            <w:r w:rsidRPr="00972923">
              <w:rPr>
                <w:spacing w:val="-4"/>
                <w:sz w:val="12"/>
                <w:szCs w:val="12"/>
              </w:rPr>
              <w:t>Aportaciones</w:t>
            </w:r>
            <w:r w:rsidRPr="00972923">
              <w:rPr>
                <w:sz w:val="12"/>
                <w:szCs w:val="12"/>
              </w:rPr>
              <w:t xml:space="preserve"> de Capital a LP en el Sector Privado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spacing w:line="160" w:lineRule="exact"/>
              <w:rPr>
                <w:rFonts w:ascii="Arial" w:hAnsi="Arial" w:cs="Arial"/>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1.2.1.4.3 Participa-ciones y </w:t>
            </w:r>
            <w:r w:rsidRPr="00972923">
              <w:rPr>
                <w:spacing w:val="-4"/>
                <w:sz w:val="12"/>
                <w:szCs w:val="12"/>
              </w:rPr>
              <w:t xml:space="preserve">Aportaciones </w:t>
            </w:r>
            <w:r w:rsidRPr="00972923">
              <w:rPr>
                <w:sz w:val="12"/>
                <w:szCs w:val="12"/>
              </w:rPr>
              <w:t>de Capital a LP en el Sector Externo</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vMerge/>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2.1.1.9 Otras Cuentas por Pagar a Corto Plazo</w:t>
            </w: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1.1.1.2 Bancos/ Tesorería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8.2.7 Presupuesto de Egresos Pagado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8.2.6 Presupuesto de Egresos Ejercido</w:t>
            </w:r>
          </w:p>
        </w:tc>
      </w:tr>
      <w:tr w:rsidR="0073530C" w:rsidRPr="00E62F43" w:rsidTr="00A52FC1">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exact"/>
              <w:ind w:firstLine="0"/>
              <w:jc w:val="center"/>
              <w:rPr>
                <w:b/>
                <w:smallCaps/>
                <w:szCs w:val="18"/>
              </w:rPr>
            </w:pPr>
            <w:r w:rsidRPr="00972923">
              <w:rPr>
                <w:b/>
                <w:smallCaps/>
                <w:szCs w:val="18"/>
              </w:rPr>
              <w:lastRenderedPageBreak/>
              <w:t>VII.2.1 Avales, Fianzas y Garantías</w:t>
            </w:r>
          </w:p>
        </w:tc>
      </w:tr>
    </w:tbl>
    <w:p w:rsidR="00F84D4E" w:rsidRPr="00972923" w:rsidRDefault="00F84D4E" w:rsidP="0073530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autorización de avales.</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Suscripción del aval por parte de autoridad competente.</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7.3.1   Avales Autorizados</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7.3.2    Avales Firmados</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cancelación parcial o total de la deuda por parte del deudor avalado.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Información del deudor principal o del acreedor.</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7.3.2   Avales Firmados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7.3.1    Avales Autorizados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las garantías recibidas por deudas a cobrar por parte del Gobierno.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Suscripción de la garantía por parte del deudor al gobierno.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7.3.3 Garantías Recibidas por Deudas por Cobrar</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7.3.4    Fianzas y Garantías Recibidas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cumplimiento de las obligaciones por parte del deudor al Gobierno.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Información del deudor principal.</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7.3.4 Fianzas y Garantías Recibidas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7.3.3 Garantías Recibidas por Deudas por Cobrar</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las fianzas para garantizar el cumplimiento de adquisiciones de Inmuebles y Muebles.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Información del deudor principal.</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7.3.5 Fianzas Otorgadas para Respaldar </w:t>
            </w:r>
            <w:r w:rsidRPr="00972923">
              <w:rPr>
                <w:spacing w:val="-4"/>
                <w:sz w:val="12"/>
                <w:szCs w:val="12"/>
              </w:rPr>
              <w:t>Obligaciones</w:t>
            </w:r>
            <w:r w:rsidRPr="00972923">
              <w:rPr>
                <w:sz w:val="12"/>
                <w:szCs w:val="12"/>
              </w:rPr>
              <w:t xml:space="preserve"> no Fiscales del Gobierno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7.3.6   Fianzas Otorgadas del Gobierno para Respaldar Obligaciones no Fiscales</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cumplimiento del Gobierno con las obligaciones que dieron origen a las fianzas.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Información del cumplimiento de las obligaciones.</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7.3.6 Fianzas Otorgadas del Gobierno para Respaldar </w:t>
            </w:r>
            <w:r w:rsidRPr="00972923">
              <w:rPr>
                <w:spacing w:val="-4"/>
                <w:sz w:val="12"/>
                <w:szCs w:val="12"/>
              </w:rPr>
              <w:t xml:space="preserve">Obligaciones </w:t>
            </w:r>
            <w:r w:rsidRPr="00972923">
              <w:rPr>
                <w:sz w:val="12"/>
                <w:szCs w:val="12"/>
              </w:rPr>
              <w:t>no Fiscales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7.3.5   Fianzas Otorgadas para Respaldar Obligaciones no Fiscales del Gobierno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73530C" w:rsidRPr="00972923" w:rsidTr="00A52FC1">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exact"/>
              <w:ind w:firstLine="0"/>
              <w:jc w:val="center"/>
              <w:rPr>
                <w:b/>
                <w:smallCaps/>
                <w:szCs w:val="18"/>
              </w:rPr>
            </w:pPr>
            <w:r w:rsidRPr="00972923">
              <w:rPr>
                <w:b/>
                <w:smallCaps/>
                <w:szCs w:val="18"/>
              </w:rPr>
              <w:lastRenderedPageBreak/>
              <w:t>VII.2.2 Valores</w:t>
            </w:r>
          </w:p>
        </w:tc>
      </w:tr>
    </w:tbl>
    <w:p w:rsidR="00F84D4E" w:rsidRPr="00972923" w:rsidRDefault="00F84D4E" w:rsidP="0073530C">
      <w:pPr>
        <w:pStyle w:val="Texto"/>
        <w:spacing w:before="40" w:after="40" w:line="240" w:lineRule="auto"/>
        <w:ind w:firstLine="0"/>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valores en custodia.</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pacing w:val="-4"/>
                <w:sz w:val="12"/>
                <w:szCs w:val="12"/>
              </w:rPr>
            </w:pPr>
            <w:r w:rsidRPr="00972923">
              <w:rPr>
                <w:spacing w:val="-4"/>
                <w:sz w:val="12"/>
                <w:szCs w:val="12"/>
              </w:rPr>
              <w:t>Oficio de autorización de recepción de valores.</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7.1.1 Valores en Custodia</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7.1.2 Custodia de Valores</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cancelación de los valores en custodia.</w:t>
            </w:r>
          </w:p>
        </w:tc>
        <w:tc>
          <w:tcPr>
            <w:tcW w:w="1228" w:type="dxa"/>
            <w:shd w:val="clear" w:color="auto" w:fill="auto"/>
          </w:tcPr>
          <w:p w:rsidR="00F84D4E" w:rsidRPr="00972923" w:rsidRDefault="00F84D4E" w:rsidP="004C02AF">
            <w:pPr>
              <w:pStyle w:val="Texto"/>
              <w:spacing w:before="40" w:after="40" w:line="160" w:lineRule="exact"/>
              <w:ind w:firstLine="0"/>
              <w:rPr>
                <w:spacing w:val="-4"/>
                <w:sz w:val="12"/>
                <w:szCs w:val="12"/>
              </w:rPr>
            </w:pPr>
            <w:r w:rsidRPr="00972923">
              <w:rPr>
                <w:spacing w:val="-4"/>
                <w:sz w:val="12"/>
                <w:szCs w:val="12"/>
              </w:rPr>
              <w:t>Oficio de liberación de valores.</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7.1.2 Custodia de Valores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7.1.1 Valores en Custodia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instrumentos prestados a formadores de mercado.</w:t>
            </w:r>
          </w:p>
        </w:tc>
        <w:tc>
          <w:tcPr>
            <w:tcW w:w="1228" w:type="dxa"/>
            <w:shd w:val="clear" w:color="auto" w:fill="auto"/>
          </w:tcPr>
          <w:p w:rsidR="00F84D4E" w:rsidRPr="00972923" w:rsidRDefault="00F84D4E" w:rsidP="004C02AF">
            <w:pPr>
              <w:pStyle w:val="Texto"/>
              <w:spacing w:before="40" w:after="40" w:line="160" w:lineRule="exact"/>
              <w:ind w:firstLine="0"/>
              <w:rPr>
                <w:spacing w:val="-4"/>
                <w:sz w:val="12"/>
                <w:szCs w:val="12"/>
              </w:rPr>
            </w:pPr>
            <w:r w:rsidRPr="00972923">
              <w:rPr>
                <w:spacing w:val="-4"/>
                <w:sz w:val="12"/>
                <w:szCs w:val="12"/>
              </w:rPr>
              <w:t>Oficio de autorización de instrumentos de crédito.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7.1.3 </w:t>
            </w:r>
            <w:r w:rsidRPr="00972923">
              <w:rPr>
                <w:spacing w:val="-4"/>
                <w:sz w:val="12"/>
                <w:szCs w:val="12"/>
              </w:rPr>
              <w:t xml:space="preserve">Instrumentos </w:t>
            </w:r>
            <w:r w:rsidRPr="00972923">
              <w:rPr>
                <w:sz w:val="12"/>
                <w:szCs w:val="12"/>
              </w:rPr>
              <w:t>de Crédito Prestados a Formadores de Mercado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7.1.4 Préstamo de Instrumentos de Crédito a Formadores de Mercado y su Garantía</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cancelación de los instrumentos prestados a formadores de mercado.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de liberación de instrumentos de crédito.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7.1.4 Préstamo de </w:t>
            </w:r>
            <w:r w:rsidRPr="00972923">
              <w:rPr>
                <w:spacing w:val="-4"/>
                <w:sz w:val="12"/>
                <w:szCs w:val="12"/>
              </w:rPr>
              <w:t>Instrumentos</w:t>
            </w:r>
            <w:r w:rsidRPr="00972923">
              <w:rPr>
                <w:sz w:val="12"/>
                <w:szCs w:val="12"/>
              </w:rPr>
              <w:t xml:space="preserve"> de Crédito a Formadores de Mercado y su Garantía</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7.1.3 Instrumentos de Crédito Prestados a Formadores de Mercado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instrumentos recibidos de formadores de mercado.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de recepción de instrumentos de crédito.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7.1.5 </w:t>
            </w:r>
            <w:r w:rsidRPr="00972923">
              <w:rPr>
                <w:spacing w:val="-4"/>
                <w:sz w:val="12"/>
                <w:szCs w:val="12"/>
              </w:rPr>
              <w:t xml:space="preserve">Instrumentos </w:t>
            </w:r>
            <w:r w:rsidRPr="00972923">
              <w:rPr>
                <w:sz w:val="12"/>
                <w:szCs w:val="12"/>
              </w:rPr>
              <w:t>de Crédito Recibidos en Garantía de los Formadores de Mercado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7.1.6 Garantía de Créditos Recibidos de los Formadores de Mercado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la cancelación de los instrumentos recibidos de formadores de mercado.</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Oficio de liberación de instrumentos de crédito.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7.1.6 Garantía de Créditos Recibidos de los Formadores de Mercado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7.1.5 Instrumentos de Crédito Recibidos en Garantía de los Formadores de Mercado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97292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VII.2.5 Juicios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juicios en contra del Gobierno, en proceso.</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Informe del jurídico.</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7.4.1 Demandas Judiciales en Proceso de Resolución</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7.4.2 Resolución de Demandas en Procesos Judiciales</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los juicios que derivaron en sentencias judiciales.</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Informe del jurídico.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Frecuente</w:t>
            </w: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7.4.2 Resolución de Demandas en Procesos Judiciales</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7.4.1 Demandas Judiciales en Proceso de Resolución</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73530C" w:rsidRPr="00E62F43" w:rsidTr="00A52FC1">
        <w:tblPrEx>
          <w:tblBorders>
            <w:insideH w:val="single" w:sz="6" w:space="0" w:color="auto"/>
            <w:insideV w:val="none" w:sz="0" w:space="0" w:color="auto"/>
          </w:tblBorders>
        </w:tblPrEx>
        <w:trPr>
          <w:trHeight w:val="20"/>
        </w:trPr>
        <w:tc>
          <w:tcPr>
            <w:tcW w:w="8712" w:type="dxa"/>
            <w:gridSpan w:val="8"/>
            <w:shd w:val="clear" w:color="auto" w:fill="auto"/>
          </w:tcPr>
          <w:p w:rsidR="0073530C" w:rsidRPr="00972923" w:rsidRDefault="0073530C" w:rsidP="00A52FC1">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73530C">
      <w:pPr>
        <w:pStyle w:val="Texto"/>
        <w:spacing w:before="20" w:after="20" w:line="220" w:lineRule="exact"/>
        <w:ind w:firstLine="0"/>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10885"/>
        </w:trPr>
        <w:tc>
          <w:tcPr>
            <w:tcW w:w="468"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60" w:line="140" w:lineRule="exact"/>
              <w:ind w:firstLine="0"/>
              <w:rPr>
                <w:sz w:val="12"/>
                <w:szCs w:val="12"/>
              </w:rPr>
            </w:pPr>
            <w:r w:rsidRPr="00972923">
              <w:rPr>
                <w:sz w:val="12"/>
                <w:szCs w:val="12"/>
              </w:rPr>
              <w:t>Por el registro al cierre del ejercicio por el traspaso del saldo de cuentas de ingresos.</w:t>
            </w:r>
          </w:p>
        </w:tc>
        <w:tc>
          <w:tcPr>
            <w:tcW w:w="1228" w:type="dxa"/>
            <w:tcBorders>
              <w:top w:val="single" w:sz="6" w:space="0" w:color="auto"/>
            </w:tcBorders>
            <w:shd w:val="clear" w:color="auto" w:fill="auto"/>
          </w:tcPr>
          <w:p w:rsidR="00F84D4E" w:rsidRPr="00972923" w:rsidRDefault="00F84D4E" w:rsidP="004C02AF">
            <w:pPr>
              <w:pStyle w:val="Texto"/>
              <w:spacing w:before="40" w:after="60" w:line="140" w:lineRule="exact"/>
              <w:ind w:firstLine="0"/>
              <w:rPr>
                <w:sz w:val="12"/>
                <w:szCs w:val="12"/>
              </w:rPr>
            </w:pPr>
            <w:r w:rsidRPr="00972923">
              <w:rPr>
                <w:sz w:val="12"/>
                <w:szCs w:val="12"/>
              </w:rPr>
              <w:t>Póliza de diario.</w:t>
            </w:r>
          </w:p>
        </w:tc>
        <w:tc>
          <w:tcPr>
            <w:tcW w:w="974"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r w:rsidRPr="00972923">
              <w:rPr>
                <w:sz w:val="12"/>
                <w:szCs w:val="12"/>
              </w:rPr>
              <w:t>Anual</w:t>
            </w:r>
          </w:p>
        </w:tc>
        <w:tc>
          <w:tcPr>
            <w:tcW w:w="856"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r w:rsidRPr="00972923">
              <w:rPr>
                <w:sz w:val="12"/>
                <w:szCs w:val="12"/>
              </w:rPr>
              <w:t>4.1.1.1 Impuestos Sobre los Ingresos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4.1.1.2 Impuestos Sobre el Patrimonio</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4.1.1.3 Impuestos Sobre la Producción, el Consumo y las Transacciones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4.1.1.4 Impuestos al Comercio Exterior</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4.1.1.5 Impuestos Sobre Nóminas y Asimilables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4.1.1.6 Impuestos Ecológicos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4.1.1.7 Accesorios de impuestos</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4.1.1.8 Impuestos no Comprendidos en la Ley de Ingresos Vigente, Causados en Ejercicios Fiscales Anteriores Pendientes de Liquidación o Pago</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4.1.1.9        Otros Impuestos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 xml:space="preserve">4.1.2.1 </w:t>
            </w:r>
            <w:r w:rsidRPr="00972923">
              <w:rPr>
                <w:spacing w:val="-4"/>
                <w:sz w:val="12"/>
                <w:szCs w:val="12"/>
              </w:rPr>
              <w:t>Aportaciones</w:t>
            </w:r>
            <w:r w:rsidRPr="00972923">
              <w:rPr>
                <w:sz w:val="12"/>
                <w:szCs w:val="12"/>
              </w:rPr>
              <w:t xml:space="preserve"> para Fondos de Vivienda</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4.1.2.2 Cuotas para la Seguridad Social</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4.1.2.3 Cuotas de Ahorro para el Retiro</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 xml:space="preserve">4.1.2.4 Accesorios de Cuotas y </w:t>
            </w:r>
            <w:r w:rsidRPr="00972923">
              <w:rPr>
                <w:spacing w:val="-4"/>
                <w:sz w:val="12"/>
                <w:szCs w:val="12"/>
              </w:rPr>
              <w:t>Aportaciones</w:t>
            </w:r>
            <w:r w:rsidRPr="00972923">
              <w:rPr>
                <w:sz w:val="12"/>
                <w:szCs w:val="12"/>
              </w:rPr>
              <w:t xml:space="preserve"> de Seguridad Social</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 xml:space="preserve">4.1.2.9           Otras Cuotas y </w:t>
            </w:r>
            <w:r w:rsidR="0073530C" w:rsidRPr="00972923">
              <w:rPr>
                <w:sz w:val="12"/>
                <w:szCs w:val="12"/>
              </w:rPr>
              <w:t>Aportaciones</w:t>
            </w:r>
            <w:r w:rsidRPr="00972923">
              <w:rPr>
                <w:sz w:val="12"/>
                <w:szCs w:val="12"/>
              </w:rPr>
              <w:t xml:space="preserve"> para la Seguridad Social</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4.1.3.1 Contribuciones de Mejoras por Obras Públicas</w:t>
            </w:r>
          </w:p>
        </w:tc>
        <w:tc>
          <w:tcPr>
            <w:tcW w:w="895"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r w:rsidRPr="00972923">
              <w:rPr>
                <w:sz w:val="12"/>
                <w:szCs w:val="12"/>
              </w:rPr>
              <w:t>6.1           Resumen de Ingresos y Gastos</w:t>
            </w:r>
          </w:p>
        </w:tc>
        <w:tc>
          <w:tcPr>
            <w:tcW w:w="894"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11166"/>
        </w:trPr>
        <w:tc>
          <w:tcPr>
            <w:tcW w:w="468" w:type="dxa"/>
            <w:tcBorders>
              <w:top w:val="single" w:sz="6" w:space="0" w:color="auto"/>
            </w:tcBorders>
            <w:shd w:val="clear" w:color="auto" w:fill="auto"/>
          </w:tcPr>
          <w:p w:rsidR="00F84D4E" w:rsidRPr="00972923" w:rsidRDefault="00F84D4E" w:rsidP="004C02AF">
            <w:pPr>
              <w:spacing w:before="40" w:after="60" w:line="140" w:lineRule="exact"/>
              <w:rPr>
                <w:rFonts w:ascii="Arial" w:hAnsi="Arial" w:cs="Arial"/>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60" w:line="14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40" w:after="60" w:line="140" w:lineRule="exact"/>
              <w:ind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4.1.3.2 Contribuciones de Mejoras no Comprendidas en la Ley de Ingresos Vigente, Causadas en Ejercicios Fiscales Anteriores Pendientes de Liquidación o Pago</w:t>
            </w:r>
            <w:r w:rsidRPr="00972923" w:rsidDel="003C21B8">
              <w:rPr>
                <w:sz w:val="12"/>
                <w:szCs w:val="12"/>
              </w:rPr>
              <w:t xml:space="preserve"> </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4.1.4.1 Derechos por el Uso, Goce, Aprovecha-miento o Explotación de Bienes de Dominio Público</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4.1.4.3 Derechos por Prestación de Servicios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4.1.4.4 Accesorios de Derechos</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4.1.4.5 Derechos no Comprendidos en la Ley de Ingresos Vigente, Causados en Ejercicios Fiscales Anteriores Pendientes de Liquidación o Pago</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4.1.4.9    Otros Derechos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4.1.5.1 Productos</w:t>
            </w:r>
          </w:p>
          <w:p w:rsidR="00F84D4E" w:rsidRPr="00972923" w:rsidDel="006D0FD1" w:rsidRDefault="00F84D4E" w:rsidP="004C02AF">
            <w:pPr>
              <w:pStyle w:val="Texto"/>
              <w:spacing w:before="40" w:after="60" w:line="140" w:lineRule="exact"/>
              <w:ind w:left="-57" w:right="-57" w:firstLine="0"/>
              <w:jc w:val="center"/>
              <w:rPr>
                <w:sz w:val="12"/>
                <w:szCs w:val="12"/>
              </w:rPr>
            </w:pPr>
            <w:r w:rsidRPr="00972923">
              <w:rPr>
                <w:sz w:val="12"/>
                <w:szCs w:val="12"/>
              </w:rPr>
              <w:t>4.1.5.4 Productos no Comprendidos en la Ley de Ingresos Vigente, Causados en Ejercicios Fiscales Anteriores Pendientes de Liquidación o Pago</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4.1.6.2 Multas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4.1.6.3 Indemniza-ciones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4.1.6.4 Reintegros</w:t>
            </w:r>
          </w:p>
          <w:p w:rsidR="00F84D4E" w:rsidRPr="00972923" w:rsidRDefault="00F84D4E" w:rsidP="004C02AF">
            <w:pPr>
              <w:pStyle w:val="Texto"/>
              <w:spacing w:before="40" w:after="60" w:line="140" w:lineRule="exact"/>
              <w:ind w:firstLine="0"/>
              <w:jc w:val="center"/>
              <w:rPr>
                <w:sz w:val="12"/>
                <w:szCs w:val="12"/>
              </w:rPr>
            </w:pPr>
            <w:r w:rsidRPr="00972923">
              <w:rPr>
                <w:sz w:val="12"/>
                <w:szCs w:val="12"/>
              </w:rPr>
              <w:t xml:space="preserve">4.1.6.5 Aprovecha-mientos </w:t>
            </w:r>
            <w:r w:rsidRPr="00972923">
              <w:rPr>
                <w:spacing w:val="-4"/>
                <w:sz w:val="12"/>
                <w:szCs w:val="12"/>
              </w:rPr>
              <w:t>Provenientes</w:t>
            </w:r>
            <w:r w:rsidRPr="00972923">
              <w:rPr>
                <w:sz w:val="12"/>
                <w:szCs w:val="12"/>
              </w:rPr>
              <w:t xml:space="preserve"> de Obras Públicas</w:t>
            </w:r>
          </w:p>
        </w:tc>
        <w:tc>
          <w:tcPr>
            <w:tcW w:w="895"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60" w:line="14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48"/>
        </w:trPr>
        <w:tc>
          <w:tcPr>
            <w:tcW w:w="468" w:type="dxa"/>
            <w:tcBorders>
              <w:top w:val="single" w:sz="6" w:space="0" w:color="auto"/>
            </w:tcBorders>
            <w:shd w:val="clear" w:color="auto" w:fill="auto"/>
          </w:tcPr>
          <w:p w:rsidR="00F84D4E" w:rsidRPr="00972923" w:rsidRDefault="00F84D4E" w:rsidP="004C02AF">
            <w:pPr>
              <w:pStyle w:val="Texto"/>
              <w:spacing w:before="40" w:after="60" w:line="12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60" w:line="12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40" w:after="60" w:line="120" w:lineRule="exact"/>
              <w:ind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40" w:after="60" w:line="120" w:lineRule="exact"/>
              <w:ind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 xml:space="preserve">4.1.6.6 Aprovecha-mientos no Comprendidos en la Ley de Ingresos Vigente, Causados en Ejercicios Fiscales Anteriores Pendientes de Liquidación o Pago </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4.1.6.8 Accesorios de Aprove-chamientos</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4.1.6.9      Otros Aprovecha-mientos</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4.1.7.1 Ingresos por Venta de Bienes y Prestación de Servicios de Instituciones Públicas de Seguridad Social</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4.1.7.2 Ingresos por Venta de Bienes y Prestación de Servicios de Empresas Productivas del Estado</w:t>
            </w:r>
          </w:p>
          <w:p w:rsidR="00F84D4E" w:rsidRPr="00972923" w:rsidRDefault="00F84D4E" w:rsidP="004C02AF">
            <w:pPr>
              <w:pStyle w:val="Texto"/>
              <w:spacing w:before="40" w:after="60" w:line="120" w:lineRule="exact"/>
              <w:ind w:left="-57" w:right="-57" w:firstLine="0"/>
              <w:jc w:val="center"/>
              <w:rPr>
                <w:sz w:val="12"/>
                <w:szCs w:val="12"/>
              </w:rPr>
            </w:pPr>
            <w:r w:rsidRPr="00972923">
              <w:rPr>
                <w:sz w:val="12"/>
                <w:szCs w:val="12"/>
              </w:rPr>
              <w:t>4.1.7.3 Ingresos por Venta de Bienes y Prestación de Servicios de Entidades Paraestatales y Fideicomisos No Empresariales y No Financieros</w:t>
            </w:r>
          </w:p>
          <w:p w:rsidR="00F84D4E" w:rsidRPr="00972923" w:rsidRDefault="00F84D4E" w:rsidP="004C02AF">
            <w:pPr>
              <w:pStyle w:val="Texto"/>
              <w:spacing w:before="40" w:after="60" w:line="120" w:lineRule="exact"/>
              <w:ind w:left="-57" w:right="-57" w:firstLine="0"/>
              <w:jc w:val="center"/>
              <w:rPr>
                <w:sz w:val="12"/>
                <w:szCs w:val="12"/>
              </w:rPr>
            </w:pPr>
            <w:r w:rsidRPr="00972923">
              <w:rPr>
                <w:sz w:val="12"/>
                <w:szCs w:val="12"/>
              </w:rPr>
              <w:t>4.1.7.4 Ingresos por Venta de Bienes y Prestación de Servicios de Entidades Paraestatales Empresariales No Financieras con Participación Estatal Mayoritaria</w:t>
            </w:r>
          </w:p>
          <w:p w:rsidR="00F84D4E" w:rsidRPr="00972923" w:rsidRDefault="00F84D4E" w:rsidP="004C02AF">
            <w:pPr>
              <w:pStyle w:val="Texto"/>
              <w:spacing w:before="40" w:after="60" w:line="140" w:lineRule="exact"/>
              <w:ind w:left="-57" w:right="-57" w:firstLine="0"/>
              <w:jc w:val="center"/>
              <w:rPr>
                <w:sz w:val="12"/>
                <w:szCs w:val="12"/>
              </w:rPr>
            </w:pPr>
            <w:r w:rsidRPr="00972923">
              <w:rPr>
                <w:sz w:val="12"/>
                <w:szCs w:val="12"/>
              </w:rPr>
              <w:t>4.1.7.5 Ingresos por Venta de Bienes y Prestación de Servicios de Entidades Paraestatales Empresariales Financieras Monetarias con Participación Estatal Mayoritaria</w:t>
            </w:r>
          </w:p>
        </w:tc>
        <w:tc>
          <w:tcPr>
            <w:tcW w:w="895" w:type="dxa"/>
            <w:tcBorders>
              <w:top w:val="single" w:sz="6" w:space="0" w:color="auto"/>
            </w:tcBorders>
            <w:shd w:val="clear" w:color="auto" w:fill="auto"/>
          </w:tcPr>
          <w:p w:rsidR="00F84D4E" w:rsidRPr="00972923" w:rsidRDefault="00F84D4E" w:rsidP="004C02AF">
            <w:pPr>
              <w:pStyle w:val="Texto"/>
              <w:spacing w:before="40" w:after="60" w:line="12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60" w:line="12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60" w:line="12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11495"/>
        </w:trPr>
        <w:tc>
          <w:tcPr>
            <w:tcW w:w="468" w:type="dxa"/>
            <w:tcBorders>
              <w:top w:val="single" w:sz="6" w:space="0" w:color="auto"/>
            </w:tcBorders>
            <w:shd w:val="clear" w:color="auto" w:fill="auto"/>
          </w:tcPr>
          <w:p w:rsidR="00F84D4E" w:rsidRPr="00972923" w:rsidRDefault="00F84D4E" w:rsidP="004C02AF">
            <w:pPr>
              <w:spacing w:before="60" w:line="160" w:lineRule="exact"/>
              <w:rPr>
                <w:rFonts w:ascii="Arial" w:hAnsi="Arial" w:cs="Arial"/>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60" w:after="0" w:line="16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60" w:after="0" w:line="160" w:lineRule="exact"/>
              <w:ind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60" w:after="0" w:line="160" w:lineRule="exact"/>
              <w:ind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60" w:after="0" w:line="140" w:lineRule="exact"/>
              <w:ind w:left="-57" w:right="-57" w:firstLine="0"/>
              <w:jc w:val="center"/>
              <w:rPr>
                <w:sz w:val="12"/>
                <w:szCs w:val="12"/>
              </w:rPr>
            </w:pPr>
            <w:r w:rsidRPr="00972923">
              <w:rPr>
                <w:sz w:val="12"/>
                <w:szCs w:val="12"/>
              </w:rPr>
              <w:t>4.1.7.6 Ingresos por Venta de Bienes y Prestación de Servicios de Entidades Paraestatales Empresariales Financieras No Monetarias con Participación Estatal Mayoritaria</w:t>
            </w:r>
            <w:r w:rsidRPr="00972923" w:rsidDel="003C21B8">
              <w:rPr>
                <w:sz w:val="12"/>
                <w:szCs w:val="12"/>
              </w:rPr>
              <w:t xml:space="preserve"> </w:t>
            </w:r>
          </w:p>
          <w:p w:rsidR="00F84D4E" w:rsidRPr="00972923" w:rsidRDefault="00F84D4E" w:rsidP="004C02AF">
            <w:pPr>
              <w:pStyle w:val="Texto"/>
              <w:spacing w:before="60" w:after="0" w:line="160" w:lineRule="exact"/>
              <w:ind w:left="-57" w:right="-57" w:firstLine="0"/>
              <w:jc w:val="center"/>
              <w:rPr>
                <w:sz w:val="12"/>
                <w:szCs w:val="12"/>
              </w:rPr>
            </w:pPr>
            <w:r w:rsidRPr="00972923">
              <w:rPr>
                <w:sz w:val="12"/>
                <w:szCs w:val="12"/>
              </w:rPr>
              <w:t>4.1.7.7 Ingresos por Venta de Bienes y Prestación de Servicios de Fideicomisos Financieros Públicos con Participación Estatal Mayoritaria</w:t>
            </w:r>
          </w:p>
          <w:p w:rsidR="00F84D4E" w:rsidRPr="00972923" w:rsidRDefault="00F84D4E" w:rsidP="004C02AF">
            <w:pPr>
              <w:pStyle w:val="Texto"/>
              <w:spacing w:before="60" w:after="0" w:line="160" w:lineRule="exact"/>
              <w:ind w:left="-57" w:right="-57" w:firstLine="0"/>
              <w:jc w:val="center"/>
              <w:rPr>
                <w:sz w:val="12"/>
                <w:szCs w:val="12"/>
              </w:rPr>
            </w:pPr>
            <w:r w:rsidRPr="00972923">
              <w:rPr>
                <w:sz w:val="12"/>
                <w:szCs w:val="12"/>
              </w:rPr>
              <w:t>4.1.7.8 Ingresos por Venta de Bienes y Prestación de Servicios de los Poderes Legislativo y Judicial, y de los Órganos Autónomos</w:t>
            </w:r>
          </w:p>
          <w:p w:rsidR="00F84D4E" w:rsidRPr="00972923" w:rsidRDefault="00F84D4E" w:rsidP="004C02AF">
            <w:pPr>
              <w:pStyle w:val="Texto"/>
              <w:spacing w:before="60" w:after="0" w:line="160" w:lineRule="exact"/>
              <w:ind w:left="-57" w:right="-57" w:firstLine="0"/>
              <w:jc w:val="center"/>
              <w:rPr>
                <w:sz w:val="12"/>
                <w:szCs w:val="12"/>
              </w:rPr>
            </w:pPr>
            <w:r w:rsidRPr="00972923">
              <w:rPr>
                <w:sz w:val="12"/>
                <w:szCs w:val="12"/>
              </w:rPr>
              <w:t>4.2.1.1 Participaciones</w:t>
            </w:r>
          </w:p>
          <w:p w:rsidR="00F84D4E" w:rsidRPr="00972923" w:rsidDel="003C21B8" w:rsidRDefault="00F84D4E" w:rsidP="004C02AF">
            <w:pPr>
              <w:pStyle w:val="Texto"/>
              <w:spacing w:before="60" w:after="0" w:line="160" w:lineRule="exact"/>
              <w:ind w:firstLine="0"/>
              <w:jc w:val="center"/>
              <w:rPr>
                <w:sz w:val="12"/>
                <w:szCs w:val="12"/>
              </w:rPr>
            </w:pPr>
            <w:r w:rsidRPr="00972923">
              <w:rPr>
                <w:sz w:val="12"/>
                <w:szCs w:val="12"/>
              </w:rPr>
              <w:t xml:space="preserve">4.2.1.2 </w:t>
            </w:r>
            <w:r w:rsidRPr="00972923">
              <w:rPr>
                <w:spacing w:val="-4"/>
                <w:sz w:val="12"/>
                <w:szCs w:val="12"/>
              </w:rPr>
              <w:t>Aportaciones</w:t>
            </w:r>
          </w:p>
          <w:p w:rsidR="00F84D4E" w:rsidRPr="00972923" w:rsidDel="003C21B8" w:rsidRDefault="00F84D4E" w:rsidP="004C02AF">
            <w:pPr>
              <w:pStyle w:val="Texto"/>
              <w:spacing w:before="60" w:after="0" w:line="160" w:lineRule="exact"/>
              <w:ind w:firstLine="0"/>
              <w:jc w:val="center"/>
              <w:rPr>
                <w:sz w:val="12"/>
                <w:szCs w:val="12"/>
              </w:rPr>
            </w:pPr>
            <w:r w:rsidRPr="00972923">
              <w:rPr>
                <w:sz w:val="12"/>
                <w:szCs w:val="12"/>
              </w:rPr>
              <w:t>4.2.1.3 Convenios</w:t>
            </w:r>
          </w:p>
          <w:p w:rsidR="00F84D4E" w:rsidRPr="00972923" w:rsidRDefault="00F84D4E" w:rsidP="004C02AF">
            <w:pPr>
              <w:pStyle w:val="Texto"/>
              <w:spacing w:before="60" w:after="0" w:line="160" w:lineRule="exact"/>
              <w:ind w:firstLine="0"/>
              <w:jc w:val="center"/>
              <w:rPr>
                <w:sz w:val="12"/>
                <w:szCs w:val="12"/>
              </w:rPr>
            </w:pPr>
            <w:r w:rsidRPr="00972923">
              <w:rPr>
                <w:sz w:val="12"/>
                <w:szCs w:val="12"/>
              </w:rPr>
              <w:t>4.2.1.4 Incentivos Derivados de la Colaboración Fiscal</w:t>
            </w:r>
          </w:p>
          <w:p w:rsidR="00F84D4E" w:rsidRPr="00972923" w:rsidRDefault="00F84D4E" w:rsidP="004C02AF">
            <w:pPr>
              <w:pStyle w:val="Texto"/>
              <w:spacing w:before="60" w:after="0" w:line="160" w:lineRule="exact"/>
              <w:ind w:firstLine="0"/>
              <w:jc w:val="center"/>
              <w:rPr>
                <w:sz w:val="12"/>
                <w:szCs w:val="12"/>
              </w:rPr>
            </w:pPr>
            <w:r w:rsidRPr="00972923">
              <w:rPr>
                <w:sz w:val="12"/>
                <w:szCs w:val="12"/>
              </w:rPr>
              <w:t>4.2.1.5 Fondos Distintos de Aportaciones</w:t>
            </w:r>
          </w:p>
          <w:p w:rsidR="00F84D4E" w:rsidRPr="00972923" w:rsidRDefault="00F84D4E" w:rsidP="004C02AF">
            <w:pPr>
              <w:pStyle w:val="Texto"/>
              <w:spacing w:before="60" w:after="0" w:line="160" w:lineRule="exact"/>
              <w:ind w:left="-57" w:right="-57" w:firstLine="0"/>
              <w:jc w:val="center"/>
              <w:rPr>
                <w:sz w:val="12"/>
                <w:szCs w:val="12"/>
              </w:rPr>
            </w:pPr>
            <w:r w:rsidRPr="00972923">
              <w:rPr>
                <w:sz w:val="12"/>
                <w:szCs w:val="12"/>
              </w:rPr>
              <w:t>4.2.2.1 Transferencias y Asignaciones</w:t>
            </w:r>
          </w:p>
          <w:p w:rsidR="00F84D4E" w:rsidRPr="00972923" w:rsidRDefault="00F84D4E" w:rsidP="004C02AF">
            <w:pPr>
              <w:pStyle w:val="Texto"/>
              <w:spacing w:before="60" w:after="0" w:line="160" w:lineRule="exact"/>
              <w:ind w:left="-57" w:right="-57" w:firstLine="0"/>
              <w:jc w:val="center"/>
              <w:rPr>
                <w:sz w:val="12"/>
                <w:szCs w:val="12"/>
              </w:rPr>
            </w:pPr>
            <w:r w:rsidRPr="00972923">
              <w:rPr>
                <w:sz w:val="12"/>
                <w:szCs w:val="12"/>
              </w:rPr>
              <w:t>4.2.2.3 Subsidios y Subvenciones</w:t>
            </w:r>
          </w:p>
          <w:p w:rsidR="00F84D4E" w:rsidRPr="00972923" w:rsidRDefault="00F84D4E" w:rsidP="004C02AF">
            <w:pPr>
              <w:pStyle w:val="Texto"/>
              <w:spacing w:before="60" w:after="0" w:line="160" w:lineRule="exact"/>
              <w:ind w:left="-57" w:right="-57" w:firstLine="0"/>
              <w:jc w:val="center"/>
              <w:rPr>
                <w:sz w:val="12"/>
                <w:szCs w:val="12"/>
              </w:rPr>
            </w:pPr>
            <w:r w:rsidRPr="00972923">
              <w:rPr>
                <w:sz w:val="12"/>
                <w:szCs w:val="12"/>
              </w:rPr>
              <w:t>4.2.2.5 Pensiones y Jubilaciones</w:t>
            </w:r>
          </w:p>
          <w:p w:rsidR="00F84D4E" w:rsidRPr="00972923" w:rsidRDefault="00F84D4E" w:rsidP="004C02AF">
            <w:pPr>
              <w:pStyle w:val="Texto"/>
              <w:spacing w:before="60" w:after="0" w:line="140" w:lineRule="exact"/>
              <w:ind w:left="-57" w:right="-57" w:firstLine="0"/>
              <w:jc w:val="center"/>
              <w:rPr>
                <w:sz w:val="12"/>
                <w:szCs w:val="12"/>
              </w:rPr>
            </w:pPr>
            <w:r w:rsidRPr="00972923">
              <w:rPr>
                <w:sz w:val="12"/>
                <w:szCs w:val="12"/>
              </w:rPr>
              <w:t>4.2.2.7 Transferencias del Fondo Mexicano del Petróleo para la Estabilización y el Desarrollo</w:t>
            </w:r>
          </w:p>
        </w:tc>
        <w:tc>
          <w:tcPr>
            <w:tcW w:w="895" w:type="dxa"/>
            <w:tcBorders>
              <w:top w:val="single" w:sz="6" w:space="0" w:color="auto"/>
            </w:tcBorders>
            <w:shd w:val="clear" w:color="auto" w:fill="auto"/>
          </w:tcPr>
          <w:p w:rsidR="00F84D4E" w:rsidRPr="00972923" w:rsidRDefault="00F84D4E" w:rsidP="004C02AF">
            <w:pPr>
              <w:pStyle w:val="Texto"/>
              <w:spacing w:before="60" w:after="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60" w:after="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60" w:after="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6995"/>
        </w:trPr>
        <w:tc>
          <w:tcPr>
            <w:tcW w:w="468"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firstLine="0"/>
              <w:rPr>
                <w:sz w:val="12"/>
                <w:szCs w:val="12"/>
              </w:rPr>
            </w:pPr>
          </w:p>
        </w:tc>
        <w:tc>
          <w:tcPr>
            <w:tcW w:w="974"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56"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left="-57" w:right="-57" w:firstLine="0"/>
              <w:jc w:val="center"/>
              <w:rPr>
                <w:sz w:val="12"/>
                <w:szCs w:val="12"/>
              </w:rPr>
            </w:pPr>
            <w:r w:rsidRPr="00972923">
              <w:rPr>
                <w:sz w:val="12"/>
                <w:szCs w:val="12"/>
              </w:rPr>
              <w:t>4.3.1.1 Intereses Ganados de Títulos, Valores y demás Instrumentos Financieros</w:t>
            </w:r>
            <w:r w:rsidRPr="00972923" w:rsidDel="003C21B8">
              <w:rPr>
                <w:sz w:val="12"/>
                <w:szCs w:val="12"/>
              </w:rPr>
              <w:t xml:space="preserve"> </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4.3.1.9    Otros Ingresos Financieros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4.3.9.2 Bonificacio-nes y Descuentos Obtenidos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4.3.9.3 Diferencias por Tipo de Cambio a Favor</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4.3.9.4 Diferencias de Cotizaciones a Favor en Valores Negociables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4.3.9.5 Resultado por Posición Monetaria</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4.3.9.6 Utilidades por Participación</w:t>
            </w:r>
            <w:r w:rsidRPr="00972923">
              <w:rPr>
                <w:spacing w:val="-4"/>
                <w:sz w:val="12"/>
                <w:szCs w:val="12"/>
              </w:rPr>
              <w:t xml:space="preserve"> </w:t>
            </w:r>
            <w:r w:rsidRPr="00972923">
              <w:rPr>
                <w:sz w:val="12"/>
                <w:szCs w:val="12"/>
              </w:rPr>
              <w:t>Patrimonial</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4.3.9.7 Diferencias por </w:t>
            </w:r>
            <w:r w:rsidR="0073530C" w:rsidRPr="00972923">
              <w:rPr>
                <w:sz w:val="12"/>
                <w:szCs w:val="12"/>
              </w:rPr>
              <w:t>Reestructuración</w:t>
            </w:r>
            <w:r w:rsidRPr="00972923">
              <w:rPr>
                <w:sz w:val="12"/>
                <w:szCs w:val="12"/>
              </w:rPr>
              <w:t xml:space="preserve"> de Deuda Pública a Favor</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4.3.9.9   Otros Ingresos y Beneficios Varios</w:t>
            </w:r>
          </w:p>
        </w:tc>
        <w:tc>
          <w:tcPr>
            <w:tcW w:w="895"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tcBorders>
              <w:top w:val="single" w:sz="6" w:space="0" w:color="auto"/>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vMerge w:val="restart"/>
            <w:tcBorders>
              <w:top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2</w:t>
            </w:r>
          </w:p>
        </w:tc>
        <w:tc>
          <w:tcPr>
            <w:tcW w:w="2503" w:type="dxa"/>
            <w:vMerge w:val="restart"/>
            <w:tcBorders>
              <w:top w:val="nil"/>
            </w:tcBorders>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Por el registro al cierre del ejercicio por el traspaso del saldo de cuentas de gastos.</w:t>
            </w:r>
          </w:p>
        </w:tc>
        <w:tc>
          <w:tcPr>
            <w:tcW w:w="1228" w:type="dxa"/>
            <w:vMerge w:val="restart"/>
            <w:tcBorders>
              <w:top w:val="nil"/>
            </w:tcBorders>
            <w:shd w:val="clear" w:color="auto" w:fill="auto"/>
          </w:tcPr>
          <w:p w:rsidR="00F84D4E" w:rsidRPr="00972923" w:rsidRDefault="00F84D4E" w:rsidP="004C02AF">
            <w:pPr>
              <w:pStyle w:val="Texto"/>
              <w:spacing w:before="40" w:after="40" w:line="140" w:lineRule="exact"/>
              <w:ind w:firstLine="0"/>
              <w:rPr>
                <w:sz w:val="12"/>
                <w:szCs w:val="12"/>
              </w:rPr>
            </w:pPr>
            <w:r w:rsidRPr="00972923">
              <w:rPr>
                <w:sz w:val="12"/>
                <w:szCs w:val="12"/>
              </w:rPr>
              <w:t>Póliza de diario.</w:t>
            </w:r>
          </w:p>
        </w:tc>
        <w:tc>
          <w:tcPr>
            <w:tcW w:w="974" w:type="dxa"/>
            <w:vMerge w:val="restart"/>
            <w:tcBorders>
              <w:top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Anual</w:t>
            </w:r>
          </w:p>
        </w:tc>
        <w:tc>
          <w:tcPr>
            <w:tcW w:w="856" w:type="dxa"/>
            <w:vMerge w:val="restart"/>
            <w:tcBorders>
              <w:top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6.1       Resumen de Ingresos y Gastos</w:t>
            </w:r>
          </w:p>
        </w:tc>
        <w:tc>
          <w:tcPr>
            <w:tcW w:w="895" w:type="dxa"/>
            <w:vMerge w:val="restart"/>
            <w:tcBorders>
              <w:top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r w:rsidRPr="00972923">
              <w:rPr>
                <w:sz w:val="12"/>
                <w:szCs w:val="12"/>
              </w:rPr>
              <w:t>5.1.1.1 Remunera-ciones al Personal de Carácter Permanente</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5.1.1.2 Remunera-ciones al Personal de Carácter Transitorio</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5.1.1.3 Remunera-ciones Adicionales y Especiales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5.1.1.4 Seguridad Social</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5.1.1.5      Otras Prestaciones Sociales y Económicas</w:t>
            </w:r>
          </w:p>
          <w:p w:rsidR="00F84D4E" w:rsidRPr="00972923" w:rsidRDefault="00F84D4E" w:rsidP="004C02AF">
            <w:pPr>
              <w:pStyle w:val="Texto"/>
              <w:spacing w:before="40" w:after="40" w:line="14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spacing w:before="40" w:after="40" w:line="140" w:lineRule="exact"/>
              <w:rPr>
                <w:rFonts w:ascii="Arial" w:hAnsi="Arial" w:cs="Arial"/>
                <w:sz w:val="12"/>
                <w:szCs w:val="12"/>
              </w:rPr>
            </w:pPr>
          </w:p>
        </w:tc>
        <w:tc>
          <w:tcPr>
            <w:tcW w:w="2503" w:type="dxa"/>
            <w:vMerge/>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40" w:lineRule="exact"/>
              <w:ind w:firstLine="0"/>
              <w:rPr>
                <w:sz w:val="12"/>
                <w:szCs w:val="12"/>
              </w:rPr>
            </w:pPr>
          </w:p>
        </w:tc>
        <w:tc>
          <w:tcPr>
            <w:tcW w:w="974" w:type="dxa"/>
            <w:vMerge/>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56" w:type="dxa"/>
            <w:vMerge/>
            <w:shd w:val="clear" w:color="auto" w:fill="auto"/>
          </w:tcPr>
          <w:p w:rsidR="00F84D4E" w:rsidRPr="00972923" w:rsidRDefault="00F84D4E" w:rsidP="004C02AF">
            <w:pPr>
              <w:pStyle w:val="Texto"/>
              <w:spacing w:before="40" w:after="40" w:line="140" w:lineRule="exact"/>
              <w:ind w:left="-57" w:right="-57" w:firstLine="0"/>
              <w:jc w:val="center"/>
              <w:rPr>
                <w:sz w:val="12"/>
                <w:szCs w:val="12"/>
              </w:rPr>
            </w:pPr>
          </w:p>
        </w:tc>
        <w:tc>
          <w:tcPr>
            <w:tcW w:w="895" w:type="dxa"/>
            <w:vMerge/>
            <w:shd w:val="clear" w:color="auto" w:fill="auto"/>
          </w:tcPr>
          <w:p w:rsidR="00F84D4E" w:rsidRPr="00972923" w:rsidRDefault="00F84D4E" w:rsidP="004C02AF">
            <w:pPr>
              <w:pStyle w:val="Texto"/>
              <w:spacing w:before="40" w:after="40" w:line="140" w:lineRule="exact"/>
              <w:jc w:val="center"/>
              <w:rPr>
                <w:sz w:val="12"/>
                <w:szCs w:val="12"/>
              </w:rPr>
            </w:pPr>
          </w:p>
        </w:tc>
        <w:tc>
          <w:tcPr>
            <w:tcW w:w="894" w:type="dxa"/>
            <w:tcBorders>
              <w:top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tcBorders>
              <w:top w:val="nil"/>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spacing w:before="40" w:after="40" w:line="140" w:lineRule="exact"/>
              <w:rPr>
                <w:rFonts w:ascii="Arial" w:hAnsi="Arial" w:cs="Arial"/>
                <w:sz w:val="12"/>
                <w:szCs w:val="12"/>
              </w:rPr>
            </w:pPr>
          </w:p>
        </w:tc>
        <w:tc>
          <w:tcPr>
            <w:tcW w:w="2503" w:type="dxa"/>
            <w:vMerge/>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40" w:lineRule="exact"/>
              <w:ind w:firstLine="0"/>
              <w:rPr>
                <w:sz w:val="12"/>
                <w:szCs w:val="12"/>
              </w:rPr>
            </w:pPr>
          </w:p>
        </w:tc>
        <w:tc>
          <w:tcPr>
            <w:tcW w:w="974" w:type="dxa"/>
            <w:vMerge/>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56" w:type="dxa"/>
            <w:vMerge/>
            <w:shd w:val="clear" w:color="auto" w:fill="auto"/>
          </w:tcPr>
          <w:p w:rsidR="00F84D4E" w:rsidRPr="00972923" w:rsidRDefault="00F84D4E" w:rsidP="004C02AF">
            <w:pPr>
              <w:pStyle w:val="Texto"/>
              <w:spacing w:before="40" w:after="40" w:line="140" w:lineRule="exact"/>
              <w:ind w:left="-57" w:right="-57" w:firstLine="0"/>
              <w:jc w:val="center"/>
              <w:rPr>
                <w:sz w:val="12"/>
                <w:szCs w:val="12"/>
              </w:rPr>
            </w:pPr>
          </w:p>
        </w:tc>
        <w:tc>
          <w:tcPr>
            <w:tcW w:w="895" w:type="dxa"/>
            <w:vMerge/>
            <w:shd w:val="clear" w:color="auto" w:fill="auto"/>
          </w:tcPr>
          <w:p w:rsidR="00F84D4E" w:rsidRPr="00972923" w:rsidRDefault="00F84D4E" w:rsidP="004C02AF">
            <w:pPr>
              <w:pStyle w:val="Texto"/>
              <w:spacing w:before="40" w:after="40" w:line="140" w:lineRule="exact"/>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spacing w:before="40" w:after="40" w:line="140" w:lineRule="exact"/>
              <w:rPr>
                <w:rFonts w:ascii="Arial" w:hAnsi="Arial" w:cs="Arial"/>
                <w:sz w:val="12"/>
                <w:szCs w:val="12"/>
              </w:rPr>
            </w:pPr>
          </w:p>
        </w:tc>
        <w:tc>
          <w:tcPr>
            <w:tcW w:w="2503" w:type="dxa"/>
            <w:vMerge/>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40" w:after="40" w:line="140" w:lineRule="exact"/>
              <w:ind w:firstLine="0"/>
              <w:rPr>
                <w:sz w:val="12"/>
                <w:szCs w:val="12"/>
              </w:rPr>
            </w:pPr>
          </w:p>
        </w:tc>
        <w:tc>
          <w:tcPr>
            <w:tcW w:w="974" w:type="dxa"/>
            <w:vMerge/>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56" w:type="dxa"/>
            <w:vMerge/>
            <w:shd w:val="clear" w:color="auto" w:fill="auto"/>
          </w:tcPr>
          <w:p w:rsidR="00F84D4E" w:rsidRPr="00972923" w:rsidRDefault="00F84D4E" w:rsidP="004C02AF">
            <w:pPr>
              <w:pStyle w:val="Texto"/>
              <w:spacing w:before="40" w:after="40" w:line="140" w:lineRule="exact"/>
              <w:ind w:left="-57" w:right="-57" w:firstLine="0"/>
              <w:jc w:val="center"/>
              <w:rPr>
                <w:sz w:val="12"/>
                <w:szCs w:val="12"/>
              </w:rPr>
            </w:pPr>
          </w:p>
        </w:tc>
        <w:tc>
          <w:tcPr>
            <w:tcW w:w="895" w:type="dxa"/>
            <w:vMerge/>
            <w:shd w:val="clear" w:color="auto" w:fill="auto"/>
          </w:tcPr>
          <w:p w:rsidR="00F84D4E" w:rsidRPr="00972923" w:rsidRDefault="00F84D4E" w:rsidP="004C02AF">
            <w:pPr>
              <w:pStyle w:val="Texto"/>
              <w:spacing w:before="40" w:after="40" w:line="140" w:lineRule="exact"/>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40" w:lineRule="exact"/>
              <w:ind w:firstLine="0"/>
              <w:jc w:val="center"/>
              <w:rPr>
                <w:sz w:val="12"/>
                <w:szCs w:val="12"/>
              </w:rPr>
            </w:pPr>
          </w:p>
        </w:tc>
      </w:tr>
      <w:tr w:rsidR="00F84D4E" w:rsidRPr="00972923" w:rsidTr="004C02AF">
        <w:trPr>
          <w:trHeight w:val="20"/>
        </w:trPr>
        <w:tc>
          <w:tcPr>
            <w:tcW w:w="468" w:type="dxa"/>
            <w:vMerge/>
            <w:shd w:val="clear" w:color="auto" w:fill="auto"/>
          </w:tcPr>
          <w:p w:rsidR="00F84D4E" w:rsidRPr="00972923" w:rsidRDefault="00F84D4E" w:rsidP="004C02AF">
            <w:pPr>
              <w:spacing w:before="60" w:line="160" w:lineRule="exact"/>
              <w:rPr>
                <w:rFonts w:ascii="Arial" w:hAnsi="Arial" w:cs="Arial"/>
                <w:sz w:val="12"/>
                <w:szCs w:val="12"/>
              </w:rPr>
            </w:pPr>
          </w:p>
        </w:tc>
        <w:tc>
          <w:tcPr>
            <w:tcW w:w="2503" w:type="dxa"/>
            <w:vMerge/>
            <w:shd w:val="clear" w:color="auto" w:fill="auto"/>
          </w:tcPr>
          <w:p w:rsidR="00F84D4E" w:rsidRPr="00972923" w:rsidDel="003C21B8" w:rsidRDefault="00F84D4E" w:rsidP="004C02AF">
            <w:pPr>
              <w:pStyle w:val="Texto"/>
              <w:spacing w:before="60" w:after="0" w:line="160" w:lineRule="exact"/>
              <w:ind w:firstLine="0"/>
              <w:rPr>
                <w:sz w:val="12"/>
                <w:szCs w:val="12"/>
              </w:rPr>
            </w:pPr>
          </w:p>
        </w:tc>
        <w:tc>
          <w:tcPr>
            <w:tcW w:w="1228" w:type="dxa"/>
            <w:vMerge/>
            <w:shd w:val="clear" w:color="auto" w:fill="auto"/>
          </w:tcPr>
          <w:p w:rsidR="00F84D4E" w:rsidRPr="00972923" w:rsidRDefault="00F84D4E" w:rsidP="004C02AF">
            <w:pPr>
              <w:pStyle w:val="Texto"/>
              <w:spacing w:before="60" w:after="0" w:line="160" w:lineRule="exact"/>
              <w:ind w:firstLine="0"/>
              <w:rPr>
                <w:sz w:val="12"/>
                <w:szCs w:val="12"/>
              </w:rPr>
            </w:pPr>
          </w:p>
        </w:tc>
        <w:tc>
          <w:tcPr>
            <w:tcW w:w="974" w:type="dxa"/>
            <w:vMerge/>
            <w:shd w:val="clear" w:color="auto" w:fill="auto"/>
          </w:tcPr>
          <w:p w:rsidR="00F84D4E" w:rsidRPr="00972923" w:rsidRDefault="00F84D4E" w:rsidP="004C02AF">
            <w:pPr>
              <w:pStyle w:val="Texto"/>
              <w:spacing w:before="60" w:after="0" w:line="160" w:lineRule="exact"/>
              <w:ind w:firstLine="0"/>
              <w:jc w:val="center"/>
              <w:rPr>
                <w:sz w:val="12"/>
                <w:szCs w:val="12"/>
              </w:rPr>
            </w:pPr>
          </w:p>
        </w:tc>
        <w:tc>
          <w:tcPr>
            <w:tcW w:w="856" w:type="dxa"/>
            <w:vMerge/>
            <w:shd w:val="clear" w:color="auto" w:fill="auto"/>
          </w:tcPr>
          <w:p w:rsidR="00F84D4E" w:rsidRPr="00972923" w:rsidDel="003C21B8" w:rsidRDefault="00F84D4E" w:rsidP="004C02AF">
            <w:pPr>
              <w:pStyle w:val="Texto"/>
              <w:spacing w:before="60" w:after="0" w:line="160" w:lineRule="exact"/>
              <w:ind w:firstLine="0"/>
              <w:jc w:val="center"/>
              <w:rPr>
                <w:sz w:val="12"/>
                <w:szCs w:val="12"/>
              </w:rPr>
            </w:pPr>
          </w:p>
        </w:tc>
        <w:tc>
          <w:tcPr>
            <w:tcW w:w="895" w:type="dxa"/>
            <w:vMerge/>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60" w:after="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60" w:after="0" w:line="16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11100"/>
        </w:trPr>
        <w:tc>
          <w:tcPr>
            <w:tcW w:w="468"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5.1.1.6     Pago de Estímulos a Servidores Públicos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 xml:space="preserve">5.1.2.1 Materiales de </w:t>
            </w:r>
            <w:r w:rsidR="0073530C" w:rsidRPr="00972923">
              <w:rPr>
                <w:sz w:val="12"/>
                <w:szCs w:val="12"/>
              </w:rPr>
              <w:t>Administración</w:t>
            </w:r>
            <w:r w:rsidRPr="00972923">
              <w:rPr>
                <w:sz w:val="12"/>
                <w:szCs w:val="12"/>
              </w:rPr>
              <w:t>, Emisión de Documentos y Artículos Oficiales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5.1.2.2 Alimentos y Utensilios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 xml:space="preserve">5.1.2.3 Materias Primas y Materiales de Producción y </w:t>
            </w:r>
            <w:r w:rsidR="0073530C" w:rsidRPr="00972923">
              <w:rPr>
                <w:sz w:val="12"/>
                <w:szCs w:val="12"/>
              </w:rPr>
              <w:t>Comercialización</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5.1.2.4 Materiales y Artículos de Construcción y de Reparación</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 xml:space="preserve">5.1.2.5 Productos Químicos, </w:t>
            </w:r>
            <w:r w:rsidR="0073530C" w:rsidRPr="00972923">
              <w:rPr>
                <w:sz w:val="12"/>
                <w:szCs w:val="12"/>
              </w:rPr>
              <w:t>Farmacéuticos</w:t>
            </w:r>
            <w:r w:rsidRPr="00972923">
              <w:rPr>
                <w:sz w:val="12"/>
                <w:szCs w:val="12"/>
              </w:rPr>
              <w:t xml:space="preserve"> y de Laboratorio</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 xml:space="preserve">5.1.2.6 </w:t>
            </w:r>
            <w:r w:rsidRPr="00972923">
              <w:rPr>
                <w:spacing w:val="-4"/>
                <w:sz w:val="12"/>
                <w:szCs w:val="12"/>
              </w:rPr>
              <w:t>Combustibles,</w:t>
            </w:r>
            <w:r w:rsidRPr="00972923">
              <w:rPr>
                <w:sz w:val="12"/>
                <w:szCs w:val="12"/>
              </w:rPr>
              <w:t xml:space="preserve"> Lubricantes y Aditivos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5.1.2.7 Vestuario, Blancos, Prendas de Protección y Artículos Deportivos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5.1.2.8 Materiales y Suministros para Seguridad</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5.1.2.9 Herramientas, Refacciones y Accesorios Menores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5.1.3.1 Servicios Básicos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5.1.3.2 Servicios de Arrendamiento</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5.1.3.3 Servicios Profesionales, Científicos y Técnicos y Otros Servicios</w:t>
            </w:r>
          </w:p>
          <w:p w:rsidR="00F84D4E" w:rsidRPr="00972923" w:rsidRDefault="00F84D4E" w:rsidP="004C02AF">
            <w:pPr>
              <w:pStyle w:val="Texto"/>
              <w:spacing w:before="40" w:after="40" w:line="150" w:lineRule="exact"/>
              <w:ind w:left="-28" w:right="-28" w:firstLine="0"/>
              <w:jc w:val="center"/>
              <w:rPr>
                <w:sz w:val="12"/>
                <w:szCs w:val="12"/>
              </w:rPr>
            </w:pPr>
            <w:r w:rsidRPr="00972923">
              <w:rPr>
                <w:sz w:val="12"/>
                <w:szCs w:val="12"/>
              </w:rPr>
              <w:t>5.1.3.4 Servicios Financieros, Bancarios y Comerciales</w:t>
            </w: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left="-28" w:right="-28"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10694"/>
        </w:trPr>
        <w:tc>
          <w:tcPr>
            <w:tcW w:w="468"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40" w:after="40" w:line="150" w:lineRule="exact"/>
              <w:ind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5.1.3.5 Servicios de Instalación, Reparación, </w:t>
            </w:r>
            <w:r w:rsidRPr="00972923">
              <w:rPr>
                <w:spacing w:val="-6"/>
                <w:sz w:val="12"/>
                <w:szCs w:val="12"/>
              </w:rPr>
              <w:t xml:space="preserve">Mantenimiento </w:t>
            </w:r>
            <w:r w:rsidRPr="00972923">
              <w:rPr>
                <w:sz w:val="12"/>
                <w:szCs w:val="12"/>
              </w:rPr>
              <w:t>y Conservación</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5.1.3.6 Servicios de Comunica-ción Social y Publicidad</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5.1.3.7 Servicios de Traslado y Viáticos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5.1.3.8 Servicios Oficiales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5.1.3.9    Otros Servicios Generales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5.2.1.1 Asignaciones al Sector Público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5.2.1.2 </w:t>
            </w:r>
            <w:r w:rsidR="0073530C" w:rsidRPr="00972923">
              <w:rPr>
                <w:sz w:val="12"/>
                <w:szCs w:val="12"/>
              </w:rPr>
              <w:t>Transferencias</w:t>
            </w:r>
            <w:r w:rsidRPr="00972923">
              <w:rPr>
                <w:sz w:val="12"/>
                <w:szCs w:val="12"/>
              </w:rPr>
              <w:t xml:space="preserve"> Internas al Sector Público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5.2.2.1 </w:t>
            </w:r>
            <w:r w:rsidRPr="00972923">
              <w:rPr>
                <w:spacing w:val="-4"/>
                <w:sz w:val="12"/>
                <w:szCs w:val="12"/>
              </w:rPr>
              <w:t>Transferencias</w:t>
            </w:r>
            <w:r w:rsidRPr="00972923">
              <w:rPr>
                <w:sz w:val="12"/>
                <w:szCs w:val="12"/>
              </w:rPr>
              <w:t xml:space="preserve"> a Entidades Paraestatales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5.2.2.2 </w:t>
            </w:r>
            <w:r w:rsidRPr="00972923">
              <w:rPr>
                <w:spacing w:val="-4"/>
                <w:sz w:val="12"/>
                <w:szCs w:val="12"/>
              </w:rPr>
              <w:t>Transferencias</w:t>
            </w:r>
            <w:r w:rsidRPr="00972923">
              <w:rPr>
                <w:sz w:val="12"/>
                <w:szCs w:val="12"/>
              </w:rPr>
              <w:t xml:space="preserve"> a Entidades Federativas y Municipios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5.2.3.1 Subsidios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5.2.3.2 </w:t>
            </w:r>
            <w:r w:rsidRPr="00972923">
              <w:rPr>
                <w:spacing w:val="-4"/>
                <w:sz w:val="12"/>
                <w:szCs w:val="12"/>
              </w:rPr>
              <w:t>Subvenciones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5.2.4.1 Ayudas Sociales a Personas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5.2.4.2    Becas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5.2.4.3 Ayudas Sociales a Instituciones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5.2.4.4 Ayudas Sociales por Desastres Naturales y Otros Siniestros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5.2.5.1 Pensiones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5.2.5.2 Jubilaciones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5.2.5.9    Otras Pensiones y Jubilaciones</w:t>
            </w: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48"/>
        </w:trPr>
        <w:tc>
          <w:tcPr>
            <w:tcW w:w="468"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40" w:after="40" w:line="150" w:lineRule="exact"/>
              <w:ind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5" w:type="dxa"/>
            <w:tcBorders>
              <w:top w:val="single" w:sz="6" w:space="0" w:color="auto"/>
            </w:tcBorders>
            <w:shd w:val="clear" w:color="auto" w:fill="auto"/>
          </w:tcPr>
          <w:p w:rsidR="00F84D4E" w:rsidRPr="00972923" w:rsidRDefault="0073530C" w:rsidP="004C02AF">
            <w:pPr>
              <w:pStyle w:val="Texto"/>
              <w:spacing w:before="40" w:after="40" w:line="140" w:lineRule="exact"/>
              <w:ind w:firstLine="0"/>
              <w:jc w:val="center"/>
              <w:rPr>
                <w:sz w:val="12"/>
                <w:szCs w:val="12"/>
              </w:rPr>
            </w:pPr>
            <w:r>
              <w:rPr>
                <w:sz w:val="12"/>
                <w:szCs w:val="12"/>
              </w:rPr>
              <w:t>5.2.6.1 Transferen</w:t>
            </w:r>
            <w:r w:rsidR="00F84D4E" w:rsidRPr="00972923">
              <w:rPr>
                <w:sz w:val="12"/>
                <w:szCs w:val="12"/>
              </w:rPr>
              <w:t>cias a Fidei-comisos, Mandatos y Contratos Análogos al Gobierno</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5.2.6.2 </w:t>
            </w:r>
            <w:r w:rsidRPr="00972923">
              <w:rPr>
                <w:spacing w:val="-6"/>
                <w:sz w:val="12"/>
                <w:szCs w:val="12"/>
              </w:rPr>
              <w:t>Transferencias</w:t>
            </w:r>
            <w:r w:rsidRPr="00972923">
              <w:rPr>
                <w:sz w:val="12"/>
                <w:szCs w:val="12"/>
              </w:rPr>
              <w:t xml:space="preserve"> </w:t>
            </w:r>
            <w:r w:rsidRPr="00972923">
              <w:rPr>
                <w:spacing w:val="-6"/>
                <w:sz w:val="12"/>
                <w:szCs w:val="12"/>
              </w:rPr>
              <w:t>a Fideicomisos</w:t>
            </w:r>
            <w:r w:rsidRPr="00972923">
              <w:rPr>
                <w:sz w:val="12"/>
                <w:szCs w:val="12"/>
              </w:rPr>
              <w:t>, Mandatos y Contratos Análogos a Entidades Paraestatales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5.2.7.1 </w:t>
            </w:r>
            <w:r w:rsidRPr="00972923">
              <w:rPr>
                <w:spacing w:val="-6"/>
                <w:sz w:val="12"/>
                <w:szCs w:val="12"/>
              </w:rPr>
              <w:t>Transferencias</w:t>
            </w:r>
            <w:r w:rsidRPr="00972923">
              <w:rPr>
                <w:sz w:val="12"/>
                <w:szCs w:val="12"/>
              </w:rPr>
              <w:t xml:space="preserve"> por Obligación de Ley</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5.2.8.1 Donativos a Instituciones sin Fines de Lucro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5.2.8.2 Donativos a Entidades Federativas y Municipios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5.2.8.3 Donativos a Fideicomisos, Mandatos y Contratos Análogos Privados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5.2.8.4 Donativos a Fideicomisos, mandatos y contratos Análogos Estatales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5.2.8.5 Donativos </w:t>
            </w:r>
            <w:r w:rsidR="0073530C" w:rsidRPr="00972923">
              <w:rPr>
                <w:sz w:val="12"/>
                <w:szCs w:val="12"/>
              </w:rPr>
              <w:t>Internacionales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5.2.9.1 </w:t>
            </w:r>
            <w:r w:rsidR="0073530C" w:rsidRPr="00972923">
              <w:rPr>
                <w:sz w:val="12"/>
                <w:szCs w:val="12"/>
              </w:rPr>
              <w:t>Transferencias</w:t>
            </w:r>
            <w:r w:rsidRPr="00972923">
              <w:rPr>
                <w:sz w:val="12"/>
                <w:szCs w:val="12"/>
              </w:rPr>
              <w:t xml:space="preserve"> al Exterior a Gobiernos Extranjeros y Organismos </w:t>
            </w:r>
            <w:r w:rsidRPr="00972923">
              <w:rPr>
                <w:spacing w:val="-6"/>
                <w:sz w:val="12"/>
                <w:szCs w:val="12"/>
              </w:rPr>
              <w:t>internacionales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5.2.9.2 </w:t>
            </w:r>
            <w:r w:rsidR="0073530C" w:rsidRPr="00972923">
              <w:rPr>
                <w:sz w:val="12"/>
                <w:szCs w:val="12"/>
              </w:rPr>
              <w:t>Transferencias</w:t>
            </w:r>
            <w:r w:rsidRPr="00972923">
              <w:rPr>
                <w:sz w:val="12"/>
                <w:szCs w:val="12"/>
              </w:rPr>
              <w:t xml:space="preserve"> al Sector Privado Externo</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5.3.1.1 Participa-ciones de la Federación a Entidades Federativas y Municipios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 xml:space="preserve">5.3.1.2 </w:t>
            </w:r>
            <w:r w:rsidR="0073530C" w:rsidRPr="00972923">
              <w:rPr>
                <w:sz w:val="12"/>
                <w:szCs w:val="12"/>
              </w:rPr>
              <w:t>Participaciones</w:t>
            </w:r>
            <w:r w:rsidRPr="00972923">
              <w:rPr>
                <w:sz w:val="12"/>
                <w:szCs w:val="12"/>
              </w:rPr>
              <w:t xml:space="preserve"> de las Entidades Federativas a los Municipios</w:t>
            </w: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10430"/>
        </w:trPr>
        <w:tc>
          <w:tcPr>
            <w:tcW w:w="468"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5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40" w:after="40" w:line="150" w:lineRule="exact"/>
              <w:ind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r w:rsidRPr="00972923">
              <w:rPr>
                <w:sz w:val="12"/>
                <w:szCs w:val="12"/>
              </w:rPr>
              <w:t>5.3.2.1 Aportaciones de la Federa-ción a Entidades Federativas y Municipios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5.3</w:t>
            </w:r>
            <w:r w:rsidR="0073530C">
              <w:rPr>
                <w:sz w:val="12"/>
                <w:szCs w:val="12"/>
              </w:rPr>
              <w:t>.2.2 Aportaciones de las Entida</w:t>
            </w:r>
            <w:r w:rsidRPr="00972923">
              <w:rPr>
                <w:sz w:val="12"/>
                <w:szCs w:val="12"/>
              </w:rPr>
              <w:t>des Federa-vas a los Municipios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5.3.3.1 Convenios de Reasignación</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5.3.3.2 Convenios de </w:t>
            </w:r>
            <w:r w:rsidR="0073530C" w:rsidRPr="00972923">
              <w:rPr>
                <w:sz w:val="12"/>
                <w:szCs w:val="12"/>
              </w:rPr>
              <w:t>Descentralización</w:t>
            </w:r>
            <w:r w:rsidRPr="00972923">
              <w:rPr>
                <w:sz w:val="12"/>
                <w:szCs w:val="12"/>
              </w:rPr>
              <w:t xml:space="preserve"> y Otros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5.4.1.1 Intereses de la Deuda Pública Interna</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5.4.1.2 Intereses de la Deuda Pública Externa</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5.4.2.1 Comisiones de la Deuda Pública Interna</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5.4.2.2 Comisiones de la Deuda Pública Externa</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5.4.3.1 Gastos de la Deuda Pública Interna</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5.4.3.2 Gastos de la Deuda Pública Externa</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5.4.4.1       Costo por Coberturas </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5.4.5.1 Apoyos Financieros a </w:t>
            </w:r>
            <w:r w:rsidRPr="00972923">
              <w:rPr>
                <w:spacing w:val="-4"/>
                <w:sz w:val="12"/>
                <w:szCs w:val="12"/>
              </w:rPr>
              <w:t>Intermediarios</w:t>
            </w:r>
          </w:p>
          <w:p w:rsidR="00F84D4E" w:rsidRPr="00972923" w:rsidRDefault="00F84D4E" w:rsidP="004C02AF">
            <w:pPr>
              <w:pStyle w:val="Texto"/>
              <w:spacing w:before="40" w:after="40" w:line="140" w:lineRule="exact"/>
              <w:ind w:firstLine="0"/>
              <w:jc w:val="center"/>
              <w:rPr>
                <w:sz w:val="12"/>
                <w:szCs w:val="12"/>
              </w:rPr>
            </w:pPr>
            <w:r w:rsidRPr="00972923">
              <w:rPr>
                <w:sz w:val="12"/>
                <w:szCs w:val="12"/>
              </w:rPr>
              <w:t>5.4.5.2       Apoyo Financieros a Ahorradores y Deudores del Sistema Financiero Nacional</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5.5.9.1 Gastos de Ejercicios Anteriores</w:t>
            </w:r>
          </w:p>
          <w:p w:rsidR="00F84D4E" w:rsidRPr="00972923" w:rsidRDefault="00F84D4E" w:rsidP="004C02AF">
            <w:pPr>
              <w:pStyle w:val="Texto"/>
              <w:spacing w:before="40" w:after="40" w:line="150" w:lineRule="exact"/>
              <w:ind w:firstLine="0"/>
              <w:jc w:val="center"/>
              <w:rPr>
                <w:sz w:val="12"/>
                <w:szCs w:val="12"/>
              </w:rPr>
            </w:pPr>
            <w:r w:rsidRPr="00972923">
              <w:rPr>
                <w:sz w:val="12"/>
                <w:szCs w:val="12"/>
              </w:rPr>
              <w:t xml:space="preserve">5.5.9.2 Pérdidas por </w:t>
            </w:r>
            <w:r w:rsidR="00A636CE" w:rsidRPr="00972923">
              <w:rPr>
                <w:sz w:val="12"/>
                <w:szCs w:val="12"/>
              </w:rPr>
              <w:t>Responsabilidades</w:t>
            </w: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50" w:lineRule="exact"/>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t>VIII.1.1 Cierre de Cuentas de Ingresos y Gastos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974"/>
        <w:gridCol w:w="856"/>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974"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39"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51"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974"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56"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972923" w:rsidTr="004C02AF">
        <w:trPr>
          <w:trHeight w:val="4775"/>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p>
        </w:tc>
        <w:tc>
          <w:tcPr>
            <w:tcW w:w="97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56"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5.5.9.3 </w:t>
            </w:r>
            <w:r w:rsidR="0073530C" w:rsidRPr="00972923">
              <w:rPr>
                <w:sz w:val="12"/>
                <w:szCs w:val="12"/>
              </w:rPr>
              <w:t>Bonificaciones</w:t>
            </w:r>
            <w:r w:rsidRPr="00972923">
              <w:rPr>
                <w:sz w:val="12"/>
                <w:szCs w:val="12"/>
              </w:rPr>
              <w:t xml:space="preserve"> y Descuentos Otorgados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5.5.9.4 Diferencias por Tipo de Cambio Negativas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5.5.9.5 Diferencias de Cotizaciones Negativas en Valores Negociables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5.5.9.6 Resultado por Posición Monetaria</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5.5.9.7 Pérdidas por Participación Patrimonial</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 xml:space="preserve">5.5.9.8 Diferencias por </w:t>
            </w:r>
            <w:r w:rsidR="0073530C" w:rsidRPr="00972923">
              <w:rPr>
                <w:sz w:val="12"/>
                <w:szCs w:val="12"/>
              </w:rPr>
              <w:t>Reestructuración</w:t>
            </w:r>
            <w:r w:rsidRPr="00972923">
              <w:rPr>
                <w:sz w:val="12"/>
                <w:szCs w:val="12"/>
              </w:rPr>
              <w:t xml:space="preserve"> de Deuda Pública Negativas</w:t>
            </w:r>
          </w:p>
          <w:p w:rsidR="00F84D4E" w:rsidRPr="00972923" w:rsidRDefault="00F84D4E" w:rsidP="004C02AF">
            <w:pPr>
              <w:pStyle w:val="Texto"/>
              <w:spacing w:before="40" w:after="40" w:line="160" w:lineRule="exact"/>
              <w:ind w:firstLine="0"/>
              <w:jc w:val="center"/>
              <w:rPr>
                <w:sz w:val="12"/>
                <w:szCs w:val="12"/>
              </w:rPr>
            </w:pPr>
            <w:r w:rsidRPr="00972923">
              <w:rPr>
                <w:sz w:val="12"/>
                <w:szCs w:val="12"/>
              </w:rPr>
              <w:t>5.5.9.9     Otros Gastos Varios</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48"/>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ahorro en la Hacienda Pública/Patrimonio.</w:t>
            </w: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Póliza de diario.</w:t>
            </w:r>
          </w:p>
        </w:tc>
        <w:tc>
          <w:tcPr>
            <w:tcW w:w="97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56"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6.1 Resumen de Ingresos y Gastos</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6.2          Ahorro de la gestión</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48"/>
        </w:trPr>
        <w:tc>
          <w:tcPr>
            <w:tcW w:w="468"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4</w:t>
            </w:r>
          </w:p>
        </w:tc>
        <w:tc>
          <w:tcPr>
            <w:tcW w:w="2503"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desahorro en la Hacienda Pública/Patrimonio.</w:t>
            </w: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p w:rsidR="00F84D4E" w:rsidRPr="00972923" w:rsidRDefault="00F84D4E" w:rsidP="004C02AF">
            <w:pPr>
              <w:pStyle w:val="Texto"/>
              <w:spacing w:before="40" w:after="40" w:line="160" w:lineRule="exact"/>
              <w:ind w:firstLine="0"/>
              <w:rPr>
                <w:sz w:val="12"/>
                <w:szCs w:val="12"/>
              </w:rPr>
            </w:pPr>
          </w:p>
        </w:tc>
        <w:tc>
          <w:tcPr>
            <w:tcW w:w="1228" w:type="dxa"/>
            <w:tcBorders>
              <w:top w:val="nil"/>
              <w:bottom w:val="nil"/>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Póliza de diario.</w:t>
            </w:r>
          </w:p>
        </w:tc>
        <w:tc>
          <w:tcPr>
            <w:tcW w:w="97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56"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6.3 Desahorro de la gestión</w:t>
            </w:r>
          </w:p>
        </w:tc>
        <w:tc>
          <w:tcPr>
            <w:tcW w:w="895"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6.1             Resumen de Ingresos y Gastos</w:t>
            </w: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nil"/>
              <w:bottom w:val="nil"/>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48"/>
        </w:trPr>
        <w:tc>
          <w:tcPr>
            <w:tcW w:w="468"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2503"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rPr>
                <w:sz w:val="12"/>
                <w:szCs w:val="12"/>
              </w:rPr>
            </w:pPr>
          </w:p>
        </w:tc>
        <w:tc>
          <w:tcPr>
            <w:tcW w:w="1228"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rPr>
                <w:sz w:val="12"/>
                <w:szCs w:val="12"/>
              </w:rPr>
            </w:pPr>
          </w:p>
        </w:tc>
        <w:tc>
          <w:tcPr>
            <w:tcW w:w="974"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56"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5"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c>
          <w:tcPr>
            <w:tcW w:w="894" w:type="dxa"/>
            <w:tcBorders>
              <w:top w:val="nil"/>
              <w:bottom w:val="single" w:sz="6" w:space="0" w:color="auto"/>
            </w:tcBorders>
            <w:shd w:val="clear" w:color="auto" w:fill="auto"/>
          </w:tcPr>
          <w:p w:rsidR="00F84D4E" w:rsidRPr="00972923" w:rsidRDefault="00F84D4E" w:rsidP="004C02AF">
            <w:pPr>
              <w:pStyle w:val="Texto"/>
              <w:spacing w:before="40" w:after="40" w:line="140" w:lineRule="exact"/>
              <w:ind w:firstLine="0"/>
              <w:jc w:val="center"/>
              <w:rPr>
                <w:sz w:val="12"/>
                <w:szCs w:val="12"/>
              </w:rPr>
            </w:pPr>
          </w:p>
        </w:tc>
      </w:tr>
    </w:tbl>
    <w:p w:rsidR="00F84D4E" w:rsidRPr="00972923" w:rsidRDefault="00F84D4E" w:rsidP="00F84D4E">
      <w:pPr>
        <w:pStyle w:val="Texto"/>
      </w:pPr>
    </w:p>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9703" w:type="dxa"/>
            <w:shd w:val="clear" w:color="auto" w:fill="auto"/>
          </w:tcPr>
          <w:p w:rsidR="00F84D4E" w:rsidRPr="00972923" w:rsidRDefault="00F84D4E" w:rsidP="004C02AF">
            <w:pPr>
              <w:pStyle w:val="Texto"/>
              <w:spacing w:before="40" w:after="40" w:line="240" w:lineRule="auto"/>
              <w:ind w:firstLine="0"/>
              <w:jc w:val="center"/>
              <w:rPr>
                <w:b/>
                <w:smallCaps/>
                <w:szCs w:val="18"/>
              </w:rPr>
            </w:pPr>
            <w:r w:rsidRPr="00972923">
              <w:rPr>
                <w:b/>
                <w:smallCaps/>
                <w:szCs w:val="18"/>
              </w:rPr>
              <w:t>VIII.1.2 Cierre de Cuentas Patrimoniales</w:t>
            </w:r>
          </w:p>
        </w:tc>
      </w:tr>
    </w:tbl>
    <w:p w:rsidR="00F84D4E" w:rsidRPr="00972923" w:rsidRDefault="00F84D4E" w:rsidP="00F84D4E">
      <w:pPr>
        <w:pStyle w:val="Texto"/>
        <w:spacing w:before="40" w:after="40" w:line="240" w:lineRule="auto"/>
        <w:ind w:firstLine="0"/>
        <w:jc w:val="center"/>
        <w:rPr>
          <w:sz w:val="12"/>
          <w:szCs w:val="12"/>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40" w:lineRule="auto"/>
              <w:ind w:firstLine="0"/>
              <w:jc w:val="center"/>
              <w:rPr>
                <w:b/>
                <w:sz w:val="12"/>
                <w:szCs w:val="12"/>
              </w:rPr>
            </w:pPr>
            <w:r w:rsidRPr="00972923">
              <w:rPr>
                <w:b/>
                <w:sz w:val="12"/>
                <w:szCs w:val="12"/>
              </w:rPr>
              <w:t>ABONO</w:t>
            </w:r>
          </w:p>
        </w:tc>
      </w:tr>
      <w:tr w:rsidR="00F84D4E" w:rsidRPr="0097292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cierre de cuentas patrimoniales con ahorro en la gestión</w:t>
            </w:r>
          </w:p>
        </w:tc>
        <w:tc>
          <w:tcPr>
            <w:tcW w:w="1228" w:type="dxa"/>
            <w:tcBorders>
              <w:top w:val="single" w:sz="6" w:space="0" w:color="auto"/>
            </w:tcBorders>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Póliza de diario.</w:t>
            </w:r>
          </w:p>
        </w:tc>
        <w:tc>
          <w:tcPr>
            <w:tcW w:w="1011"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6.2 Ahorro de la gestión</w:t>
            </w:r>
          </w:p>
        </w:tc>
        <w:tc>
          <w:tcPr>
            <w:tcW w:w="895"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 Patrimonio Generado</w:t>
            </w: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3.2.1 Resultados del Ejercicio: Ahorro / (Desahorro)</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97292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Por el cierre de cuentas Patrimoniales con desahorro en la gestión</w:t>
            </w: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 Patrimonio Generado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6.3 Desahorro de la gestión</w:t>
            </w: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r w:rsidRPr="00972923">
              <w:rPr>
                <w:sz w:val="12"/>
                <w:szCs w:val="12"/>
              </w:rPr>
              <w:t>3.2.1 Resultados del Ejercicio: Ahorro / (Desahorro)</w:t>
            </w: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228" w:type="dxa"/>
            <w:shd w:val="clear" w:color="auto" w:fill="auto"/>
          </w:tcPr>
          <w:p w:rsidR="00F84D4E" w:rsidRPr="00972923" w:rsidRDefault="00F84D4E" w:rsidP="004C02AF">
            <w:pPr>
              <w:pStyle w:val="Texto"/>
              <w:spacing w:before="40" w:after="40" w:line="160" w:lineRule="exact"/>
              <w:ind w:firstLine="0"/>
              <w:rPr>
                <w:sz w:val="12"/>
                <w:szCs w:val="12"/>
              </w:rPr>
            </w:pPr>
          </w:p>
        </w:tc>
        <w:tc>
          <w:tcPr>
            <w:tcW w:w="1011"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19"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5"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c>
          <w:tcPr>
            <w:tcW w:w="894" w:type="dxa"/>
            <w:shd w:val="clear" w:color="auto" w:fill="auto"/>
          </w:tcPr>
          <w:p w:rsidR="00F84D4E" w:rsidRPr="00972923" w:rsidRDefault="00F84D4E" w:rsidP="004C02AF">
            <w:pPr>
              <w:pStyle w:val="Texto"/>
              <w:spacing w:before="40" w:after="40" w:line="160" w:lineRule="exact"/>
              <w:ind w:firstLine="0"/>
              <w:jc w:val="center"/>
              <w:rPr>
                <w:sz w:val="12"/>
                <w:szCs w:val="12"/>
              </w:rPr>
            </w:pPr>
          </w:p>
        </w:tc>
      </w:tr>
      <w:tr w:rsidR="00F84D4E" w:rsidRPr="00E62F43" w:rsidTr="004C02AF">
        <w:trPr>
          <w:trHeight w:val="20"/>
        </w:trPr>
        <w:tc>
          <w:tcPr>
            <w:tcW w:w="468"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2503" w:type="dxa"/>
            <w:shd w:val="clear" w:color="auto" w:fill="auto"/>
          </w:tcPr>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p w:rsidR="00F84D4E" w:rsidRPr="00972923" w:rsidRDefault="00F84D4E" w:rsidP="004C02AF">
            <w:pPr>
              <w:pStyle w:val="Texto"/>
              <w:spacing w:before="40" w:after="40" w:line="240" w:lineRule="auto"/>
              <w:ind w:firstLine="0"/>
              <w:rPr>
                <w:sz w:val="12"/>
                <w:szCs w:val="12"/>
              </w:rPr>
            </w:pPr>
          </w:p>
        </w:tc>
        <w:tc>
          <w:tcPr>
            <w:tcW w:w="1228" w:type="dxa"/>
            <w:shd w:val="clear" w:color="auto" w:fill="auto"/>
          </w:tcPr>
          <w:p w:rsidR="00F84D4E" w:rsidRPr="00972923" w:rsidRDefault="00F84D4E" w:rsidP="004C02AF">
            <w:pPr>
              <w:pStyle w:val="Texto"/>
              <w:spacing w:before="40" w:after="40" w:line="240" w:lineRule="auto"/>
              <w:ind w:firstLine="0"/>
              <w:rPr>
                <w:sz w:val="12"/>
                <w:szCs w:val="12"/>
              </w:rPr>
            </w:pPr>
          </w:p>
        </w:tc>
        <w:tc>
          <w:tcPr>
            <w:tcW w:w="1011"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19"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5"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c>
          <w:tcPr>
            <w:tcW w:w="894" w:type="dxa"/>
            <w:shd w:val="clear" w:color="auto" w:fill="auto"/>
          </w:tcPr>
          <w:p w:rsidR="00F84D4E" w:rsidRPr="00972923" w:rsidRDefault="00F84D4E" w:rsidP="004C02AF">
            <w:pPr>
              <w:pStyle w:val="Texto"/>
              <w:spacing w:before="40" w:after="40" w:line="240" w:lineRule="auto"/>
              <w:ind w:firstLine="0"/>
              <w:jc w:val="center"/>
              <w:rPr>
                <w:sz w:val="12"/>
                <w:szCs w:val="12"/>
              </w:rPr>
            </w:pPr>
          </w:p>
        </w:tc>
      </w:tr>
    </w:tbl>
    <w:p w:rsidR="00F84D4E" w:rsidRPr="00972923" w:rsidRDefault="00F84D4E" w:rsidP="00F84D4E">
      <w:pPr>
        <w:pStyle w:val="Texto"/>
      </w:pPr>
    </w:p>
    <w:tbl>
      <w:tblPr>
        <w:tblW w:w="8712" w:type="dxa"/>
        <w:tblInd w:w="144"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2" w:type="dxa"/>
          <w:right w:w="72" w:type="dxa"/>
        </w:tblCellMar>
        <w:tblLook w:val="0000" w:firstRow="0" w:lastRow="0" w:firstColumn="0" w:lastColumn="0" w:noHBand="0" w:noVBand="0"/>
      </w:tblPr>
      <w:tblGrid>
        <w:gridCol w:w="8712"/>
      </w:tblGrid>
      <w:tr w:rsidR="00F84D4E" w:rsidRPr="00E62F43" w:rsidTr="004C02AF">
        <w:trPr>
          <w:trHeight w:val="20"/>
        </w:trPr>
        <w:tc>
          <w:tcPr>
            <w:tcW w:w="8712" w:type="dxa"/>
            <w:shd w:val="clear" w:color="auto" w:fill="auto"/>
          </w:tcPr>
          <w:p w:rsidR="00F84D4E" w:rsidRPr="00972923" w:rsidRDefault="00F84D4E" w:rsidP="004C02AF">
            <w:pPr>
              <w:pStyle w:val="Texto"/>
              <w:spacing w:before="40" w:after="40" w:line="240" w:lineRule="exact"/>
              <w:ind w:firstLine="0"/>
              <w:jc w:val="center"/>
              <w:rPr>
                <w:b/>
                <w:smallCaps/>
                <w:szCs w:val="18"/>
              </w:rPr>
            </w:pPr>
            <w:r w:rsidRPr="00972923">
              <w:rPr>
                <w:b/>
                <w:smallCaps/>
                <w:szCs w:val="18"/>
              </w:rPr>
              <w:lastRenderedPageBreak/>
              <w:br w:type="column"/>
              <w:t>VIII.1.3 Cierre de Cuentas Presupuestarias</w:t>
            </w:r>
          </w:p>
        </w:tc>
      </w:tr>
    </w:tbl>
    <w:p w:rsidR="00F84D4E" w:rsidRPr="00972923" w:rsidRDefault="00F84D4E" w:rsidP="00F84D4E">
      <w:pPr>
        <w:pStyle w:val="Texto"/>
        <w:spacing w:before="20" w:after="20" w:line="220" w:lineRule="exact"/>
        <w:ind w:left="2160" w:hanging="794"/>
        <w:jc w:val="right"/>
        <w:rPr>
          <w:color w:val="0000FF"/>
          <w:sz w:val="16"/>
          <w:szCs w:val="16"/>
        </w:rPr>
      </w:pPr>
    </w:p>
    <w:tbl>
      <w:tblPr>
        <w:tblW w:w="8712" w:type="dxa"/>
        <w:tblInd w:w="14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468"/>
        <w:gridCol w:w="2503"/>
        <w:gridCol w:w="1228"/>
        <w:gridCol w:w="1011"/>
        <w:gridCol w:w="819"/>
        <w:gridCol w:w="895"/>
        <w:gridCol w:w="894"/>
        <w:gridCol w:w="894"/>
      </w:tblGrid>
      <w:tr w:rsidR="00F84D4E" w:rsidRPr="00972923" w:rsidTr="004C02AF">
        <w:trPr>
          <w:trHeight w:val="20"/>
        </w:trPr>
        <w:tc>
          <w:tcPr>
            <w:tcW w:w="46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No.</w:t>
            </w:r>
          </w:p>
        </w:tc>
        <w:tc>
          <w:tcPr>
            <w:tcW w:w="2503"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CONCEPTO</w:t>
            </w:r>
          </w:p>
        </w:tc>
        <w:tc>
          <w:tcPr>
            <w:tcW w:w="1228"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DOCUMENTO FUENTE</w:t>
            </w:r>
          </w:p>
        </w:tc>
        <w:tc>
          <w:tcPr>
            <w:tcW w:w="1011" w:type="dxa"/>
            <w:vMerge w:val="restart"/>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PERIODI-CIDAD</w:t>
            </w:r>
          </w:p>
        </w:tc>
        <w:tc>
          <w:tcPr>
            <w:tcW w:w="3502" w:type="dxa"/>
            <w:gridSpan w:val="4"/>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REGISTRO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1714"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CONTABLE</w:t>
            </w:r>
          </w:p>
        </w:tc>
        <w:tc>
          <w:tcPr>
            <w:tcW w:w="1788" w:type="dxa"/>
            <w:gridSpan w:val="2"/>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PRESUPUESTARIO</w:t>
            </w:r>
          </w:p>
        </w:tc>
      </w:tr>
      <w:tr w:rsidR="00F84D4E" w:rsidRPr="00972923" w:rsidTr="004C02AF">
        <w:trPr>
          <w:trHeight w:val="20"/>
        </w:trPr>
        <w:tc>
          <w:tcPr>
            <w:tcW w:w="46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2503"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228"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rPr>
                <w:b/>
                <w:sz w:val="12"/>
                <w:szCs w:val="12"/>
              </w:rPr>
            </w:pPr>
          </w:p>
        </w:tc>
        <w:tc>
          <w:tcPr>
            <w:tcW w:w="1011" w:type="dxa"/>
            <w:vMerge/>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p>
        </w:tc>
        <w:tc>
          <w:tcPr>
            <w:tcW w:w="819"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5"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CARGO</w:t>
            </w:r>
          </w:p>
        </w:tc>
        <w:tc>
          <w:tcPr>
            <w:tcW w:w="894" w:type="dxa"/>
            <w:tcBorders>
              <w:top w:val="single" w:sz="6" w:space="0" w:color="auto"/>
              <w:bottom w:val="single" w:sz="6" w:space="0" w:color="auto"/>
            </w:tcBorders>
            <w:shd w:val="clear" w:color="auto" w:fill="auto"/>
            <w:vAlign w:val="center"/>
          </w:tcPr>
          <w:p w:rsidR="00F84D4E" w:rsidRPr="00972923" w:rsidRDefault="00F84D4E" w:rsidP="004C02AF">
            <w:pPr>
              <w:pStyle w:val="Texto"/>
              <w:spacing w:before="40" w:after="40" w:line="200" w:lineRule="exact"/>
              <w:ind w:firstLine="0"/>
              <w:jc w:val="center"/>
              <w:rPr>
                <w:b/>
                <w:sz w:val="12"/>
                <w:szCs w:val="12"/>
              </w:rPr>
            </w:pPr>
            <w:r w:rsidRPr="00972923">
              <w:rPr>
                <w:b/>
                <w:sz w:val="12"/>
                <w:szCs w:val="12"/>
              </w:rPr>
              <w:t>ABONO</w:t>
            </w:r>
          </w:p>
        </w:tc>
      </w:tr>
      <w:tr w:rsidR="00F84D4E" w:rsidRPr="00E62F43" w:rsidTr="004C02AF">
        <w:trPr>
          <w:trHeight w:val="20"/>
        </w:trPr>
        <w:tc>
          <w:tcPr>
            <w:tcW w:w="468"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w:t>
            </w:r>
          </w:p>
        </w:tc>
        <w:tc>
          <w:tcPr>
            <w:tcW w:w="2503" w:type="dxa"/>
            <w:tcBorders>
              <w:top w:val="single" w:sz="6" w:space="0" w:color="auto"/>
            </w:tcBorders>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Ley de Ingresos devengada no recaudada.</w:t>
            </w:r>
          </w:p>
        </w:tc>
        <w:tc>
          <w:tcPr>
            <w:tcW w:w="1228" w:type="dxa"/>
            <w:tcBorders>
              <w:top w:val="single" w:sz="6" w:space="0" w:color="auto"/>
            </w:tcBorders>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tcBorders>
              <w:top w:val="single" w:sz="6" w:space="0" w:color="auto"/>
            </w:tcBorders>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tcBorders>
              <w:top w:val="single" w:sz="6" w:space="0" w:color="auto"/>
            </w:tcBorders>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8.1.4             Ley de Ingresos Devengada</w:t>
            </w:r>
          </w:p>
        </w:tc>
        <w:tc>
          <w:tcPr>
            <w:tcW w:w="894" w:type="dxa"/>
            <w:tcBorders>
              <w:top w:val="single" w:sz="6" w:space="0" w:color="auto"/>
            </w:tcBorders>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8.1.2             Ley de Ingresos por Ejecutar</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2</w:t>
            </w:r>
          </w:p>
        </w:tc>
        <w:tc>
          <w:tcPr>
            <w:tcW w:w="2503" w:type="dxa"/>
            <w:shd w:val="clear" w:color="auto" w:fill="auto"/>
          </w:tcPr>
          <w:p w:rsidR="00F84D4E" w:rsidRPr="00972923" w:rsidRDefault="00F84D4E" w:rsidP="004C02AF">
            <w:pPr>
              <w:pStyle w:val="Texto"/>
              <w:spacing w:before="20" w:after="20" w:line="140" w:lineRule="exact"/>
              <w:ind w:firstLine="0"/>
              <w:rPr>
                <w:sz w:val="10"/>
                <w:szCs w:val="10"/>
              </w:rPr>
            </w:pPr>
            <w:r w:rsidRPr="00972923">
              <w:rPr>
                <w:sz w:val="12"/>
                <w:szCs w:val="12"/>
              </w:rPr>
              <w:t>Traspaso al cierre del ejercicio de las modificaciones negativas a la Ley de Ingresos.</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 xml:space="preserve">8.1.3    Modifica-ciones a la Ley de Ingresos Estimada </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8.1.2              Ley de Ingresos por Ejecutar</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3</w:t>
            </w:r>
          </w:p>
        </w:tc>
        <w:tc>
          <w:tcPr>
            <w:tcW w:w="2503" w:type="dxa"/>
            <w:shd w:val="clear" w:color="auto" w:fill="auto"/>
          </w:tcPr>
          <w:p w:rsidR="00F84D4E" w:rsidRPr="00972923" w:rsidRDefault="00F84D4E" w:rsidP="004C02AF">
            <w:pPr>
              <w:pStyle w:val="Texto"/>
              <w:spacing w:before="20" w:after="20" w:line="140" w:lineRule="exact"/>
              <w:ind w:firstLine="0"/>
              <w:rPr>
                <w:sz w:val="10"/>
                <w:szCs w:val="10"/>
              </w:rPr>
            </w:pPr>
            <w:r w:rsidRPr="00972923">
              <w:rPr>
                <w:sz w:val="12"/>
                <w:szCs w:val="12"/>
              </w:rPr>
              <w:t>Traspaso al cierre del ejercicio de las modificaciones positivas a la Ley de Ingresos.</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 xml:space="preserve">8.1.3   Modifica-ciones a la Ley de Ingresos Estimada </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4</w:t>
            </w:r>
          </w:p>
        </w:tc>
        <w:tc>
          <w:tcPr>
            <w:tcW w:w="2503" w:type="dxa"/>
            <w:shd w:val="clear" w:color="auto" w:fill="auto"/>
          </w:tcPr>
          <w:p w:rsidR="00F84D4E" w:rsidRPr="00972923" w:rsidRDefault="00F84D4E" w:rsidP="004C02AF">
            <w:pPr>
              <w:pStyle w:val="Texto"/>
              <w:spacing w:before="20" w:after="20" w:line="140" w:lineRule="exact"/>
              <w:ind w:firstLine="0"/>
              <w:rPr>
                <w:sz w:val="10"/>
                <w:szCs w:val="10"/>
              </w:rPr>
            </w:pPr>
            <w:r w:rsidRPr="00972923">
              <w:rPr>
                <w:sz w:val="12"/>
                <w:szCs w:val="12"/>
              </w:rPr>
              <w:t>Ley de Ingresos por Ejecutar no devengada.</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8.1.2            Ley de Ingresos por Ejecutar</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8.1.1             Ley de Ingresos Estimada</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5</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Presupuesto de egresos por ejercer no comprometido.</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 xml:space="preserve">8.2.1    Presupuesto de Egresos Aprobado </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8.2.2   Presupuesto de Egresos por Ejercer</w:t>
            </w:r>
          </w:p>
        </w:tc>
      </w:tr>
      <w:tr w:rsidR="00F84D4E" w:rsidRPr="0097292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6</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Presupuesto de egresos Comprometido no devengado.</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 xml:space="preserve">8.2.2    Presupuesto de Egresos por Ejercer </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 xml:space="preserve">8.2.4    Presupuesto de Egresos Comprometido </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7</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Traspaso al cierre del ejercicio de las modificaciones negativas al Presupuesto aprobado.</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8.2.2    Presupuesto de Egresos por Ejercer</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8.2.3    Modifica-ciones al Presupuesto de Egresos Aprobado</w:t>
            </w:r>
          </w:p>
        </w:tc>
      </w:tr>
      <w:tr w:rsidR="00F84D4E" w:rsidRPr="00E62F43" w:rsidTr="004C02AF">
        <w:trPr>
          <w:trHeight w:val="20"/>
        </w:trPr>
        <w:tc>
          <w:tcPr>
            <w:tcW w:w="468"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8</w:t>
            </w:r>
          </w:p>
        </w:tc>
        <w:tc>
          <w:tcPr>
            <w:tcW w:w="2503"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Traspaso al cierre del ejercicio de las modificaciones positivas al Presupuesto aprobado.</w:t>
            </w:r>
          </w:p>
        </w:tc>
        <w:tc>
          <w:tcPr>
            <w:tcW w:w="1228" w:type="dxa"/>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8.2.3    Modifica-ciones al Presupuesto de Egresos Aprobado</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8.2.2   Presupuesto de Egresos por Ejercer</w:t>
            </w: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9</w:t>
            </w:r>
          </w:p>
        </w:tc>
        <w:tc>
          <w:tcPr>
            <w:tcW w:w="2503"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Asiento Final de los gastos durante el ejercicio –Determinación de Adeudos de Ejercicios Fiscales Anteriores-.</w:t>
            </w:r>
          </w:p>
        </w:tc>
        <w:tc>
          <w:tcPr>
            <w:tcW w:w="1228"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9.3             Adeudos de Ejercicios Fiscales Anteriores</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 xml:space="preserve">8.2.5   Presupuesto de Egresos Devengado </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8.2.6   Presupuesto de Egresos Ejercido</w:t>
            </w: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10</w:t>
            </w:r>
          </w:p>
        </w:tc>
        <w:tc>
          <w:tcPr>
            <w:tcW w:w="2503"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Asiento Final de acuerdo con la Ley de Presupuesto (Superávit Financiero).</w:t>
            </w:r>
          </w:p>
        </w:tc>
        <w:tc>
          <w:tcPr>
            <w:tcW w:w="1228"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8.2.7 Presupuesto de Egresos Pagado</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9.1           Superávit Financiero</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9.3           Adeudos de Ejercicios Fiscales Anteriores</w:t>
            </w: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11</w:t>
            </w:r>
          </w:p>
        </w:tc>
        <w:tc>
          <w:tcPr>
            <w:tcW w:w="2503"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Asiento Final de acuerdo con la Ley de Presupuesto (Déficit Financiero).</w:t>
            </w:r>
          </w:p>
        </w:tc>
        <w:tc>
          <w:tcPr>
            <w:tcW w:w="1228"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8.1.5            Ley de Ingresos Recaudada</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8.2.7    Presupuesto de Egresos Pagado</w:t>
            </w:r>
          </w:p>
        </w:tc>
      </w:tr>
      <w:tr w:rsidR="00F84D4E" w:rsidRPr="00E62F43" w:rsidTr="004C02AF">
        <w:trPr>
          <w:trHeight w:val="20"/>
        </w:trPr>
        <w:tc>
          <w:tcPr>
            <w:tcW w:w="468"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9.2               Déficit Financiero</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9.3             Adeudos de Ejercicios Fiscales Anteriores</w:t>
            </w: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12</w:t>
            </w:r>
          </w:p>
        </w:tc>
        <w:tc>
          <w:tcPr>
            <w:tcW w:w="2503"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Cierre presupuestario del Ejercicio con Superávit Financiero.</w:t>
            </w:r>
          </w:p>
        </w:tc>
        <w:tc>
          <w:tcPr>
            <w:tcW w:w="1228"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8.2.1     Presupuesto de Egresos Aprobado</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8.1.1              Ley de Ingresos Estimada</w:t>
            </w:r>
          </w:p>
        </w:tc>
      </w:tr>
      <w:tr w:rsidR="00F84D4E" w:rsidRPr="00972923" w:rsidTr="004C02AF">
        <w:trPr>
          <w:trHeight w:val="20"/>
        </w:trPr>
        <w:tc>
          <w:tcPr>
            <w:tcW w:w="468"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9.1            Superávit Financiero</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p>
        </w:tc>
      </w:tr>
      <w:tr w:rsidR="00F84D4E" w:rsidRPr="00972923" w:rsidTr="004C02AF">
        <w:trPr>
          <w:trHeight w:val="20"/>
        </w:trPr>
        <w:tc>
          <w:tcPr>
            <w:tcW w:w="468"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13</w:t>
            </w:r>
          </w:p>
        </w:tc>
        <w:tc>
          <w:tcPr>
            <w:tcW w:w="2503"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Cierre presupuestario del Ejercicio con Déficit Financiero.</w:t>
            </w:r>
          </w:p>
        </w:tc>
        <w:tc>
          <w:tcPr>
            <w:tcW w:w="1228" w:type="dxa"/>
            <w:vMerge w:val="restart"/>
            <w:shd w:val="clear" w:color="auto" w:fill="auto"/>
          </w:tcPr>
          <w:p w:rsidR="00F84D4E" w:rsidRPr="00972923" w:rsidRDefault="00F84D4E" w:rsidP="004C02AF">
            <w:pPr>
              <w:pStyle w:val="Texto"/>
              <w:spacing w:before="20" w:after="20" w:line="140" w:lineRule="exact"/>
              <w:ind w:firstLine="0"/>
              <w:rPr>
                <w:sz w:val="12"/>
                <w:szCs w:val="12"/>
              </w:rPr>
            </w:pPr>
            <w:r w:rsidRPr="00972923">
              <w:rPr>
                <w:sz w:val="12"/>
                <w:szCs w:val="12"/>
              </w:rPr>
              <w:t>Póliza de diario.</w:t>
            </w:r>
          </w:p>
        </w:tc>
        <w:tc>
          <w:tcPr>
            <w:tcW w:w="1011" w:type="dxa"/>
            <w:vMerge w:val="restart"/>
            <w:shd w:val="clear" w:color="auto" w:fill="auto"/>
          </w:tcPr>
          <w:p w:rsidR="00F84D4E" w:rsidRPr="00972923" w:rsidRDefault="00F84D4E" w:rsidP="004C02AF">
            <w:pPr>
              <w:pStyle w:val="Texto"/>
              <w:spacing w:before="20" w:after="20" w:line="140" w:lineRule="exact"/>
              <w:ind w:firstLine="0"/>
              <w:jc w:val="center"/>
              <w:rPr>
                <w:sz w:val="12"/>
                <w:szCs w:val="12"/>
              </w:rPr>
            </w:pPr>
            <w:r w:rsidRPr="00972923">
              <w:rPr>
                <w:sz w:val="12"/>
                <w:szCs w:val="12"/>
              </w:rPr>
              <w:t>Anual</w:t>
            </w: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8.2.1         Presupuesto de Egresos Aprobado</w:t>
            </w: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r w:rsidRPr="00972923">
              <w:rPr>
                <w:sz w:val="12"/>
                <w:szCs w:val="12"/>
              </w:rPr>
              <w:t>8.1.1           Ley de Ingresos Estimada</w:t>
            </w:r>
          </w:p>
        </w:tc>
      </w:tr>
      <w:tr w:rsidR="00F84D4E" w:rsidRPr="000E0DDA" w:rsidTr="004C02AF">
        <w:trPr>
          <w:trHeight w:val="20"/>
        </w:trPr>
        <w:tc>
          <w:tcPr>
            <w:tcW w:w="468"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2503"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228" w:type="dxa"/>
            <w:vMerge/>
            <w:shd w:val="clear" w:color="auto" w:fill="auto"/>
          </w:tcPr>
          <w:p w:rsidR="00F84D4E" w:rsidRPr="00972923" w:rsidRDefault="00F84D4E" w:rsidP="004C02AF">
            <w:pPr>
              <w:pStyle w:val="Texto"/>
              <w:spacing w:before="20" w:after="20" w:line="140" w:lineRule="exact"/>
              <w:ind w:firstLine="0"/>
              <w:rPr>
                <w:sz w:val="12"/>
                <w:szCs w:val="12"/>
              </w:rPr>
            </w:pPr>
          </w:p>
        </w:tc>
        <w:tc>
          <w:tcPr>
            <w:tcW w:w="1011" w:type="dxa"/>
            <w:vMerge/>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19"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5" w:type="dxa"/>
            <w:shd w:val="clear" w:color="auto" w:fill="auto"/>
          </w:tcPr>
          <w:p w:rsidR="00F84D4E" w:rsidRPr="00972923" w:rsidRDefault="00F84D4E" w:rsidP="004C02AF">
            <w:pPr>
              <w:pStyle w:val="Texto"/>
              <w:spacing w:before="20" w:after="20" w:line="140" w:lineRule="exact"/>
              <w:ind w:firstLine="0"/>
              <w:jc w:val="center"/>
              <w:rPr>
                <w:sz w:val="12"/>
                <w:szCs w:val="12"/>
              </w:rPr>
            </w:pPr>
          </w:p>
        </w:tc>
        <w:tc>
          <w:tcPr>
            <w:tcW w:w="894" w:type="dxa"/>
            <w:shd w:val="clear" w:color="auto" w:fill="auto"/>
          </w:tcPr>
          <w:p w:rsidR="00F84D4E" w:rsidRPr="00972923" w:rsidRDefault="00F84D4E" w:rsidP="004C02AF">
            <w:pPr>
              <w:pStyle w:val="Texto"/>
              <w:spacing w:before="20" w:after="20" w:line="130" w:lineRule="exact"/>
              <w:ind w:left="-28" w:right="-28" w:firstLine="0"/>
              <w:jc w:val="center"/>
              <w:rPr>
                <w:sz w:val="12"/>
                <w:szCs w:val="12"/>
              </w:rPr>
            </w:pPr>
          </w:p>
        </w:tc>
        <w:tc>
          <w:tcPr>
            <w:tcW w:w="894" w:type="dxa"/>
            <w:shd w:val="clear" w:color="auto" w:fill="auto"/>
          </w:tcPr>
          <w:p w:rsidR="00F84D4E" w:rsidRPr="00C118AE" w:rsidRDefault="00F84D4E" w:rsidP="004C02AF">
            <w:pPr>
              <w:pStyle w:val="Texto"/>
              <w:spacing w:before="20" w:after="20" w:line="130" w:lineRule="exact"/>
              <w:ind w:left="-28" w:right="-28" w:firstLine="0"/>
              <w:jc w:val="center"/>
              <w:rPr>
                <w:sz w:val="12"/>
                <w:szCs w:val="12"/>
              </w:rPr>
            </w:pPr>
            <w:r w:rsidRPr="00972923">
              <w:rPr>
                <w:sz w:val="12"/>
                <w:szCs w:val="12"/>
              </w:rPr>
              <w:t>9.2             Déficit Financiero</w:t>
            </w:r>
          </w:p>
        </w:tc>
      </w:tr>
    </w:tbl>
    <w:p w:rsidR="00D9411C" w:rsidRDefault="00D9411C" w:rsidP="00A636CE">
      <w:pPr>
        <w:widowControl/>
        <w:autoSpaceDE/>
        <w:autoSpaceDN/>
        <w:spacing w:line="240" w:lineRule="exact"/>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D9411C" w:rsidRDefault="00D9411C" w:rsidP="00E4404A">
      <w:pPr>
        <w:widowControl/>
        <w:autoSpaceDE/>
        <w:autoSpaceDN/>
        <w:spacing w:line="240" w:lineRule="exact"/>
        <w:ind w:firstLine="289"/>
        <w:jc w:val="both"/>
        <w:rPr>
          <w:rFonts w:ascii="Arial" w:eastAsia="Times New Roman" w:hAnsi="Arial" w:cs="Arial"/>
          <w:sz w:val="18"/>
          <w:szCs w:val="20"/>
          <w:lang w:val="es-MX" w:eastAsia="es-ES"/>
        </w:rPr>
      </w:pPr>
    </w:p>
    <w:p w:rsidR="004F60A7" w:rsidRPr="00A636CE" w:rsidRDefault="004F60A7" w:rsidP="00A636CE">
      <w:pPr>
        <w:widowControl/>
        <w:autoSpaceDE/>
        <w:autoSpaceDN/>
        <w:spacing w:after="82" w:line="216" w:lineRule="exact"/>
        <w:jc w:val="both"/>
        <w:rPr>
          <w:rFonts w:ascii="Arial" w:eastAsia="Times New Roman" w:hAnsi="Arial" w:cs="Arial"/>
          <w:b/>
          <w:sz w:val="18"/>
          <w:szCs w:val="20"/>
          <w:lang w:val="es-ES" w:eastAsia="es-ES"/>
        </w:rPr>
        <w:sectPr w:rsidR="004F60A7" w:rsidRPr="00A636CE" w:rsidSect="00D606F5">
          <w:headerReference w:type="default" r:id="rId9"/>
          <w:footerReference w:type="default" r:id="rId10"/>
          <w:type w:val="continuous"/>
          <w:pgSz w:w="12240" w:h="15840"/>
          <w:pgMar w:top="284" w:right="1750" w:bottom="284" w:left="1701" w:header="510" w:footer="454" w:gutter="0"/>
          <w:cols w:space="720"/>
          <w:docGrid w:linePitch="299"/>
        </w:sectPr>
      </w:pPr>
    </w:p>
    <w:p w:rsidR="003B1607" w:rsidRPr="00B24F92" w:rsidRDefault="003B1607" w:rsidP="00A636CE">
      <w:pPr>
        <w:pStyle w:val="Puesto"/>
        <w:ind w:left="0"/>
        <w:rPr>
          <w:lang w:val="es-MX"/>
        </w:rPr>
      </w:pPr>
    </w:p>
    <w:p w:rsidR="0040199F" w:rsidRPr="00B24F92" w:rsidRDefault="00B7302F" w:rsidP="0040199F">
      <w:pPr>
        <w:pStyle w:val="Textoindependiente"/>
        <w:spacing w:before="106"/>
        <w:ind w:right="118" w:firstLine="720"/>
        <w:jc w:val="center"/>
        <w:rPr>
          <w:lang w:val="es-MX"/>
        </w:rPr>
      </w:pPr>
      <w:r w:rsidRPr="00B24F92">
        <w:rPr>
          <w:lang w:val="es-MX"/>
        </w:rPr>
        <w:br w:type="column"/>
      </w:r>
    </w:p>
    <w:p w:rsidR="003B1607" w:rsidRPr="00E62F43" w:rsidRDefault="0040199F" w:rsidP="00E62F43">
      <w:pPr>
        <w:pStyle w:val="Textoindependiente"/>
        <w:spacing w:before="106"/>
        <w:ind w:right="-7561" w:firstLine="720"/>
        <w:jc w:val="center"/>
        <w:rPr>
          <w:b/>
          <w:lang w:val="es-ES"/>
        </w:rPr>
      </w:pPr>
      <w:r w:rsidRPr="00B24F92">
        <w:rPr>
          <w:lang w:val="es-MX"/>
        </w:rPr>
        <w:t xml:space="preserve">                                 </w:t>
      </w:r>
      <w:r w:rsidR="00E62F43">
        <w:rPr>
          <w:b/>
          <w:lang w:val="es-ES"/>
        </w:rPr>
        <w:t>CO</w:t>
      </w:r>
      <w:r>
        <w:rPr>
          <w:lang w:val="es-AR"/>
        </w:rPr>
        <w:t xml:space="preserve">                                                                  </w:t>
      </w:r>
    </w:p>
    <w:sectPr w:rsidR="003B1607" w:rsidRPr="00E62F43" w:rsidSect="00D606F5">
      <w:type w:val="continuous"/>
      <w:pgSz w:w="12240" w:h="15840"/>
      <w:pgMar w:top="1134" w:right="697" w:bottom="0" w:left="743" w:header="720" w:footer="397" w:gutter="0"/>
      <w:cols w:num="2" w:space="720" w:equalWidth="0">
        <w:col w:w="3354" w:space="2567"/>
        <w:col w:w="4879"/>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D3B" w:rsidRDefault="00F75D3B" w:rsidP="00AF492B">
      <w:r>
        <w:separator/>
      </w:r>
    </w:p>
  </w:endnote>
  <w:endnote w:type="continuationSeparator" w:id="0">
    <w:p w:rsidR="00F75D3B" w:rsidRDefault="00F75D3B" w:rsidP="00AF4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Palacio (WN)">
    <w:altName w:val="Calibri"/>
    <w:panose1 w:val="00000000000000000000"/>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990" w:rsidRPr="00DC462D" w:rsidRDefault="005B3990" w:rsidP="00C02442">
    <w:pPr>
      <w:pStyle w:val="Textoindependiente"/>
      <w:rPr>
        <w:rFonts w:ascii="Times New Roman"/>
        <w:sz w:val="16"/>
        <w:szCs w:val="16"/>
        <w:lang w:val="es-MX"/>
      </w:rPr>
    </w:pPr>
    <w:r w:rsidRPr="00DC462D">
      <w:rPr>
        <w:color w:val="0C060D"/>
        <w:sz w:val="16"/>
        <w:szCs w:val="16"/>
        <w:lang w:val="es-MX"/>
      </w:rPr>
      <w:t>Portal</w:t>
    </w:r>
    <w:r w:rsidRPr="00DC462D">
      <w:rPr>
        <w:color w:val="0C060D"/>
        <w:spacing w:val="-36"/>
        <w:sz w:val="16"/>
        <w:szCs w:val="16"/>
        <w:lang w:val="es-MX"/>
      </w:rPr>
      <w:t xml:space="preserve"> </w:t>
    </w:r>
    <w:r w:rsidRPr="00DC462D">
      <w:rPr>
        <w:color w:val="0C060D"/>
        <w:sz w:val="16"/>
        <w:szCs w:val="16"/>
        <w:lang w:val="es-MX"/>
      </w:rPr>
      <w:t>Hidalgo</w:t>
    </w:r>
    <w:r w:rsidRPr="00DC462D">
      <w:rPr>
        <w:color w:val="0C060D"/>
        <w:spacing w:val="-35"/>
        <w:sz w:val="16"/>
        <w:szCs w:val="16"/>
        <w:lang w:val="es-MX"/>
      </w:rPr>
      <w:t xml:space="preserve"> </w:t>
    </w:r>
    <w:r w:rsidRPr="00DC462D">
      <w:rPr>
        <w:color w:val="0C060D"/>
        <w:sz w:val="16"/>
        <w:szCs w:val="16"/>
        <w:lang w:val="es-MX"/>
      </w:rPr>
      <w:t>#35</w:t>
    </w:r>
    <w:r w:rsidRPr="00DC462D">
      <w:rPr>
        <w:color w:val="0C060D"/>
        <w:spacing w:val="-36"/>
        <w:sz w:val="16"/>
        <w:szCs w:val="16"/>
        <w:lang w:val="es-MX"/>
      </w:rPr>
      <w:t xml:space="preserve"> </w:t>
    </w:r>
    <w:r w:rsidRPr="00DC462D">
      <w:rPr>
        <w:color w:val="0C060D"/>
        <w:sz w:val="16"/>
        <w:szCs w:val="16"/>
        <w:lang w:val="es-MX"/>
      </w:rPr>
      <w:t>Col.</w:t>
    </w:r>
    <w:r w:rsidRPr="00DC462D">
      <w:rPr>
        <w:color w:val="0C060D"/>
        <w:spacing w:val="-35"/>
        <w:sz w:val="16"/>
        <w:szCs w:val="16"/>
        <w:lang w:val="es-MX"/>
      </w:rPr>
      <w:t xml:space="preserve"> </w:t>
    </w:r>
    <w:r w:rsidRPr="00DC462D">
      <w:rPr>
        <w:color w:val="0C060D"/>
        <w:sz w:val="16"/>
        <w:szCs w:val="16"/>
        <w:lang w:val="es-MX"/>
      </w:rPr>
      <w:t>Centro,</w:t>
    </w:r>
    <w:r w:rsidRPr="00DC462D">
      <w:rPr>
        <w:color w:val="0C060D"/>
        <w:spacing w:val="-36"/>
        <w:sz w:val="16"/>
        <w:szCs w:val="16"/>
        <w:lang w:val="es-MX"/>
      </w:rPr>
      <w:t xml:space="preserve"> </w:t>
    </w:r>
    <w:r w:rsidRPr="00DC462D">
      <w:rPr>
        <w:color w:val="0C060D"/>
        <w:sz w:val="16"/>
        <w:szCs w:val="16"/>
        <w:lang w:val="es-MX"/>
      </w:rPr>
      <w:t>Villa</w:t>
    </w:r>
    <w:r w:rsidRPr="00DC462D">
      <w:rPr>
        <w:color w:val="0C060D"/>
        <w:spacing w:val="-35"/>
        <w:sz w:val="16"/>
        <w:szCs w:val="16"/>
        <w:lang w:val="es-MX"/>
      </w:rPr>
      <w:t xml:space="preserve"> </w:t>
    </w:r>
    <w:r w:rsidRPr="00DC462D">
      <w:rPr>
        <w:color w:val="0C060D"/>
        <w:sz w:val="16"/>
        <w:szCs w:val="16"/>
        <w:lang w:val="es-MX"/>
      </w:rPr>
      <w:t>Madero,</w:t>
    </w:r>
    <w:r w:rsidRPr="00DC462D">
      <w:rPr>
        <w:color w:val="0C060D"/>
        <w:spacing w:val="-36"/>
        <w:sz w:val="16"/>
        <w:szCs w:val="16"/>
        <w:lang w:val="es-MX"/>
      </w:rPr>
      <w:t xml:space="preserve"> </w:t>
    </w:r>
    <w:r w:rsidRPr="00DC462D">
      <w:rPr>
        <w:color w:val="0C060D"/>
        <w:sz w:val="16"/>
        <w:szCs w:val="16"/>
        <w:lang w:val="es-MX"/>
      </w:rPr>
      <w:t>Madero, Michoacán C.P</w:t>
    </w:r>
    <w:r w:rsidRPr="00DC462D">
      <w:rPr>
        <w:color w:val="0C060D"/>
        <w:spacing w:val="-10"/>
        <w:sz w:val="16"/>
        <w:szCs w:val="16"/>
        <w:lang w:val="es-MX"/>
      </w:rPr>
      <w:t xml:space="preserve"> </w:t>
    </w:r>
    <w:r w:rsidRPr="00DC462D">
      <w:rPr>
        <w:color w:val="0C060D"/>
        <w:sz w:val="16"/>
        <w:szCs w:val="16"/>
        <w:lang w:val="es-MX"/>
      </w:rPr>
      <w:t xml:space="preserve">58480 </w:t>
    </w:r>
    <w:hyperlink r:id="rId1">
      <w:r w:rsidRPr="00DC462D">
        <w:rPr>
          <w:color w:val="0C060D"/>
          <w:spacing w:val="-1"/>
          <w:sz w:val="16"/>
          <w:szCs w:val="16"/>
          <w:lang w:val="es-MX"/>
        </w:rPr>
        <w:t>maderomich2018@gmail.com</w:t>
      </w:r>
    </w:hyperlink>
    <w:r w:rsidRPr="00DC462D">
      <w:rPr>
        <w:color w:val="0C060D"/>
        <w:spacing w:val="-1"/>
        <w:sz w:val="16"/>
        <w:szCs w:val="16"/>
        <w:lang w:val="es-MX"/>
      </w:rPr>
      <w:t xml:space="preserve"> </w:t>
    </w:r>
    <w:r>
      <w:rPr>
        <w:color w:val="0C060D"/>
        <w:spacing w:val="-1"/>
        <w:sz w:val="16"/>
        <w:szCs w:val="16"/>
        <w:lang w:val="es-MX"/>
      </w:rPr>
      <w:t xml:space="preserve">        </w:t>
    </w:r>
    <w:r w:rsidRPr="00DC462D">
      <w:rPr>
        <w:color w:val="0C060D"/>
        <w:w w:val="90"/>
        <w:sz w:val="16"/>
        <w:szCs w:val="16"/>
        <w:lang w:val="es-MX"/>
      </w:rPr>
      <w:t>3-41-20-04 /</w:t>
    </w:r>
    <w:r w:rsidRPr="00DC462D">
      <w:rPr>
        <w:color w:val="0C060D"/>
        <w:spacing w:val="23"/>
        <w:w w:val="90"/>
        <w:sz w:val="16"/>
        <w:szCs w:val="16"/>
        <w:lang w:val="es-MX"/>
      </w:rPr>
      <w:t xml:space="preserve"> </w:t>
    </w:r>
    <w:r w:rsidRPr="00DC462D">
      <w:rPr>
        <w:color w:val="0C060D"/>
        <w:w w:val="90"/>
        <w:sz w:val="16"/>
        <w:szCs w:val="16"/>
        <w:lang w:val="es-MX"/>
      </w:rPr>
      <w:t>3-41-20-78</w:t>
    </w:r>
  </w:p>
  <w:p w:rsidR="005B3990" w:rsidRPr="00C02442" w:rsidRDefault="005B3990" w:rsidP="00C02442">
    <w:pPr>
      <w:tabs>
        <w:tab w:val="center" w:pos="4550"/>
        <w:tab w:val="left" w:pos="5818"/>
      </w:tabs>
      <w:ind w:right="260"/>
      <w:rPr>
        <w:color w:val="0F243E" w:themeColor="text2" w:themeShade="80"/>
        <w:sz w:val="14"/>
        <w:szCs w:val="14"/>
        <w:lang w:val="es-MX"/>
      </w:rPr>
    </w:pPr>
    <w:r w:rsidRPr="00C02442">
      <w:rPr>
        <w:color w:val="548DD4" w:themeColor="text2" w:themeTint="99"/>
        <w:spacing w:val="60"/>
        <w:sz w:val="14"/>
        <w:szCs w:val="14"/>
        <w:lang w:val="es-ES"/>
      </w:rPr>
      <w:t>Página</w:t>
    </w:r>
    <w:r w:rsidRPr="00C02442">
      <w:rPr>
        <w:color w:val="548DD4" w:themeColor="text2" w:themeTint="99"/>
        <w:sz w:val="14"/>
        <w:szCs w:val="14"/>
        <w:lang w:val="es-ES"/>
      </w:rPr>
      <w:t xml:space="preserve"> </w:t>
    </w:r>
    <w:r w:rsidRPr="00C02442">
      <w:rPr>
        <w:color w:val="17365D" w:themeColor="text2" w:themeShade="BF"/>
        <w:sz w:val="14"/>
        <w:szCs w:val="14"/>
      </w:rPr>
      <w:fldChar w:fldCharType="begin"/>
    </w:r>
    <w:r w:rsidRPr="00C02442">
      <w:rPr>
        <w:color w:val="17365D" w:themeColor="text2" w:themeShade="BF"/>
        <w:sz w:val="14"/>
        <w:szCs w:val="14"/>
        <w:lang w:val="es-MX"/>
      </w:rPr>
      <w:instrText>PAGE   \* MERGEFORMAT</w:instrText>
    </w:r>
    <w:r w:rsidRPr="00C02442">
      <w:rPr>
        <w:color w:val="17365D" w:themeColor="text2" w:themeShade="BF"/>
        <w:sz w:val="14"/>
        <w:szCs w:val="14"/>
      </w:rPr>
      <w:fldChar w:fldCharType="separate"/>
    </w:r>
    <w:r w:rsidR="00590467" w:rsidRPr="00590467">
      <w:rPr>
        <w:noProof/>
        <w:color w:val="17365D" w:themeColor="text2" w:themeShade="BF"/>
        <w:sz w:val="14"/>
        <w:szCs w:val="14"/>
        <w:lang w:val="es-ES"/>
      </w:rPr>
      <w:t>2</w:t>
    </w:r>
    <w:r w:rsidRPr="00C02442">
      <w:rPr>
        <w:color w:val="17365D" w:themeColor="text2" w:themeShade="BF"/>
        <w:sz w:val="14"/>
        <w:szCs w:val="14"/>
      </w:rPr>
      <w:fldChar w:fldCharType="end"/>
    </w:r>
    <w:r w:rsidRPr="00C02442">
      <w:rPr>
        <w:color w:val="17365D" w:themeColor="text2" w:themeShade="BF"/>
        <w:sz w:val="14"/>
        <w:szCs w:val="14"/>
        <w:lang w:val="es-ES"/>
      </w:rPr>
      <w:t xml:space="preserve"> | </w:t>
    </w:r>
    <w:r w:rsidRPr="00C02442">
      <w:rPr>
        <w:color w:val="17365D" w:themeColor="text2" w:themeShade="BF"/>
        <w:sz w:val="14"/>
        <w:szCs w:val="14"/>
      </w:rPr>
      <w:fldChar w:fldCharType="begin"/>
    </w:r>
    <w:r w:rsidRPr="00C02442">
      <w:rPr>
        <w:color w:val="17365D" w:themeColor="text2" w:themeShade="BF"/>
        <w:sz w:val="14"/>
        <w:szCs w:val="14"/>
        <w:lang w:val="es-MX"/>
      </w:rPr>
      <w:instrText>NUMPAGES  \* Arabic  \* MERGEFORMAT</w:instrText>
    </w:r>
    <w:r w:rsidRPr="00C02442">
      <w:rPr>
        <w:color w:val="17365D" w:themeColor="text2" w:themeShade="BF"/>
        <w:sz w:val="14"/>
        <w:szCs w:val="14"/>
      </w:rPr>
      <w:fldChar w:fldCharType="separate"/>
    </w:r>
    <w:r w:rsidR="00590467" w:rsidRPr="00590467">
      <w:rPr>
        <w:noProof/>
        <w:color w:val="17365D" w:themeColor="text2" w:themeShade="BF"/>
        <w:sz w:val="14"/>
        <w:szCs w:val="14"/>
        <w:lang w:val="es-ES"/>
      </w:rPr>
      <w:t>149</w:t>
    </w:r>
    <w:r w:rsidRPr="00C02442">
      <w:rPr>
        <w:color w:val="17365D" w:themeColor="text2" w:themeShade="BF"/>
        <w:sz w:val="14"/>
        <w:szCs w:val="14"/>
      </w:rPr>
      <w:fldChar w:fldCharType="end"/>
    </w:r>
  </w:p>
  <w:p w:rsidR="005B3990" w:rsidRPr="00C02442" w:rsidRDefault="005B3990">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D3B" w:rsidRDefault="00F75D3B" w:rsidP="00AF492B">
      <w:r>
        <w:separator/>
      </w:r>
    </w:p>
  </w:footnote>
  <w:footnote w:type="continuationSeparator" w:id="0">
    <w:p w:rsidR="00F75D3B" w:rsidRDefault="00F75D3B" w:rsidP="00AF49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3990" w:rsidRPr="00F84D4E" w:rsidRDefault="005B3990" w:rsidP="00AC00BF">
    <w:pPr>
      <w:pStyle w:val="Encabezado"/>
      <w:rPr>
        <w:sz w:val="16"/>
        <w:szCs w:val="16"/>
        <w:lang w:val="es-MX"/>
      </w:rPr>
    </w:pPr>
    <w:r>
      <w:rPr>
        <w:noProof/>
        <w:lang w:val="es-MX" w:eastAsia="es-MX"/>
      </w:rPr>
      <w:drawing>
        <wp:inline distT="0" distB="0" distL="0" distR="0" wp14:anchorId="789BC82C">
          <wp:extent cx="453174" cy="432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174" cy="432000"/>
                  </a:xfrm>
                  <a:prstGeom prst="rect">
                    <a:avLst/>
                  </a:prstGeom>
                  <a:noFill/>
                </pic:spPr>
              </pic:pic>
            </a:graphicData>
          </a:graphic>
        </wp:inline>
      </w:drawing>
    </w:r>
    <w:r w:rsidRPr="00D606F5">
      <w:rPr>
        <w:b/>
        <w:sz w:val="16"/>
        <w:szCs w:val="16"/>
        <w:lang w:val="es-MX"/>
      </w:rPr>
      <w:t>MANUAL DE CONTABILIDAD DEL MUNICIPIO DE MADERO MICHOACAN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359E1"/>
    <w:multiLevelType w:val="hybridMultilevel"/>
    <w:tmpl w:val="86E808B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 w15:restartNumberingAfterBreak="0">
    <w:nsid w:val="07D656CB"/>
    <w:multiLevelType w:val="hybridMultilevel"/>
    <w:tmpl w:val="55D66872"/>
    <w:lvl w:ilvl="0" w:tplc="75CA5370">
      <w:start w:val="1"/>
      <w:numFmt w:val="upp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 w15:restartNumberingAfterBreak="0">
    <w:nsid w:val="0A56411B"/>
    <w:multiLevelType w:val="hybridMultilevel"/>
    <w:tmpl w:val="B0C2782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 w15:restartNumberingAfterBreak="0">
    <w:nsid w:val="0B5D24B8"/>
    <w:multiLevelType w:val="hybridMultilevel"/>
    <w:tmpl w:val="CB260D2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4" w15:restartNumberingAfterBreak="0">
    <w:nsid w:val="1433104E"/>
    <w:multiLevelType w:val="hybridMultilevel"/>
    <w:tmpl w:val="6BC85116"/>
    <w:lvl w:ilvl="0" w:tplc="080A0017">
      <w:start w:val="1"/>
      <w:numFmt w:val="lowerLetter"/>
      <w:lvlText w:val="%1)"/>
      <w:lvlJc w:val="left"/>
      <w:pPr>
        <w:ind w:left="1008" w:hanging="360"/>
      </w:pPr>
    </w:lvl>
    <w:lvl w:ilvl="1" w:tplc="080A0019" w:tentative="1">
      <w:start w:val="1"/>
      <w:numFmt w:val="lowerLetter"/>
      <w:lvlText w:val="%2."/>
      <w:lvlJc w:val="left"/>
      <w:pPr>
        <w:ind w:left="1728" w:hanging="360"/>
      </w:pPr>
    </w:lvl>
    <w:lvl w:ilvl="2" w:tplc="080A001B" w:tentative="1">
      <w:start w:val="1"/>
      <w:numFmt w:val="lowerRoman"/>
      <w:lvlText w:val="%3."/>
      <w:lvlJc w:val="right"/>
      <w:pPr>
        <w:ind w:left="2448" w:hanging="180"/>
      </w:pPr>
    </w:lvl>
    <w:lvl w:ilvl="3" w:tplc="080A000F" w:tentative="1">
      <w:start w:val="1"/>
      <w:numFmt w:val="decimal"/>
      <w:lvlText w:val="%4."/>
      <w:lvlJc w:val="left"/>
      <w:pPr>
        <w:ind w:left="3168" w:hanging="360"/>
      </w:pPr>
    </w:lvl>
    <w:lvl w:ilvl="4" w:tplc="080A0019" w:tentative="1">
      <w:start w:val="1"/>
      <w:numFmt w:val="lowerLetter"/>
      <w:lvlText w:val="%5."/>
      <w:lvlJc w:val="left"/>
      <w:pPr>
        <w:ind w:left="3888" w:hanging="360"/>
      </w:pPr>
    </w:lvl>
    <w:lvl w:ilvl="5" w:tplc="080A001B" w:tentative="1">
      <w:start w:val="1"/>
      <w:numFmt w:val="lowerRoman"/>
      <w:lvlText w:val="%6."/>
      <w:lvlJc w:val="right"/>
      <w:pPr>
        <w:ind w:left="4608" w:hanging="180"/>
      </w:pPr>
    </w:lvl>
    <w:lvl w:ilvl="6" w:tplc="080A000F" w:tentative="1">
      <w:start w:val="1"/>
      <w:numFmt w:val="decimal"/>
      <w:lvlText w:val="%7."/>
      <w:lvlJc w:val="left"/>
      <w:pPr>
        <w:ind w:left="5328" w:hanging="360"/>
      </w:pPr>
    </w:lvl>
    <w:lvl w:ilvl="7" w:tplc="080A0019" w:tentative="1">
      <w:start w:val="1"/>
      <w:numFmt w:val="lowerLetter"/>
      <w:lvlText w:val="%8."/>
      <w:lvlJc w:val="left"/>
      <w:pPr>
        <w:ind w:left="6048" w:hanging="360"/>
      </w:pPr>
    </w:lvl>
    <w:lvl w:ilvl="8" w:tplc="080A001B" w:tentative="1">
      <w:start w:val="1"/>
      <w:numFmt w:val="lowerRoman"/>
      <w:lvlText w:val="%9."/>
      <w:lvlJc w:val="right"/>
      <w:pPr>
        <w:ind w:left="6768" w:hanging="180"/>
      </w:pPr>
    </w:lvl>
  </w:abstractNum>
  <w:abstractNum w:abstractNumId="5" w15:restartNumberingAfterBreak="0">
    <w:nsid w:val="16CE0F33"/>
    <w:multiLevelType w:val="hybridMultilevel"/>
    <w:tmpl w:val="7556BF9E"/>
    <w:lvl w:ilvl="0" w:tplc="6EF88E1C">
      <w:start w:val="1"/>
      <w:numFmt w:val="lowerRoman"/>
      <w:lvlText w:val="%1)"/>
      <w:lvlJc w:val="left"/>
      <w:pPr>
        <w:ind w:left="1009" w:hanging="720"/>
      </w:pPr>
      <w:rPr>
        <w:rFonts w:hint="default"/>
      </w:rPr>
    </w:lvl>
    <w:lvl w:ilvl="1" w:tplc="080A0019" w:tentative="1">
      <w:start w:val="1"/>
      <w:numFmt w:val="lowerLetter"/>
      <w:lvlText w:val="%2."/>
      <w:lvlJc w:val="left"/>
      <w:pPr>
        <w:ind w:left="1369" w:hanging="360"/>
      </w:pPr>
    </w:lvl>
    <w:lvl w:ilvl="2" w:tplc="080A001B" w:tentative="1">
      <w:start w:val="1"/>
      <w:numFmt w:val="lowerRoman"/>
      <w:lvlText w:val="%3."/>
      <w:lvlJc w:val="right"/>
      <w:pPr>
        <w:ind w:left="2089" w:hanging="180"/>
      </w:pPr>
    </w:lvl>
    <w:lvl w:ilvl="3" w:tplc="080A000F" w:tentative="1">
      <w:start w:val="1"/>
      <w:numFmt w:val="decimal"/>
      <w:lvlText w:val="%4."/>
      <w:lvlJc w:val="left"/>
      <w:pPr>
        <w:ind w:left="2809" w:hanging="360"/>
      </w:pPr>
    </w:lvl>
    <w:lvl w:ilvl="4" w:tplc="080A0019" w:tentative="1">
      <w:start w:val="1"/>
      <w:numFmt w:val="lowerLetter"/>
      <w:lvlText w:val="%5."/>
      <w:lvlJc w:val="left"/>
      <w:pPr>
        <w:ind w:left="3529" w:hanging="360"/>
      </w:pPr>
    </w:lvl>
    <w:lvl w:ilvl="5" w:tplc="080A001B" w:tentative="1">
      <w:start w:val="1"/>
      <w:numFmt w:val="lowerRoman"/>
      <w:lvlText w:val="%6."/>
      <w:lvlJc w:val="right"/>
      <w:pPr>
        <w:ind w:left="4249" w:hanging="180"/>
      </w:pPr>
    </w:lvl>
    <w:lvl w:ilvl="6" w:tplc="080A000F" w:tentative="1">
      <w:start w:val="1"/>
      <w:numFmt w:val="decimal"/>
      <w:lvlText w:val="%7."/>
      <w:lvlJc w:val="left"/>
      <w:pPr>
        <w:ind w:left="4969" w:hanging="360"/>
      </w:pPr>
    </w:lvl>
    <w:lvl w:ilvl="7" w:tplc="080A0019" w:tentative="1">
      <w:start w:val="1"/>
      <w:numFmt w:val="lowerLetter"/>
      <w:lvlText w:val="%8."/>
      <w:lvlJc w:val="left"/>
      <w:pPr>
        <w:ind w:left="5689" w:hanging="360"/>
      </w:pPr>
    </w:lvl>
    <w:lvl w:ilvl="8" w:tplc="080A001B" w:tentative="1">
      <w:start w:val="1"/>
      <w:numFmt w:val="lowerRoman"/>
      <w:lvlText w:val="%9."/>
      <w:lvlJc w:val="right"/>
      <w:pPr>
        <w:ind w:left="6409" w:hanging="180"/>
      </w:pPr>
    </w:lvl>
  </w:abstractNum>
  <w:abstractNum w:abstractNumId="6" w15:restartNumberingAfterBreak="0">
    <w:nsid w:val="17095E51"/>
    <w:multiLevelType w:val="hybridMultilevel"/>
    <w:tmpl w:val="3F90EE8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176375ED"/>
    <w:multiLevelType w:val="hybridMultilevel"/>
    <w:tmpl w:val="9DE047B0"/>
    <w:lvl w:ilvl="0" w:tplc="B1382B7C">
      <w:start w:val="1"/>
      <w:numFmt w:val="bullet"/>
      <w:lvlText w:val=""/>
      <w:lvlJc w:val="left"/>
      <w:pPr>
        <w:tabs>
          <w:tab w:val="num" w:pos="1008"/>
        </w:tabs>
        <w:ind w:left="1008" w:hanging="144"/>
      </w:pPr>
      <w:rPr>
        <w:rFonts w:ascii="Wingdings" w:eastAsia="Times New Roman" w:hAnsi="Wingdings"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8" w15:restartNumberingAfterBreak="0">
    <w:nsid w:val="1872728F"/>
    <w:multiLevelType w:val="hybridMultilevel"/>
    <w:tmpl w:val="444C9B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1D8E11ED"/>
    <w:multiLevelType w:val="hybridMultilevel"/>
    <w:tmpl w:val="BC8E3A2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0" w15:restartNumberingAfterBreak="0">
    <w:nsid w:val="22A37AA8"/>
    <w:multiLevelType w:val="hybridMultilevel"/>
    <w:tmpl w:val="CC904CC6"/>
    <w:lvl w:ilvl="0" w:tplc="E2464BF8">
      <w:start w:val="1"/>
      <w:numFmt w:val="lowerLetter"/>
      <w:lvlText w:val="%1)"/>
      <w:lvlJc w:val="left"/>
      <w:pPr>
        <w:ind w:left="723" w:hanging="435"/>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1" w15:restartNumberingAfterBreak="0">
    <w:nsid w:val="28A03B59"/>
    <w:multiLevelType w:val="hybridMultilevel"/>
    <w:tmpl w:val="514C682E"/>
    <w:lvl w:ilvl="0" w:tplc="827A2156">
      <w:start w:val="1"/>
      <w:numFmt w:val="upperLetter"/>
      <w:lvlText w:val="%1."/>
      <w:lvlJc w:val="left"/>
      <w:pPr>
        <w:ind w:left="360"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2" w15:restartNumberingAfterBreak="0">
    <w:nsid w:val="2EBB6BDF"/>
    <w:multiLevelType w:val="hybridMultilevel"/>
    <w:tmpl w:val="54C8F3B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3" w15:restartNumberingAfterBreak="0">
    <w:nsid w:val="31693780"/>
    <w:multiLevelType w:val="hybridMultilevel"/>
    <w:tmpl w:val="0DFCCA6C"/>
    <w:lvl w:ilvl="0" w:tplc="DE609622">
      <w:start w:val="759"/>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2FB7BE8"/>
    <w:multiLevelType w:val="hybridMultilevel"/>
    <w:tmpl w:val="8BCCB06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5" w15:restartNumberingAfterBreak="0">
    <w:nsid w:val="33F15708"/>
    <w:multiLevelType w:val="hybridMultilevel"/>
    <w:tmpl w:val="CA6E747C"/>
    <w:lvl w:ilvl="0" w:tplc="BFEC31A4">
      <w:start w:val="1"/>
      <w:numFmt w:val="lowerLetter"/>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16" w15:restartNumberingAfterBreak="0">
    <w:nsid w:val="35BD4555"/>
    <w:multiLevelType w:val="hybridMultilevel"/>
    <w:tmpl w:val="2D58FDA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3A0E76DB"/>
    <w:multiLevelType w:val="hybridMultilevel"/>
    <w:tmpl w:val="1298BB66"/>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8" w15:restartNumberingAfterBreak="0">
    <w:nsid w:val="3FA54C80"/>
    <w:multiLevelType w:val="hybridMultilevel"/>
    <w:tmpl w:val="1F28991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41B4575B"/>
    <w:multiLevelType w:val="hybridMultilevel"/>
    <w:tmpl w:val="286C0F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0" w15:restartNumberingAfterBreak="0">
    <w:nsid w:val="4AB83845"/>
    <w:multiLevelType w:val="hybridMultilevel"/>
    <w:tmpl w:val="391C4C4A"/>
    <w:lvl w:ilvl="0" w:tplc="BB36BFBC">
      <w:start w:val="1"/>
      <w:numFmt w:val="bullet"/>
      <w:lvlRestart w:val="0"/>
      <w:lvlText w:val=""/>
      <w:lvlJc w:val="left"/>
      <w:pPr>
        <w:tabs>
          <w:tab w:val="num" w:pos="432"/>
        </w:tabs>
        <w:ind w:left="432" w:hanging="432"/>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C094A5F"/>
    <w:multiLevelType w:val="hybridMultilevel"/>
    <w:tmpl w:val="C840BCC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51F26707"/>
    <w:multiLevelType w:val="hybridMultilevel"/>
    <w:tmpl w:val="9312AB5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558920E3"/>
    <w:multiLevelType w:val="hybridMultilevel"/>
    <w:tmpl w:val="9978F78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4" w15:restartNumberingAfterBreak="0">
    <w:nsid w:val="55A3044B"/>
    <w:multiLevelType w:val="hybridMultilevel"/>
    <w:tmpl w:val="B55AB17E"/>
    <w:lvl w:ilvl="0" w:tplc="B1382B7C">
      <w:start w:val="1"/>
      <w:numFmt w:val="bullet"/>
      <w:lvlText w:val=""/>
      <w:lvlJc w:val="left"/>
      <w:pPr>
        <w:tabs>
          <w:tab w:val="num" w:pos="720"/>
        </w:tabs>
        <w:ind w:left="720" w:hanging="144"/>
      </w:pPr>
      <w:rPr>
        <w:rFonts w:ascii="Wingdings" w:eastAsia="Times New Roman"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6B93E34"/>
    <w:multiLevelType w:val="hybridMultilevel"/>
    <w:tmpl w:val="9E9432AA"/>
    <w:lvl w:ilvl="0" w:tplc="8F24D8DA">
      <w:start w:val="1"/>
      <w:numFmt w:val="decimal"/>
      <w:lvlText w:val="%1."/>
      <w:lvlJc w:val="left"/>
      <w:pPr>
        <w:ind w:left="648" w:hanging="360"/>
      </w:pPr>
      <w:rPr>
        <w:rFonts w:hint="default"/>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26" w15:restartNumberingAfterBreak="0">
    <w:nsid w:val="58D0626A"/>
    <w:multiLevelType w:val="hybridMultilevel"/>
    <w:tmpl w:val="AA2E575A"/>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7" w15:restartNumberingAfterBreak="0">
    <w:nsid w:val="5AE07DE5"/>
    <w:multiLevelType w:val="hybridMultilevel"/>
    <w:tmpl w:val="211A57E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5CAE5563"/>
    <w:multiLevelType w:val="hybridMultilevel"/>
    <w:tmpl w:val="E86629B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29" w15:restartNumberingAfterBreak="0">
    <w:nsid w:val="5F0C2C51"/>
    <w:multiLevelType w:val="hybridMultilevel"/>
    <w:tmpl w:val="9C7CB8C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0" w15:restartNumberingAfterBreak="0">
    <w:nsid w:val="61401594"/>
    <w:multiLevelType w:val="hybridMultilevel"/>
    <w:tmpl w:val="FB18932E"/>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627D16DB"/>
    <w:multiLevelType w:val="hybridMultilevel"/>
    <w:tmpl w:val="2162234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2" w15:restartNumberingAfterBreak="0">
    <w:nsid w:val="6402711B"/>
    <w:multiLevelType w:val="hybridMultilevel"/>
    <w:tmpl w:val="B7908ABC"/>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3" w15:restartNumberingAfterBreak="0">
    <w:nsid w:val="67876E73"/>
    <w:multiLevelType w:val="hybridMultilevel"/>
    <w:tmpl w:val="A992B0A2"/>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abstractNum w:abstractNumId="34" w15:restartNumberingAfterBreak="0">
    <w:nsid w:val="7AC473C5"/>
    <w:multiLevelType w:val="hybridMultilevel"/>
    <w:tmpl w:val="1646DF48"/>
    <w:lvl w:ilvl="0" w:tplc="BB36BFBC">
      <w:start w:val="1"/>
      <w:numFmt w:val="bullet"/>
      <w:lvlRestart w:val="0"/>
      <w:lvlText w:val=""/>
      <w:lvlJc w:val="left"/>
      <w:pPr>
        <w:tabs>
          <w:tab w:val="num" w:pos="720"/>
        </w:tabs>
        <w:ind w:left="720" w:hanging="432"/>
      </w:pPr>
      <w:rPr>
        <w:rFonts w:ascii="Symbol" w:hAnsi="Symbol" w:hint="default"/>
      </w:rPr>
    </w:lvl>
    <w:lvl w:ilvl="1" w:tplc="0C0A0003" w:tentative="1">
      <w:start w:val="1"/>
      <w:numFmt w:val="bullet"/>
      <w:lvlText w:val="o"/>
      <w:lvlJc w:val="left"/>
      <w:pPr>
        <w:tabs>
          <w:tab w:val="num" w:pos="1728"/>
        </w:tabs>
        <w:ind w:left="1728" w:hanging="360"/>
      </w:pPr>
      <w:rPr>
        <w:rFonts w:ascii="Courier New" w:hAnsi="Courier New" w:cs="Courier New" w:hint="default"/>
      </w:rPr>
    </w:lvl>
    <w:lvl w:ilvl="2" w:tplc="0C0A0005" w:tentative="1">
      <w:start w:val="1"/>
      <w:numFmt w:val="bullet"/>
      <w:lvlText w:val=""/>
      <w:lvlJc w:val="left"/>
      <w:pPr>
        <w:tabs>
          <w:tab w:val="num" w:pos="2448"/>
        </w:tabs>
        <w:ind w:left="2448" w:hanging="360"/>
      </w:pPr>
      <w:rPr>
        <w:rFonts w:ascii="Wingdings" w:hAnsi="Wingdings" w:hint="default"/>
      </w:rPr>
    </w:lvl>
    <w:lvl w:ilvl="3" w:tplc="0C0A0001" w:tentative="1">
      <w:start w:val="1"/>
      <w:numFmt w:val="bullet"/>
      <w:lvlText w:val=""/>
      <w:lvlJc w:val="left"/>
      <w:pPr>
        <w:tabs>
          <w:tab w:val="num" w:pos="3168"/>
        </w:tabs>
        <w:ind w:left="3168" w:hanging="360"/>
      </w:pPr>
      <w:rPr>
        <w:rFonts w:ascii="Symbol" w:hAnsi="Symbol" w:hint="default"/>
      </w:rPr>
    </w:lvl>
    <w:lvl w:ilvl="4" w:tplc="0C0A0003" w:tentative="1">
      <w:start w:val="1"/>
      <w:numFmt w:val="bullet"/>
      <w:lvlText w:val="o"/>
      <w:lvlJc w:val="left"/>
      <w:pPr>
        <w:tabs>
          <w:tab w:val="num" w:pos="3888"/>
        </w:tabs>
        <w:ind w:left="3888" w:hanging="360"/>
      </w:pPr>
      <w:rPr>
        <w:rFonts w:ascii="Courier New" w:hAnsi="Courier New" w:cs="Courier New" w:hint="default"/>
      </w:rPr>
    </w:lvl>
    <w:lvl w:ilvl="5" w:tplc="0C0A0005" w:tentative="1">
      <w:start w:val="1"/>
      <w:numFmt w:val="bullet"/>
      <w:lvlText w:val=""/>
      <w:lvlJc w:val="left"/>
      <w:pPr>
        <w:tabs>
          <w:tab w:val="num" w:pos="4608"/>
        </w:tabs>
        <w:ind w:left="4608" w:hanging="360"/>
      </w:pPr>
      <w:rPr>
        <w:rFonts w:ascii="Wingdings" w:hAnsi="Wingdings" w:hint="default"/>
      </w:rPr>
    </w:lvl>
    <w:lvl w:ilvl="6" w:tplc="0C0A0001" w:tentative="1">
      <w:start w:val="1"/>
      <w:numFmt w:val="bullet"/>
      <w:lvlText w:val=""/>
      <w:lvlJc w:val="left"/>
      <w:pPr>
        <w:tabs>
          <w:tab w:val="num" w:pos="5328"/>
        </w:tabs>
        <w:ind w:left="5328" w:hanging="360"/>
      </w:pPr>
      <w:rPr>
        <w:rFonts w:ascii="Symbol" w:hAnsi="Symbol" w:hint="default"/>
      </w:rPr>
    </w:lvl>
    <w:lvl w:ilvl="7" w:tplc="0C0A0003" w:tentative="1">
      <w:start w:val="1"/>
      <w:numFmt w:val="bullet"/>
      <w:lvlText w:val="o"/>
      <w:lvlJc w:val="left"/>
      <w:pPr>
        <w:tabs>
          <w:tab w:val="num" w:pos="6048"/>
        </w:tabs>
        <w:ind w:left="6048" w:hanging="360"/>
      </w:pPr>
      <w:rPr>
        <w:rFonts w:ascii="Courier New" w:hAnsi="Courier New" w:cs="Courier New" w:hint="default"/>
      </w:rPr>
    </w:lvl>
    <w:lvl w:ilvl="8" w:tplc="0C0A0005" w:tentative="1">
      <w:start w:val="1"/>
      <w:numFmt w:val="bullet"/>
      <w:lvlText w:val=""/>
      <w:lvlJc w:val="left"/>
      <w:pPr>
        <w:tabs>
          <w:tab w:val="num" w:pos="6768"/>
        </w:tabs>
        <w:ind w:left="6768" w:hanging="360"/>
      </w:pPr>
      <w:rPr>
        <w:rFonts w:ascii="Wingdings" w:hAnsi="Wingdings" w:hint="default"/>
      </w:rPr>
    </w:lvl>
  </w:abstractNum>
  <w:num w:numId="1">
    <w:abstractNumId w:val="11"/>
  </w:num>
  <w:num w:numId="2">
    <w:abstractNumId w:val="16"/>
  </w:num>
  <w:num w:numId="3">
    <w:abstractNumId w:val="19"/>
  </w:num>
  <w:num w:numId="4">
    <w:abstractNumId w:val="0"/>
  </w:num>
  <w:num w:numId="5">
    <w:abstractNumId w:val="28"/>
  </w:num>
  <w:num w:numId="6">
    <w:abstractNumId w:val="29"/>
  </w:num>
  <w:num w:numId="7">
    <w:abstractNumId w:val="17"/>
  </w:num>
  <w:num w:numId="8">
    <w:abstractNumId w:val="23"/>
  </w:num>
  <w:num w:numId="9">
    <w:abstractNumId w:val="21"/>
  </w:num>
  <w:num w:numId="10">
    <w:abstractNumId w:val="33"/>
  </w:num>
  <w:num w:numId="11">
    <w:abstractNumId w:val="5"/>
  </w:num>
  <w:num w:numId="12">
    <w:abstractNumId w:val="10"/>
  </w:num>
  <w:num w:numId="13">
    <w:abstractNumId w:val="1"/>
  </w:num>
  <w:num w:numId="14">
    <w:abstractNumId w:val="27"/>
  </w:num>
  <w:num w:numId="15">
    <w:abstractNumId w:val="22"/>
  </w:num>
  <w:num w:numId="16">
    <w:abstractNumId w:val="30"/>
  </w:num>
  <w:num w:numId="17">
    <w:abstractNumId w:val="9"/>
  </w:num>
  <w:num w:numId="18">
    <w:abstractNumId w:val="18"/>
  </w:num>
  <w:num w:numId="19">
    <w:abstractNumId w:val="26"/>
  </w:num>
  <w:num w:numId="20">
    <w:abstractNumId w:val="31"/>
  </w:num>
  <w:num w:numId="21">
    <w:abstractNumId w:val="24"/>
  </w:num>
  <w:num w:numId="22">
    <w:abstractNumId w:val="7"/>
  </w:num>
  <w:num w:numId="23">
    <w:abstractNumId w:val="8"/>
  </w:num>
  <w:num w:numId="24">
    <w:abstractNumId w:val="14"/>
  </w:num>
  <w:num w:numId="25">
    <w:abstractNumId w:val="34"/>
  </w:num>
  <w:num w:numId="26">
    <w:abstractNumId w:val="12"/>
  </w:num>
  <w:num w:numId="27">
    <w:abstractNumId w:val="2"/>
  </w:num>
  <w:num w:numId="28">
    <w:abstractNumId w:val="6"/>
  </w:num>
  <w:num w:numId="29">
    <w:abstractNumId w:val="3"/>
  </w:num>
  <w:num w:numId="30">
    <w:abstractNumId w:val="32"/>
  </w:num>
  <w:num w:numId="31">
    <w:abstractNumId w:val="20"/>
  </w:num>
  <w:num w:numId="32">
    <w:abstractNumId w:val="25"/>
  </w:num>
  <w:num w:numId="33">
    <w:abstractNumId w:val="4"/>
  </w:num>
  <w:num w:numId="34">
    <w:abstractNumId w:val="15"/>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3B1607"/>
    <w:rsid w:val="00005817"/>
    <w:rsid w:val="00030085"/>
    <w:rsid w:val="00062ABB"/>
    <w:rsid w:val="0008486E"/>
    <w:rsid w:val="00101971"/>
    <w:rsid w:val="0010479F"/>
    <w:rsid w:val="0010797E"/>
    <w:rsid w:val="00117672"/>
    <w:rsid w:val="001F62A7"/>
    <w:rsid w:val="00244190"/>
    <w:rsid w:val="00246171"/>
    <w:rsid w:val="00250EED"/>
    <w:rsid w:val="00253E6E"/>
    <w:rsid w:val="002629C5"/>
    <w:rsid w:val="00275397"/>
    <w:rsid w:val="002C20EA"/>
    <w:rsid w:val="002E0C8E"/>
    <w:rsid w:val="002E50A7"/>
    <w:rsid w:val="002E7D3C"/>
    <w:rsid w:val="0030112B"/>
    <w:rsid w:val="003020B4"/>
    <w:rsid w:val="00326309"/>
    <w:rsid w:val="003458F4"/>
    <w:rsid w:val="0036406E"/>
    <w:rsid w:val="00383C52"/>
    <w:rsid w:val="003866E7"/>
    <w:rsid w:val="00386D9D"/>
    <w:rsid w:val="003954CD"/>
    <w:rsid w:val="003B1607"/>
    <w:rsid w:val="003F24B1"/>
    <w:rsid w:val="0040199F"/>
    <w:rsid w:val="00407C5C"/>
    <w:rsid w:val="00415687"/>
    <w:rsid w:val="00444425"/>
    <w:rsid w:val="004476EF"/>
    <w:rsid w:val="004954A1"/>
    <w:rsid w:val="004C02AF"/>
    <w:rsid w:val="004D2988"/>
    <w:rsid w:val="004F0EDB"/>
    <w:rsid w:val="004F60A7"/>
    <w:rsid w:val="00516DC4"/>
    <w:rsid w:val="00590467"/>
    <w:rsid w:val="005A1BB8"/>
    <w:rsid w:val="005B3990"/>
    <w:rsid w:val="005C2BCF"/>
    <w:rsid w:val="006605E5"/>
    <w:rsid w:val="006736E4"/>
    <w:rsid w:val="006B40A7"/>
    <w:rsid w:val="006E6BF4"/>
    <w:rsid w:val="006E70F0"/>
    <w:rsid w:val="007072D1"/>
    <w:rsid w:val="00720B41"/>
    <w:rsid w:val="00730DAE"/>
    <w:rsid w:val="0073530C"/>
    <w:rsid w:val="00735BA3"/>
    <w:rsid w:val="0074511B"/>
    <w:rsid w:val="007535F9"/>
    <w:rsid w:val="007670CA"/>
    <w:rsid w:val="0079729D"/>
    <w:rsid w:val="007C633E"/>
    <w:rsid w:val="007E71E8"/>
    <w:rsid w:val="00823D50"/>
    <w:rsid w:val="008654AC"/>
    <w:rsid w:val="00894294"/>
    <w:rsid w:val="00933CFE"/>
    <w:rsid w:val="00951A5E"/>
    <w:rsid w:val="009708CC"/>
    <w:rsid w:val="00981B0C"/>
    <w:rsid w:val="00A02B11"/>
    <w:rsid w:val="00A314BE"/>
    <w:rsid w:val="00A636CE"/>
    <w:rsid w:val="00A70096"/>
    <w:rsid w:val="00AB0896"/>
    <w:rsid w:val="00AC00BF"/>
    <w:rsid w:val="00AC18B9"/>
    <w:rsid w:val="00AC7CDD"/>
    <w:rsid w:val="00AF492B"/>
    <w:rsid w:val="00B15FF2"/>
    <w:rsid w:val="00B24F92"/>
    <w:rsid w:val="00B25AF6"/>
    <w:rsid w:val="00B7302F"/>
    <w:rsid w:val="00B9598D"/>
    <w:rsid w:val="00BA56E2"/>
    <w:rsid w:val="00BF5ADE"/>
    <w:rsid w:val="00C02442"/>
    <w:rsid w:val="00C443DC"/>
    <w:rsid w:val="00C56FCC"/>
    <w:rsid w:val="00C73B5A"/>
    <w:rsid w:val="00C85A61"/>
    <w:rsid w:val="00CC3B79"/>
    <w:rsid w:val="00CE393A"/>
    <w:rsid w:val="00CE6927"/>
    <w:rsid w:val="00D4020F"/>
    <w:rsid w:val="00D606F5"/>
    <w:rsid w:val="00D90221"/>
    <w:rsid w:val="00D90726"/>
    <w:rsid w:val="00D9411C"/>
    <w:rsid w:val="00DC00FD"/>
    <w:rsid w:val="00DD0945"/>
    <w:rsid w:val="00E4404A"/>
    <w:rsid w:val="00E512C6"/>
    <w:rsid w:val="00E57EC1"/>
    <w:rsid w:val="00E62F43"/>
    <w:rsid w:val="00E93E44"/>
    <w:rsid w:val="00EB2630"/>
    <w:rsid w:val="00ED516A"/>
    <w:rsid w:val="00ED6203"/>
    <w:rsid w:val="00F25713"/>
    <w:rsid w:val="00F34CAD"/>
    <w:rsid w:val="00F54548"/>
    <w:rsid w:val="00F75D3B"/>
    <w:rsid w:val="00F77876"/>
    <w:rsid w:val="00F84D4E"/>
    <w:rsid w:val="00F96974"/>
    <w:rsid w:val="00FC33D1"/>
    <w:rsid w:val="00FC367B"/>
    <w:rsid w:val="00FF480D"/>
    <w:rsid w:val="00FF76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EC6698-FF33-4A35-8F43-07BE01055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7CDD"/>
    <w:rPr>
      <w:rFonts w:ascii="Verdana" w:eastAsia="Verdana" w:hAnsi="Verdana" w:cs="Verdana"/>
    </w:rPr>
  </w:style>
  <w:style w:type="paragraph" w:styleId="Ttulo1">
    <w:name w:val="heading 1"/>
    <w:basedOn w:val="Normal"/>
    <w:next w:val="Normal"/>
    <w:link w:val="Ttulo1Car"/>
    <w:qFormat/>
    <w:rsid w:val="00933CFE"/>
    <w:pPr>
      <w:widowControl/>
      <w:pBdr>
        <w:bottom w:val="single" w:sz="12" w:space="1" w:color="auto"/>
        <w:between w:val="single" w:sz="12" w:space="1" w:color="auto"/>
      </w:pBdr>
      <w:autoSpaceDE/>
      <w:autoSpaceDN/>
      <w:spacing w:before="120"/>
      <w:jc w:val="both"/>
      <w:outlineLvl w:val="0"/>
    </w:pPr>
    <w:rPr>
      <w:rFonts w:ascii="Times New Roman" w:eastAsia="Times New Roman" w:hAnsi="Times New Roman" w:cs="CG Palacio (WN)"/>
      <w:b/>
      <w:sz w:val="18"/>
      <w:szCs w:val="24"/>
      <w:lang w:val="es-ES" w:eastAsia="es-ES"/>
    </w:rPr>
  </w:style>
  <w:style w:type="paragraph" w:styleId="Ttulo2">
    <w:name w:val="heading 2"/>
    <w:basedOn w:val="Normal"/>
    <w:next w:val="Normal"/>
    <w:link w:val="Ttulo2Car"/>
    <w:qFormat/>
    <w:rsid w:val="00933CFE"/>
    <w:pPr>
      <w:widowControl/>
      <w:pBdr>
        <w:top w:val="double" w:sz="6" w:space="1" w:color="auto"/>
        <w:between w:val="double" w:sz="6" w:space="1" w:color="auto"/>
      </w:pBdr>
      <w:autoSpaceDE/>
      <w:autoSpaceDN/>
      <w:spacing w:after="101" w:line="216" w:lineRule="atLeast"/>
      <w:jc w:val="both"/>
      <w:outlineLvl w:val="1"/>
    </w:pPr>
    <w:rPr>
      <w:rFonts w:ascii="Arial" w:eastAsia="Times New Roman" w:hAnsi="Arial" w:cs="Helv"/>
      <w:sz w:val="18"/>
      <w:szCs w:val="20"/>
      <w:lang w:val="es-ES_tradnl" w:eastAsia="es-MX"/>
    </w:rPr>
  </w:style>
  <w:style w:type="paragraph" w:styleId="Ttulo3">
    <w:name w:val="heading 3"/>
    <w:basedOn w:val="Normal"/>
    <w:next w:val="Normal"/>
    <w:link w:val="Ttulo3Car"/>
    <w:autoRedefine/>
    <w:qFormat/>
    <w:rsid w:val="00933CFE"/>
    <w:pPr>
      <w:keepNext/>
      <w:widowControl/>
      <w:tabs>
        <w:tab w:val="num" w:pos="851"/>
      </w:tabs>
      <w:autoSpaceDE/>
      <w:autoSpaceDN/>
      <w:ind w:left="993" w:hanging="993"/>
      <w:outlineLvl w:val="2"/>
    </w:pPr>
    <w:rPr>
      <w:rFonts w:ascii="Calibri" w:eastAsia="Times New Roman" w:hAnsi="Calibri" w:cs="Calibri"/>
      <w:b/>
      <w:bCs/>
      <w:lang w:val="es-MX" w:eastAsia="es-ES"/>
    </w:rPr>
  </w:style>
  <w:style w:type="paragraph" w:styleId="Ttulo4">
    <w:name w:val="heading 4"/>
    <w:basedOn w:val="Normal"/>
    <w:next w:val="Normal"/>
    <w:link w:val="Ttulo4Car"/>
    <w:qFormat/>
    <w:rsid w:val="00933CFE"/>
    <w:pPr>
      <w:keepNext/>
      <w:widowControl/>
      <w:tabs>
        <w:tab w:val="num" w:pos="864"/>
        <w:tab w:val="left" w:pos="1021"/>
        <w:tab w:val="left" w:pos="1134"/>
        <w:tab w:val="left" w:pos="1560"/>
      </w:tabs>
      <w:autoSpaceDE/>
      <w:autoSpaceDN/>
      <w:spacing w:before="240" w:after="60"/>
      <w:ind w:left="864" w:hanging="864"/>
      <w:jc w:val="both"/>
      <w:outlineLvl w:val="3"/>
    </w:pPr>
    <w:rPr>
      <w:rFonts w:ascii="Arial" w:eastAsia="Times New Roman" w:hAnsi="Arial" w:cs="Times New Roman"/>
      <w:b/>
      <w:bCs/>
      <w:sz w:val="24"/>
      <w:szCs w:val="28"/>
      <w:lang w:val="es-ES" w:eastAsia="es-ES"/>
    </w:rPr>
  </w:style>
  <w:style w:type="paragraph" w:styleId="Ttulo5">
    <w:name w:val="heading 5"/>
    <w:basedOn w:val="Normal"/>
    <w:next w:val="Normal"/>
    <w:link w:val="Ttulo5Car"/>
    <w:autoRedefine/>
    <w:qFormat/>
    <w:rsid w:val="00933CFE"/>
    <w:pPr>
      <w:widowControl/>
      <w:tabs>
        <w:tab w:val="left" w:pos="851"/>
      </w:tabs>
      <w:autoSpaceDE/>
      <w:autoSpaceDN/>
      <w:jc w:val="both"/>
      <w:outlineLvl w:val="4"/>
    </w:pPr>
    <w:rPr>
      <w:rFonts w:ascii="Calibri" w:eastAsia="Times New Roman" w:hAnsi="Calibri" w:cs="Calibri"/>
      <w:bCs/>
      <w:iCs/>
      <w:sz w:val="20"/>
      <w:szCs w:val="20"/>
      <w:lang w:val="es-MX" w:eastAsia="es-ES"/>
    </w:rPr>
  </w:style>
  <w:style w:type="paragraph" w:styleId="Ttulo6">
    <w:name w:val="heading 6"/>
    <w:basedOn w:val="Normal"/>
    <w:next w:val="Normal"/>
    <w:link w:val="Ttulo6Car"/>
    <w:qFormat/>
    <w:rsid w:val="00933CFE"/>
    <w:pPr>
      <w:widowControl/>
      <w:tabs>
        <w:tab w:val="num" w:pos="1152"/>
      </w:tabs>
      <w:autoSpaceDE/>
      <w:autoSpaceDN/>
      <w:spacing w:before="240" w:after="60"/>
      <w:ind w:left="1152" w:hanging="1152"/>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933CFE"/>
    <w:pPr>
      <w:widowControl/>
      <w:tabs>
        <w:tab w:val="num" w:pos="1296"/>
      </w:tabs>
      <w:autoSpaceDE/>
      <w:autoSpaceDN/>
      <w:spacing w:before="240" w:after="60"/>
      <w:ind w:left="1296" w:hanging="1296"/>
      <w:outlineLvl w:val="6"/>
    </w:pPr>
    <w:rPr>
      <w:rFonts w:ascii="Times New Roman" w:eastAsia="Times New Roman" w:hAnsi="Times New Roman" w:cs="Times New Roman"/>
      <w:sz w:val="24"/>
      <w:szCs w:val="24"/>
      <w:lang w:val="es-ES" w:eastAsia="es-ES"/>
    </w:rPr>
  </w:style>
  <w:style w:type="paragraph" w:styleId="Ttulo8">
    <w:name w:val="heading 8"/>
    <w:basedOn w:val="Normal"/>
    <w:next w:val="Normal"/>
    <w:link w:val="Ttulo8Car"/>
    <w:qFormat/>
    <w:rsid w:val="00933CFE"/>
    <w:pPr>
      <w:widowControl/>
      <w:tabs>
        <w:tab w:val="num" w:pos="1440"/>
      </w:tabs>
      <w:autoSpaceDE/>
      <w:autoSpaceDN/>
      <w:spacing w:before="240" w:after="60"/>
      <w:ind w:left="1440" w:hanging="1440"/>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933CFE"/>
    <w:pPr>
      <w:widowControl/>
      <w:tabs>
        <w:tab w:val="num" w:pos="1584"/>
      </w:tabs>
      <w:autoSpaceDE/>
      <w:autoSpaceDN/>
      <w:spacing w:before="240" w:after="60"/>
      <w:ind w:left="1584" w:hanging="1584"/>
      <w:outlineLvl w:val="8"/>
    </w:pPr>
    <w:rPr>
      <w:rFonts w:ascii="Arial" w:eastAsia="Times New Roman" w:hAnsi="Arial" w:cs="Times New Roman"/>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33CFE"/>
    <w:rPr>
      <w:rFonts w:ascii="Times New Roman" w:eastAsia="Times New Roman" w:hAnsi="Times New Roman" w:cs="CG Palacio (WN)"/>
      <w:b/>
      <w:sz w:val="18"/>
      <w:szCs w:val="24"/>
      <w:lang w:val="es-ES" w:eastAsia="es-ES"/>
    </w:rPr>
  </w:style>
  <w:style w:type="character" w:customStyle="1" w:styleId="Ttulo2Car">
    <w:name w:val="Título 2 Car"/>
    <w:basedOn w:val="Fuentedeprrafopredeter"/>
    <w:link w:val="Ttulo2"/>
    <w:rsid w:val="00933CFE"/>
    <w:rPr>
      <w:rFonts w:ascii="Arial" w:eastAsia="Times New Roman" w:hAnsi="Arial" w:cs="Helv"/>
      <w:sz w:val="18"/>
      <w:szCs w:val="20"/>
      <w:lang w:val="es-ES_tradnl" w:eastAsia="es-MX"/>
    </w:rPr>
  </w:style>
  <w:style w:type="character" w:customStyle="1" w:styleId="Ttulo3Car">
    <w:name w:val="Título 3 Car"/>
    <w:basedOn w:val="Fuentedeprrafopredeter"/>
    <w:link w:val="Ttulo3"/>
    <w:rsid w:val="00933CFE"/>
    <w:rPr>
      <w:rFonts w:ascii="Calibri" w:eastAsia="Times New Roman" w:hAnsi="Calibri" w:cs="Calibri"/>
      <w:b/>
      <w:bCs/>
      <w:lang w:val="es-MX" w:eastAsia="es-ES"/>
    </w:rPr>
  </w:style>
  <w:style w:type="character" w:customStyle="1" w:styleId="Ttulo4Car">
    <w:name w:val="Título 4 Car"/>
    <w:basedOn w:val="Fuentedeprrafopredeter"/>
    <w:link w:val="Ttulo4"/>
    <w:rsid w:val="00933CFE"/>
    <w:rPr>
      <w:rFonts w:ascii="Arial" w:eastAsia="Times New Roman" w:hAnsi="Arial" w:cs="Times New Roman"/>
      <w:b/>
      <w:bCs/>
      <w:sz w:val="24"/>
      <w:szCs w:val="28"/>
      <w:lang w:val="es-ES" w:eastAsia="es-ES"/>
    </w:rPr>
  </w:style>
  <w:style w:type="character" w:customStyle="1" w:styleId="Ttulo5Car">
    <w:name w:val="Título 5 Car"/>
    <w:basedOn w:val="Fuentedeprrafopredeter"/>
    <w:link w:val="Ttulo5"/>
    <w:rsid w:val="00933CFE"/>
    <w:rPr>
      <w:rFonts w:ascii="Calibri" w:eastAsia="Times New Roman" w:hAnsi="Calibri" w:cs="Calibri"/>
      <w:bCs/>
      <w:iCs/>
      <w:sz w:val="20"/>
      <w:szCs w:val="20"/>
      <w:lang w:val="es-MX" w:eastAsia="es-ES"/>
    </w:rPr>
  </w:style>
  <w:style w:type="character" w:customStyle="1" w:styleId="Ttulo6Car">
    <w:name w:val="Título 6 Car"/>
    <w:basedOn w:val="Fuentedeprrafopredeter"/>
    <w:link w:val="Ttulo6"/>
    <w:rsid w:val="00933CFE"/>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933CFE"/>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933CFE"/>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933CFE"/>
    <w:rPr>
      <w:rFonts w:ascii="Arial" w:eastAsia="Times New Roman" w:hAnsi="Arial" w:cs="Times New Roman"/>
      <w:lang w:val="es-ES" w:eastAsia="es-ES"/>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uesto">
    <w:name w:val="Title"/>
    <w:basedOn w:val="Normal"/>
    <w:uiPriority w:val="1"/>
    <w:qFormat/>
    <w:pPr>
      <w:spacing w:before="266"/>
      <w:ind w:left="285"/>
    </w:pPr>
    <w:rPr>
      <w:rFonts w:ascii="Arial Black" w:eastAsia="Arial Black" w:hAnsi="Arial Black" w:cs="Arial Black"/>
      <w:sz w:val="28"/>
      <w:szCs w:val="28"/>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styleId="Encabezado">
    <w:name w:val="header"/>
    <w:basedOn w:val="Normal"/>
    <w:link w:val="EncabezadoCar"/>
    <w:unhideWhenUsed/>
    <w:rsid w:val="00AF492B"/>
    <w:pPr>
      <w:tabs>
        <w:tab w:val="center" w:pos="4680"/>
        <w:tab w:val="right" w:pos="9360"/>
      </w:tabs>
    </w:pPr>
  </w:style>
  <w:style w:type="character" w:customStyle="1" w:styleId="EncabezadoCar">
    <w:name w:val="Encabezado Car"/>
    <w:basedOn w:val="Fuentedeprrafopredeter"/>
    <w:link w:val="Encabezado"/>
    <w:rsid w:val="00AF492B"/>
    <w:rPr>
      <w:rFonts w:ascii="Verdana" w:eastAsia="Verdana" w:hAnsi="Verdana" w:cs="Verdana"/>
    </w:rPr>
  </w:style>
  <w:style w:type="paragraph" w:styleId="Piedepgina">
    <w:name w:val="footer"/>
    <w:basedOn w:val="Normal"/>
    <w:link w:val="PiedepginaCar"/>
    <w:uiPriority w:val="99"/>
    <w:unhideWhenUsed/>
    <w:rsid w:val="00AF492B"/>
    <w:pPr>
      <w:tabs>
        <w:tab w:val="center" w:pos="4680"/>
        <w:tab w:val="right" w:pos="9360"/>
      </w:tabs>
    </w:pPr>
  </w:style>
  <w:style w:type="character" w:customStyle="1" w:styleId="PiedepginaCar">
    <w:name w:val="Pie de página Car"/>
    <w:basedOn w:val="Fuentedeprrafopredeter"/>
    <w:link w:val="Piedepgina"/>
    <w:uiPriority w:val="99"/>
    <w:rsid w:val="00AF492B"/>
    <w:rPr>
      <w:rFonts w:ascii="Verdana" w:eastAsia="Verdana" w:hAnsi="Verdana" w:cs="Verdana"/>
    </w:rPr>
  </w:style>
  <w:style w:type="paragraph" w:customStyle="1" w:styleId="Texto">
    <w:name w:val="Texto"/>
    <w:basedOn w:val="Normal"/>
    <w:link w:val="TextoCar"/>
    <w:qFormat/>
    <w:rsid w:val="00A314BE"/>
    <w:pPr>
      <w:widowControl/>
      <w:autoSpaceDE/>
      <w:autoSpaceDN/>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A314BE"/>
    <w:rPr>
      <w:rFonts w:ascii="Arial" w:eastAsia="Times New Roman" w:hAnsi="Arial" w:cs="Arial"/>
      <w:sz w:val="18"/>
      <w:szCs w:val="20"/>
      <w:lang w:val="es-ES" w:eastAsia="es-ES"/>
    </w:rPr>
  </w:style>
  <w:style w:type="paragraph" w:styleId="Textonotapie">
    <w:name w:val="footnote text"/>
    <w:basedOn w:val="Normal"/>
    <w:link w:val="TextonotapieCar"/>
    <w:uiPriority w:val="99"/>
    <w:unhideWhenUsed/>
    <w:rsid w:val="00AC7CDD"/>
    <w:rPr>
      <w:sz w:val="20"/>
      <w:szCs w:val="20"/>
    </w:rPr>
  </w:style>
  <w:style w:type="character" w:customStyle="1" w:styleId="TextonotapieCar">
    <w:name w:val="Texto nota pie Car"/>
    <w:basedOn w:val="Fuentedeprrafopredeter"/>
    <w:link w:val="Textonotapie"/>
    <w:uiPriority w:val="99"/>
    <w:rsid w:val="00AC7CDD"/>
    <w:rPr>
      <w:rFonts w:ascii="Verdana" w:eastAsia="Verdana" w:hAnsi="Verdana" w:cs="Verdana"/>
      <w:sz w:val="20"/>
      <w:szCs w:val="20"/>
    </w:rPr>
  </w:style>
  <w:style w:type="character" w:styleId="Refdenotaalpie">
    <w:name w:val="footnote reference"/>
    <w:basedOn w:val="Fuentedeprrafopredeter"/>
    <w:uiPriority w:val="99"/>
    <w:unhideWhenUsed/>
    <w:rsid w:val="00AC7CDD"/>
    <w:rPr>
      <w:vertAlign w:val="superscript"/>
    </w:rPr>
  </w:style>
  <w:style w:type="paragraph" w:customStyle="1" w:styleId="ROMANOS">
    <w:name w:val="ROMANOS"/>
    <w:basedOn w:val="Normal"/>
    <w:link w:val="ROMANOSCar"/>
    <w:rsid w:val="00CE6927"/>
    <w:pPr>
      <w:widowControl/>
      <w:tabs>
        <w:tab w:val="left" w:pos="720"/>
      </w:tabs>
      <w:autoSpaceDE/>
      <w:autoSpaceDN/>
      <w:spacing w:after="101" w:line="216" w:lineRule="exact"/>
      <w:ind w:left="720" w:hanging="432"/>
      <w:jc w:val="both"/>
    </w:pPr>
    <w:rPr>
      <w:rFonts w:ascii="Arial" w:eastAsia="Times New Roman" w:hAnsi="Arial" w:cs="Arial"/>
      <w:sz w:val="18"/>
      <w:szCs w:val="18"/>
      <w:lang w:val="es-ES" w:eastAsia="es-ES"/>
    </w:rPr>
  </w:style>
  <w:style w:type="character" w:customStyle="1" w:styleId="ROMANOSCar">
    <w:name w:val="ROMANOS Car"/>
    <w:link w:val="ROMANOS"/>
    <w:locked/>
    <w:rsid w:val="00CE6927"/>
    <w:rPr>
      <w:rFonts w:ascii="Arial" w:eastAsia="Times New Roman" w:hAnsi="Arial" w:cs="Arial"/>
      <w:sz w:val="18"/>
      <w:szCs w:val="18"/>
      <w:lang w:val="es-ES" w:eastAsia="es-ES"/>
    </w:rPr>
  </w:style>
  <w:style w:type="paragraph" w:customStyle="1" w:styleId="INCISO">
    <w:name w:val="INCISO"/>
    <w:basedOn w:val="Normal"/>
    <w:rsid w:val="00CE6927"/>
    <w:pPr>
      <w:widowControl/>
      <w:autoSpaceDE/>
      <w:autoSpaceDN/>
      <w:spacing w:after="101" w:line="216" w:lineRule="exact"/>
      <w:ind w:left="1080" w:hanging="360"/>
      <w:jc w:val="both"/>
    </w:pPr>
    <w:rPr>
      <w:rFonts w:ascii="Arial" w:eastAsia="Times New Roman" w:hAnsi="Arial" w:cs="Arial"/>
      <w:sz w:val="18"/>
      <w:szCs w:val="18"/>
      <w:lang w:val="es-ES" w:eastAsia="es-ES"/>
    </w:rPr>
  </w:style>
  <w:style w:type="paragraph" w:customStyle="1" w:styleId="ANOTACION">
    <w:name w:val="ANOTACION"/>
    <w:basedOn w:val="Normal"/>
    <w:link w:val="ANOTACIONCar"/>
    <w:rsid w:val="00933CFE"/>
    <w:pPr>
      <w:widowControl/>
      <w:autoSpaceDE/>
      <w:autoSpaceDN/>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933CFE"/>
    <w:rPr>
      <w:rFonts w:ascii="Times New Roman" w:eastAsia="Times New Roman" w:hAnsi="Times New Roman" w:cs="Times New Roman"/>
      <w:b/>
      <w:sz w:val="18"/>
      <w:szCs w:val="20"/>
      <w:lang w:val="es-ES_tradnl" w:eastAsia="es-ES"/>
    </w:rPr>
  </w:style>
  <w:style w:type="character" w:customStyle="1" w:styleId="SangradetextonormalCar">
    <w:name w:val="Sangría de texto normal Car"/>
    <w:basedOn w:val="Fuentedeprrafopredeter"/>
    <w:link w:val="Sangradetextonormal"/>
    <w:rsid w:val="00933CFE"/>
    <w:rPr>
      <w:rFonts w:ascii="Arial" w:eastAsia="Times New Roman" w:hAnsi="Arial" w:cs="Arial"/>
      <w:szCs w:val="20"/>
      <w:lang w:val="es-AR" w:eastAsia="es-ES"/>
    </w:rPr>
  </w:style>
  <w:style w:type="paragraph" w:styleId="Sangradetextonormal">
    <w:name w:val="Body Text Indent"/>
    <w:basedOn w:val="Normal"/>
    <w:link w:val="SangradetextonormalCar"/>
    <w:rsid w:val="00933CFE"/>
    <w:pPr>
      <w:widowControl/>
      <w:autoSpaceDE/>
      <w:autoSpaceDN/>
      <w:spacing w:before="360" w:after="200"/>
      <w:ind w:firstLine="708"/>
      <w:jc w:val="both"/>
    </w:pPr>
    <w:rPr>
      <w:rFonts w:ascii="Arial" w:eastAsia="Times New Roman" w:hAnsi="Arial" w:cs="Arial"/>
      <w:szCs w:val="20"/>
      <w:lang w:val="es-AR" w:eastAsia="es-ES"/>
    </w:rPr>
  </w:style>
  <w:style w:type="character" w:customStyle="1" w:styleId="MapadeldocumentoCar">
    <w:name w:val="Mapa del documento Car"/>
    <w:basedOn w:val="Fuentedeprrafopredeter"/>
    <w:link w:val="Mapadeldocumento"/>
    <w:rsid w:val="00933CFE"/>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rsid w:val="00933CFE"/>
    <w:pPr>
      <w:widowControl/>
      <w:shd w:val="clear" w:color="auto" w:fill="000080"/>
      <w:autoSpaceDE/>
      <w:autoSpaceDN/>
    </w:pPr>
    <w:rPr>
      <w:rFonts w:ascii="Tahoma" w:eastAsia="Times New Roman" w:hAnsi="Tahoma" w:cs="Tahoma"/>
      <w:sz w:val="20"/>
      <w:szCs w:val="20"/>
      <w:lang w:val="es-ES" w:eastAsia="es-ES"/>
    </w:rPr>
  </w:style>
  <w:style w:type="character" w:customStyle="1" w:styleId="TextodegloboCar">
    <w:name w:val="Texto de globo Car"/>
    <w:basedOn w:val="Fuentedeprrafopredeter"/>
    <w:link w:val="Textodeglobo"/>
    <w:rsid w:val="00933CFE"/>
    <w:rPr>
      <w:rFonts w:ascii="Tahoma" w:eastAsia="Times New Roman" w:hAnsi="Tahoma" w:cs="Tahoma"/>
      <w:sz w:val="16"/>
      <w:szCs w:val="16"/>
      <w:lang w:val="es-ES" w:eastAsia="es-ES"/>
    </w:rPr>
  </w:style>
  <w:style w:type="paragraph" w:styleId="Textodeglobo">
    <w:name w:val="Balloon Text"/>
    <w:basedOn w:val="Normal"/>
    <w:link w:val="TextodegloboCar"/>
    <w:rsid w:val="00933CFE"/>
    <w:pPr>
      <w:widowControl/>
      <w:autoSpaceDE/>
      <w:autoSpaceDN/>
    </w:pPr>
    <w:rPr>
      <w:rFonts w:ascii="Tahoma" w:eastAsia="Times New Roman" w:hAnsi="Tahoma" w:cs="Tahoma"/>
      <w:sz w:val="16"/>
      <w:szCs w:val="16"/>
      <w:lang w:val="es-ES" w:eastAsia="es-ES"/>
    </w:rPr>
  </w:style>
  <w:style w:type="character" w:customStyle="1" w:styleId="TextocomentarioCar">
    <w:name w:val="Texto comentario Car"/>
    <w:basedOn w:val="Fuentedeprrafopredeter"/>
    <w:link w:val="Textocomentario"/>
    <w:rsid w:val="00933CFE"/>
    <w:rPr>
      <w:rFonts w:ascii="Verdana" w:eastAsia="Times New Roman" w:hAnsi="Verdana" w:cs="Times New Roman"/>
      <w:sz w:val="20"/>
      <w:szCs w:val="20"/>
      <w:lang w:val="es-ES" w:eastAsia="es-ES"/>
    </w:rPr>
  </w:style>
  <w:style w:type="paragraph" w:styleId="Textocomentario">
    <w:name w:val="annotation text"/>
    <w:basedOn w:val="Normal"/>
    <w:link w:val="TextocomentarioCar"/>
    <w:rsid w:val="00933CFE"/>
    <w:pPr>
      <w:widowControl/>
      <w:autoSpaceDE/>
      <w:autoSpaceDN/>
    </w:pPr>
    <w:rPr>
      <w:rFonts w:eastAsia="Times New Roman" w:cs="Times New Roman"/>
      <w:sz w:val="20"/>
      <w:szCs w:val="20"/>
      <w:lang w:val="es-ES" w:eastAsia="es-ES"/>
    </w:rPr>
  </w:style>
  <w:style w:type="character" w:customStyle="1" w:styleId="AsuntodelcomentarioCar">
    <w:name w:val="Asunto del comentario Car"/>
    <w:basedOn w:val="TextocomentarioCar"/>
    <w:link w:val="Asuntodelcomentario"/>
    <w:rsid w:val="00933CFE"/>
    <w:rPr>
      <w:rFonts w:ascii="Verdana" w:eastAsia="Times New Roman" w:hAnsi="Verdana" w:cs="Times New Roman"/>
      <w:b/>
      <w:bCs/>
      <w:sz w:val="20"/>
      <w:szCs w:val="20"/>
      <w:lang w:val="es-ES" w:eastAsia="es-ES"/>
    </w:rPr>
  </w:style>
  <w:style w:type="paragraph" w:styleId="Asuntodelcomentario">
    <w:name w:val="annotation subject"/>
    <w:basedOn w:val="Textocomentario"/>
    <w:next w:val="Textocomentario"/>
    <w:link w:val="AsuntodelcomentarioCar"/>
    <w:rsid w:val="00933CFE"/>
    <w:rPr>
      <w:b/>
      <w:bCs/>
    </w:rPr>
  </w:style>
  <w:style w:type="character" w:customStyle="1" w:styleId="SubttuloCar">
    <w:name w:val="Subtítulo Car"/>
    <w:basedOn w:val="Fuentedeprrafopredeter"/>
    <w:link w:val="Subttulo"/>
    <w:rsid w:val="00933CFE"/>
    <w:rPr>
      <w:rFonts w:ascii="Cambria" w:eastAsia="Times New Roman" w:hAnsi="Cambria" w:cs="Times New Roman"/>
      <w:sz w:val="24"/>
      <w:szCs w:val="24"/>
      <w:lang w:val="es-ES" w:eastAsia="es-ES"/>
    </w:rPr>
  </w:style>
  <w:style w:type="paragraph" w:styleId="Subttulo">
    <w:name w:val="Subtitle"/>
    <w:basedOn w:val="Normal"/>
    <w:next w:val="Normal"/>
    <w:link w:val="SubttuloCar"/>
    <w:qFormat/>
    <w:rsid w:val="00933CFE"/>
    <w:pPr>
      <w:widowControl/>
      <w:autoSpaceDE/>
      <w:autoSpaceDN/>
      <w:spacing w:after="60"/>
      <w:jc w:val="center"/>
      <w:outlineLvl w:val="1"/>
    </w:pPr>
    <w:rPr>
      <w:rFonts w:ascii="Cambria" w:eastAsia="Times New Roman" w:hAnsi="Cambria" w:cs="Times New Roman"/>
      <w:sz w:val="24"/>
      <w:szCs w:val="24"/>
      <w:lang w:val="es-ES" w:eastAsia="es-ES"/>
    </w:rPr>
  </w:style>
  <w:style w:type="paragraph" w:customStyle="1" w:styleId="Ttulo">
    <w:name w:val="Título"/>
    <w:basedOn w:val="Normal"/>
    <w:next w:val="Normal"/>
    <w:link w:val="TtuloCar"/>
    <w:qFormat/>
    <w:rsid w:val="00933CFE"/>
    <w:pPr>
      <w:widowControl/>
      <w:autoSpaceDE/>
      <w:autoSpaceDN/>
      <w:spacing w:before="240" w:after="60"/>
      <w:jc w:val="center"/>
      <w:outlineLvl w:val="0"/>
    </w:pPr>
    <w:rPr>
      <w:rFonts w:ascii="Cambria" w:eastAsia="Times New Roman" w:hAnsi="Cambria" w:cs="Times New Roman"/>
      <w:b/>
      <w:bCs/>
      <w:kern w:val="28"/>
      <w:sz w:val="32"/>
      <w:szCs w:val="32"/>
      <w:lang w:val="es-ES" w:eastAsia="es-ES"/>
    </w:rPr>
  </w:style>
  <w:style w:type="character" w:customStyle="1" w:styleId="TtuloCar">
    <w:name w:val="Título Car"/>
    <w:link w:val="Ttulo"/>
    <w:locked/>
    <w:rsid w:val="00933CFE"/>
    <w:rPr>
      <w:rFonts w:ascii="Cambria" w:eastAsia="Times New Roman" w:hAnsi="Cambria" w:cs="Times New Roman"/>
      <w:b/>
      <w:bCs/>
      <w:kern w:val="28"/>
      <w:sz w:val="32"/>
      <w:szCs w:val="32"/>
      <w:lang w:val="es-ES" w:eastAsia="es-ES"/>
    </w:rPr>
  </w:style>
  <w:style w:type="character" w:customStyle="1" w:styleId="TextonotaalfinalCar">
    <w:name w:val="Texto nota al final Car"/>
    <w:basedOn w:val="Fuentedeprrafopredeter"/>
    <w:link w:val="Textonotaalfinal"/>
    <w:rsid w:val="00933CFE"/>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rsid w:val="00933CFE"/>
    <w:pPr>
      <w:widowControl/>
      <w:autoSpaceDE/>
      <w:autoSpaceDN/>
    </w:pPr>
    <w:rPr>
      <w:rFonts w:ascii="Times New Roman" w:eastAsia="Times New Roman" w:hAnsi="Times New Roman" w:cs="Times New Roman"/>
      <w:sz w:val="20"/>
      <w:szCs w:val="20"/>
      <w:lang w:val="es-ES" w:eastAsia="es-ES"/>
    </w:rPr>
  </w:style>
  <w:style w:type="paragraph" w:customStyle="1" w:styleId="CABEZA">
    <w:name w:val="CABEZA"/>
    <w:basedOn w:val="Normal"/>
    <w:rsid w:val="00981B0C"/>
    <w:pPr>
      <w:widowControl/>
      <w:autoSpaceDE/>
      <w:autoSpaceDN/>
      <w:jc w:val="center"/>
    </w:pPr>
    <w:rPr>
      <w:rFonts w:ascii="Times New Roman" w:eastAsia="Times New Roman" w:hAnsi="Times New Roman" w:cs="Arial"/>
      <w:b/>
      <w:sz w:val="28"/>
      <w:szCs w:val="28"/>
      <w:lang w:val="es-ES_tradnl" w:eastAsia="es-MX"/>
    </w:rPr>
  </w:style>
  <w:style w:type="paragraph" w:customStyle="1" w:styleId="Fechas">
    <w:name w:val="Fechas"/>
    <w:basedOn w:val="Texto"/>
    <w:autoRedefine/>
    <w:rsid w:val="00981B0C"/>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val="es-MX" w:eastAsia="es-MX"/>
    </w:rPr>
  </w:style>
  <w:style w:type="paragraph" w:customStyle="1" w:styleId="SUBIN">
    <w:name w:val="SUBIN"/>
    <w:basedOn w:val="Texto"/>
    <w:rsid w:val="00981B0C"/>
    <w:pPr>
      <w:ind w:left="1987" w:hanging="720"/>
    </w:pPr>
    <w:rPr>
      <w:lang w:val="es-MX"/>
    </w:rPr>
  </w:style>
  <w:style w:type="paragraph" w:customStyle="1" w:styleId="Titulo1">
    <w:name w:val="Titulo 1"/>
    <w:basedOn w:val="Texto"/>
    <w:rsid w:val="00981B0C"/>
    <w:pPr>
      <w:pBdr>
        <w:bottom w:val="single" w:sz="12" w:space="1" w:color="auto"/>
      </w:pBdr>
      <w:spacing w:before="120" w:after="0" w:line="240" w:lineRule="auto"/>
      <w:ind w:firstLine="0"/>
      <w:outlineLvl w:val="0"/>
    </w:pPr>
    <w:rPr>
      <w:rFonts w:ascii="Times New Roman" w:hAnsi="Times New Roman"/>
      <w:b/>
      <w:szCs w:val="18"/>
      <w:lang w:val="es-MX" w:eastAsia="es-MX"/>
    </w:rPr>
  </w:style>
  <w:style w:type="paragraph" w:customStyle="1" w:styleId="Titulo2">
    <w:name w:val="Titulo 2"/>
    <w:basedOn w:val="Texto"/>
    <w:rsid w:val="00981B0C"/>
    <w:pPr>
      <w:pBdr>
        <w:top w:val="double" w:sz="6" w:space="1" w:color="auto"/>
      </w:pBdr>
      <w:spacing w:line="240" w:lineRule="auto"/>
      <w:ind w:firstLine="0"/>
      <w:outlineLvl w:val="1"/>
    </w:pPr>
    <w:rPr>
      <w:lang w:val="es-MX"/>
    </w:rPr>
  </w:style>
  <w:style w:type="paragraph" w:customStyle="1" w:styleId="tt">
    <w:name w:val="tt"/>
    <w:basedOn w:val="Texto"/>
    <w:rsid w:val="00981B0C"/>
    <w:pPr>
      <w:tabs>
        <w:tab w:val="left" w:pos="1320"/>
        <w:tab w:val="left" w:pos="1629"/>
      </w:tabs>
      <w:ind w:left="1647" w:hanging="1440"/>
    </w:pPr>
    <w:rPr>
      <w:lang w:val="es-ES_tradnl"/>
    </w:rPr>
  </w:style>
  <w:style w:type="paragraph" w:customStyle="1" w:styleId="sum">
    <w:name w:val="sum"/>
    <w:basedOn w:val="Texto"/>
    <w:rsid w:val="00981B0C"/>
    <w:pPr>
      <w:tabs>
        <w:tab w:val="right" w:leader="dot" w:pos="8100"/>
        <w:tab w:val="right" w:pos="8640"/>
      </w:tabs>
      <w:spacing w:after="0" w:line="266" w:lineRule="exact"/>
      <w:ind w:left="274" w:right="749" w:firstLine="0"/>
    </w:pPr>
    <w:rPr>
      <w:rFonts w:ascii="Times New Roman" w:hAnsi="Times New Roman"/>
      <w:b/>
      <w:sz w:val="20"/>
      <w:u w:val="single"/>
      <w:lang w:val="es-ES_tradnl"/>
    </w:rPr>
  </w:style>
  <w:style w:type="paragraph" w:customStyle="1" w:styleId="texto0">
    <w:name w:val="texto"/>
    <w:basedOn w:val="Normal"/>
    <w:rsid w:val="00981B0C"/>
    <w:pPr>
      <w:widowControl/>
      <w:autoSpaceDE/>
      <w:autoSpaceDN/>
      <w:spacing w:after="101" w:line="216" w:lineRule="exact"/>
      <w:ind w:firstLine="288"/>
      <w:jc w:val="both"/>
    </w:pPr>
    <w:rPr>
      <w:rFonts w:ascii="Arial" w:eastAsia="Times New Roman" w:hAnsi="Arial" w:cs="Arial"/>
      <w:sz w:val="18"/>
      <w:szCs w:val="18"/>
      <w:lang w:val="es-MX" w:eastAsia="es-MX"/>
    </w:rPr>
  </w:style>
  <w:style w:type="paragraph" w:customStyle="1" w:styleId="EstilotextoPrimeralnea0">
    <w:name w:val="Estilo texto + Primera línea:  0&quot;"/>
    <w:basedOn w:val="texto0"/>
    <w:rsid w:val="00981B0C"/>
    <w:pPr>
      <w:ind w:firstLine="0"/>
    </w:pPr>
    <w:rPr>
      <w:rFonts w:cs="Times New Roman"/>
      <w:szCs w:val="20"/>
    </w:rPr>
  </w:style>
  <w:style w:type="paragraph" w:styleId="NormalWeb">
    <w:name w:val="Normal (Web)"/>
    <w:basedOn w:val="Normal"/>
    <w:uiPriority w:val="99"/>
    <w:rsid w:val="00981B0C"/>
    <w:pPr>
      <w:widowControl/>
      <w:autoSpaceDE/>
      <w:autoSpaceDN/>
      <w:spacing w:before="100" w:after="100"/>
    </w:pPr>
    <w:rPr>
      <w:rFonts w:ascii="Times New Roman" w:eastAsia="Times New Roman" w:hAnsi="Times New Roman" w:cs="Times New Roman"/>
      <w:sz w:val="24"/>
      <w:szCs w:val="20"/>
      <w:lang w:val="es-ES" w:eastAsia="es-ES"/>
    </w:rPr>
  </w:style>
  <w:style w:type="paragraph" w:customStyle="1" w:styleId="Prrafodelista1">
    <w:name w:val="Párrafo de lista1"/>
    <w:basedOn w:val="Normal"/>
    <w:rsid w:val="00981B0C"/>
    <w:pPr>
      <w:widowControl/>
      <w:autoSpaceDE/>
      <w:autoSpaceDN/>
      <w:spacing w:after="200" w:line="276" w:lineRule="atLeast"/>
      <w:ind w:left="720"/>
    </w:pPr>
    <w:rPr>
      <w:rFonts w:ascii="Calibri" w:eastAsia="Times New Roman" w:hAnsi="Calibri" w:cs="Calibri"/>
      <w:szCs w:val="20"/>
      <w:lang w:val="es-MX" w:eastAsia="es-ES"/>
    </w:rPr>
  </w:style>
  <w:style w:type="paragraph" w:customStyle="1" w:styleId="Textonormal">
    <w:name w:val="Texto normal"/>
    <w:basedOn w:val="Normal"/>
    <w:rsid w:val="00981B0C"/>
    <w:pPr>
      <w:widowControl/>
      <w:autoSpaceDE/>
      <w:autoSpaceDN/>
      <w:jc w:val="both"/>
    </w:pPr>
    <w:rPr>
      <w:rFonts w:ascii="Arial" w:eastAsia="Times New Roman" w:hAnsi="Arial" w:cs="Arial"/>
      <w:szCs w:val="20"/>
      <w:lang w:val="es-ES" w:eastAsia="es-ES"/>
    </w:rPr>
  </w:style>
  <w:style w:type="paragraph" w:customStyle="1" w:styleId="arial">
    <w:name w:val="arial"/>
    <w:basedOn w:val="Normal"/>
    <w:rsid w:val="00981B0C"/>
    <w:pPr>
      <w:widowControl/>
      <w:autoSpaceDE/>
      <w:autoSpaceDN/>
    </w:pPr>
    <w:rPr>
      <w:rFonts w:ascii="Times New Roman" w:eastAsia="Times New Roman" w:hAnsi="Times New Roman" w:cs="Times New Roman"/>
      <w:b/>
      <w:sz w:val="24"/>
      <w:szCs w:val="20"/>
      <w:lang w:val="es-ES" w:eastAsia="es-ES"/>
    </w:rPr>
  </w:style>
  <w:style w:type="paragraph" w:customStyle="1" w:styleId="Modelo1">
    <w:name w:val="Modelo 1"/>
    <w:basedOn w:val="Normal"/>
    <w:rsid w:val="00981B0C"/>
    <w:pPr>
      <w:widowControl/>
      <w:tabs>
        <w:tab w:val="left" w:pos="792"/>
      </w:tabs>
      <w:autoSpaceDE/>
      <w:autoSpaceDN/>
      <w:spacing w:before="60" w:after="60"/>
      <w:ind w:left="792" w:hanging="432"/>
      <w:jc w:val="both"/>
    </w:pPr>
    <w:rPr>
      <w:rFonts w:ascii="Arial" w:eastAsia="Times New Roman" w:hAnsi="Arial" w:cs="Arial"/>
      <w:b/>
      <w:szCs w:val="20"/>
      <w:lang w:val="es-MX" w:eastAsia="es-ES"/>
    </w:rPr>
  </w:style>
  <w:style w:type="character" w:customStyle="1" w:styleId="apartados">
    <w:name w:val="apartados"/>
    <w:rsid w:val="00981B0C"/>
    <w:rPr>
      <w:rFonts w:ascii="Maiandra GD" w:hAnsi="Maiandra GD"/>
      <w:b/>
      <w:sz w:val="24"/>
    </w:rPr>
  </w:style>
  <w:style w:type="character" w:styleId="Hipervnculo">
    <w:name w:val="Hyperlink"/>
    <w:rsid w:val="00981B0C"/>
    <w:rPr>
      <w:rFonts w:cs="Times New Roman"/>
      <w:color w:val="0000FF"/>
      <w:u w:val="single"/>
    </w:rPr>
  </w:style>
  <w:style w:type="paragraph" w:customStyle="1" w:styleId="EstiloTtulo1Verdana">
    <w:name w:val="Estilo Título 1 + Verdana"/>
    <w:basedOn w:val="Ttulo1"/>
    <w:rsid w:val="00981B0C"/>
    <w:pPr>
      <w:keepNext/>
      <w:pBdr>
        <w:bottom w:val="none" w:sz="0" w:space="0" w:color="auto"/>
        <w:between w:val="none" w:sz="0" w:space="0" w:color="auto"/>
      </w:pBdr>
      <w:tabs>
        <w:tab w:val="left" w:pos="993"/>
      </w:tabs>
      <w:spacing w:before="0"/>
      <w:ind w:left="993" w:hanging="993"/>
    </w:pPr>
    <w:rPr>
      <w:rFonts w:ascii="Calibri" w:hAnsi="Calibri" w:cs="Calibri"/>
      <w:bCs/>
      <w:smallCaps/>
      <w:kern w:val="32"/>
      <w:sz w:val="24"/>
      <w:szCs w:val="20"/>
      <w:lang w:val="es-MX"/>
    </w:rPr>
  </w:style>
  <w:style w:type="paragraph" w:customStyle="1" w:styleId="paper">
    <w:name w:val="paper"/>
    <w:basedOn w:val="Normal"/>
    <w:rsid w:val="00981B0C"/>
    <w:pPr>
      <w:widowControl/>
      <w:autoSpaceDE/>
      <w:autoSpaceDN/>
      <w:spacing w:before="120"/>
      <w:ind w:firstLine="720"/>
      <w:jc w:val="both"/>
    </w:pPr>
    <w:rPr>
      <w:rFonts w:ascii="Garamond" w:eastAsia="Times New Roman" w:hAnsi="Garamond" w:cs="Arial"/>
      <w:szCs w:val="20"/>
    </w:rPr>
  </w:style>
  <w:style w:type="character" w:styleId="Hipervnculovisitado">
    <w:name w:val="FollowedHyperlink"/>
    <w:rsid w:val="00981B0C"/>
    <w:rPr>
      <w:rFonts w:cs="Times New Roman"/>
      <w:color w:val="800080"/>
      <w:u w:val="single"/>
    </w:rPr>
  </w:style>
  <w:style w:type="paragraph" w:customStyle="1" w:styleId="font5">
    <w:name w:val="font5"/>
    <w:basedOn w:val="Normal"/>
    <w:rsid w:val="00981B0C"/>
    <w:pPr>
      <w:widowControl/>
      <w:autoSpaceDE/>
      <w:autoSpaceDN/>
      <w:spacing w:before="100" w:beforeAutospacing="1" w:after="100" w:afterAutospacing="1"/>
    </w:pPr>
    <w:rPr>
      <w:rFonts w:ascii="Tahoma" w:eastAsia="Times New Roman" w:hAnsi="Tahoma" w:cs="Tahoma"/>
      <w:color w:val="000000"/>
      <w:sz w:val="18"/>
      <w:szCs w:val="18"/>
      <w:lang w:val="es-ES" w:eastAsia="es-ES"/>
    </w:rPr>
  </w:style>
  <w:style w:type="paragraph" w:customStyle="1" w:styleId="font6">
    <w:name w:val="font6"/>
    <w:basedOn w:val="Normal"/>
    <w:rsid w:val="00981B0C"/>
    <w:pPr>
      <w:widowControl/>
      <w:autoSpaceDE/>
      <w:autoSpaceDN/>
      <w:spacing w:before="100" w:beforeAutospacing="1" w:after="100" w:afterAutospacing="1"/>
    </w:pPr>
    <w:rPr>
      <w:rFonts w:ascii="Tahoma" w:eastAsia="Times New Roman" w:hAnsi="Tahoma" w:cs="Tahoma"/>
      <w:b/>
      <w:bCs/>
      <w:color w:val="000000"/>
      <w:sz w:val="18"/>
      <w:szCs w:val="18"/>
      <w:lang w:val="es-ES" w:eastAsia="es-ES"/>
    </w:rPr>
  </w:style>
  <w:style w:type="paragraph" w:customStyle="1" w:styleId="xl65">
    <w:name w:val="xl65"/>
    <w:basedOn w:val="Normal"/>
    <w:rsid w:val="00981B0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66">
    <w:name w:val="xl66"/>
    <w:basedOn w:val="Normal"/>
    <w:rsid w:val="00981B0C"/>
    <w:pPr>
      <w:widowControl/>
      <w:pBdr>
        <w:top w:val="single" w:sz="4" w:space="0" w:color="auto"/>
        <w:bottom w:val="single" w:sz="4" w:space="0" w:color="auto"/>
        <w:right w:val="single" w:sz="8" w:space="0" w:color="auto"/>
      </w:pBdr>
      <w:autoSpaceDE/>
      <w:autoSpaceDN/>
      <w:spacing w:before="100" w:beforeAutospacing="1" w:after="100" w:afterAutospacing="1"/>
      <w:jc w:val="both"/>
      <w:textAlignment w:val="top"/>
    </w:pPr>
    <w:rPr>
      <w:rFonts w:eastAsia="Times New Roman" w:cs="Times New Roman"/>
      <w:sz w:val="24"/>
      <w:szCs w:val="24"/>
      <w:lang w:val="es-ES" w:eastAsia="es-ES"/>
    </w:rPr>
  </w:style>
  <w:style w:type="paragraph" w:customStyle="1" w:styleId="xl67">
    <w:name w:val="xl67"/>
    <w:basedOn w:val="Normal"/>
    <w:rsid w:val="00981B0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68">
    <w:name w:val="xl68"/>
    <w:basedOn w:val="Normal"/>
    <w:rsid w:val="00981B0C"/>
    <w:pPr>
      <w:widowControl/>
      <w:pBdr>
        <w:top w:val="single" w:sz="4" w:space="0" w:color="auto"/>
        <w:bottom w:val="single" w:sz="4" w:space="0" w:color="auto"/>
        <w:right w:val="single" w:sz="8" w:space="0" w:color="auto"/>
      </w:pBdr>
      <w:autoSpaceDE/>
      <w:autoSpaceDN/>
      <w:spacing w:before="100" w:beforeAutospacing="1" w:after="100" w:afterAutospacing="1"/>
      <w:jc w:val="both"/>
      <w:textAlignment w:val="top"/>
    </w:pPr>
    <w:rPr>
      <w:rFonts w:eastAsia="Times New Roman" w:cs="Times New Roman"/>
      <w:sz w:val="24"/>
      <w:szCs w:val="24"/>
      <w:lang w:val="es-ES" w:eastAsia="es-ES"/>
    </w:rPr>
  </w:style>
  <w:style w:type="paragraph" w:customStyle="1" w:styleId="xl69">
    <w:name w:val="xl69"/>
    <w:basedOn w:val="Normal"/>
    <w:rsid w:val="00981B0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0">
    <w:name w:val="xl70"/>
    <w:basedOn w:val="Normal"/>
    <w:rsid w:val="00981B0C"/>
    <w:pPr>
      <w:widowControl/>
      <w:pBdr>
        <w:top w:val="single" w:sz="4" w:space="0" w:color="auto"/>
        <w:bottom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1">
    <w:name w:val="xl71"/>
    <w:basedOn w:val="Normal"/>
    <w:rsid w:val="00981B0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2">
    <w:name w:val="xl72"/>
    <w:basedOn w:val="Normal"/>
    <w:rsid w:val="00981B0C"/>
    <w:pPr>
      <w:widowControl/>
      <w:pBdr>
        <w:top w:val="single" w:sz="4" w:space="0" w:color="auto"/>
        <w:bottom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3">
    <w:name w:val="xl73"/>
    <w:basedOn w:val="Normal"/>
    <w:rsid w:val="00981B0C"/>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4">
    <w:name w:val="xl74"/>
    <w:basedOn w:val="Normal"/>
    <w:rsid w:val="00981B0C"/>
    <w:pPr>
      <w:widowControl/>
      <w:pBdr>
        <w:top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5">
    <w:name w:val="xl75"/>
    <w:basedOn w:val="Normal"/>
    <w:rsid w:val="00981B0C"/>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paragraph" w:customStyle="1" w:styleId="xl76">
    <w:name w:val="xl76"/>
    <w:basedOn w:val="Normal"/>
    <w:rsid w:val="00981B0C"/>
    <w:pPr>
      <w:widowControl/>
      <w:pBdr>
        <w:top w:val="single" w:sz="4" w:space="0" w:color="auto"/>
        <w:right w:val="single" w:sz="8" w:space="0" w:color="auto"/>
      </w:pBdr>
      <w:autoSpaceDE/>
      <w:autoSpaceDN/>
      <w:spacing w:before="100" w:beforeAutospacing="1" w:after="100" w:afterAutospacing="1"/>
      <w:jc w:val="both"/>
      <w:textAlignment w:val="top"/>
    </w:pPr>
    <w:rPr>
      <w:rFonts w:eastAsia="Times New Roman" w:cs="Times New Roman"/>
      <w:sz w:val="24"/>
      <w:szCs w:val="24"/>
      <w:lang w:val="es-ES" w:eastAsia="es-ES"/>
    </w:rPr>
  </w:style>
  <w:style w:type="paragraph" w:customStyle="1" w:styleId="xl77">
    <w:name w:val="xl77"/>
    <w:basedOn w:val="Normal"/>
    <w:rsid w:val="00981B0C"/>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rFonts w:eastAsia="Times New Roman" w:cs="Times New Roman"/>
      <w:sz w:val="24"/>
      <w:szCs w:val="24"/>
      <w:lang w:val="es-ES" w:eastAsia="es-ES"/>
    </w:rPr>
  </w:style>
  <w:style w:type="character" w:styleId="Nmerodepgina">
    <w:name w:val="page number"/>
    <w:rsid w:val="00981B0C"/>
    <w:rPr>
      <w:rFonts w:cs="Times New Roman"/>
    </w:rPr>
  </w:style>
  <w:style w:type="character" w:styleId="nfasis">
    <w:name w:val="Emphasis"/>
    <w:qFormat/>
    <w:rsid w:val="00981B0C"/>
    <w:rPr>
      <w:rFonts w:cs="Times New Roman"/>
      <w:i/>
    </w:rPr>
  </w:style>
  <w:style w:type="character" w:styleId="Textoennegrita">
    <w:name w:val="Strong"/>
    <w:qFormat/>
    <w:rsid w:val="00981B0C"/>
    <w:rPr>
      <w:rFonts w:cs="Times New Roman"/>
      <w:b/>
    </w:rPr>
  </w:style>
  <w:style w:type="paragraph" w:customStyle="1" w:styleId="rom">
    <w:name w:val="rom"/>
    <w:basedOn w:val="Texto"/>
    <w:rsid w:val="00981B0C"/>
    <w:pPr>
      <w:ind w:left="1080" w:hanging="792"/>
    </w:pPr>
    <w:rPr>
      <w:b/>
    </w:rPr>
  </w:style>
  <w:style w:type="paragraph" w:customStyle="1" w:styleId="Sumario">
    <w:name w:val="Sumario"/>
    <w:basedOn w:val="Normal"/>
    <w:rsid w:val="00981B0C"/>
    <w:pPr>
      <w:widowControl/>
      <w:tabs>
        <w:tab w:val="right" w:leader="dot" w:pos="8107"/>
        <w:tab w:val="right" w:pos="8640"/>
      </w:tabs>
      <w:autoSpaceDE/>
      <w:autoSpaceDN/>
      <w:spacing w:line="260" w:lineRule="exact"/>
      <w:ind w:left="274" w:right="749"/>
      <w:jc w:val="both"/>
    </w:pPr>
    <w:rPr>
      <w:rFonts w:ascii="Arial" w:eastAsia="Times New Roman" w:hAnsi="Arial" w:cs="Times New Roman"/>
      <w:sz w:val="18"/>
      <w:szCs w:val="18"/>
      <w:lang w:val="es-ES" w:eastAsia="es-ES"/>
    </w:rPr>
  </w:style>
  <w:style w:type="paragraph" w:customStyle="1" w:styleId="Secreta">
    <w:name w:val="Secreta"/>
    <w:basedOn w:val="Normal"/>
    <w:autoRedefine/>
    <w:rsid w:val="00981B0C"/>
    <w:pPr>
      <w:widowControl/>
      <w:tabs>
        <w:tab w:val="right" w:leader="dot" w:pos="8100"/>
        <w:tab w:val="right" w:pos="8640"/>
      </w:tabs>
      <w:autoSpaceDE/>
      <w:autoSpaceDN/>
      <w:spacing w:line="334" w:lineRule="exact"/>
      <w:ind w:left="274" w:right="749"/>
      <w:jc w:val="both"/>
    </w:pPr>
    <w:rPr>
      <w:rFonts w:ascii="Times New Roman" w:eastAsia="Times New Roman" w:hAnsi="Times New Roman" w:cs="Times New Roman"/>
      <w:b/>
      <w:sz w:val="20"/>
      <w:szCs w:val="20"/>
      <w:u w:val="single"/>
      <w:lang w:val="es-ES_tradnl" w:eastAsia="es-ES"/>
    </w:rPr>
  </w:style>
  <w:style w:type="character" w:styleId="Refdenotaalfinal">
    <w:name w:val="endnote reference"/>
    <w:rsid w:val="00981B0C"/>
    <w:rPr>
      <w:vertAlign w:val="superscript"/>
    </w:rPr>
  </w:style>
  <w:style w:type="character" w:styleId="Refdecomentario">
    <w:name w:val="annotation reference"/>
    <w:rsid w:val="00981B0C"/>
    <w:rPr>
      <w:sz w:val="16"/>
      <w:szCs w:val="16"/>
    </w:rPr>
  </w:style>
  <w:style w:type="paragraph" w:customStyle="1" w:styleId="Default">
    <w:name w:val="Default"/>
    <w:rsid w:val="00981B0C"/>
    <w:pPr>
      <w:widowControl/>
      <w:adjustRightInd w:val="0"/>
    </w:pPr>
    <w:rPr>
      <w:rFonts w:ascii="Arial" w:eastAsia="Times New Roman" w:hAnsi="Arial" w:cs="Arial"/>
      <w:color w:val="000000"/>
      <w:sz w:val="24"/>
      <w:szCs w:val="24"/>
      <w:lang w:val="es-MX" w:eastAsia="es-MX"/>
    </w:rPr>
  </w:style>
  <w:style w:type="numbering" w:customStyle="1" w:styleId="Sinlista1">
    <w:name w:val="Sin lista1"/>
    <w:next w:val="Sinlista"/>
    <w:uiPriority w:val="99"/>
    <w:semiHidden/>
    <w:unhideWhenUsed/>
    <w:rsid w:val="00F96974"/>
  </w:style>
  <w:style w:type="table" w:styleId="Tablaconcuadrcula">
    <w:name w:val="Table Grid"/>
    <w:basedOn w:val="Tablanormal"/>
    <w:uiPriority w:val="59"/>
    <w:rsid w:val="00F96974"/>
    <w:pPr>
      <w:widowControl/>
      <w:autoSpaceDE/>
      <w:autoSpaceDN/>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F96974"/>
    <w:pPr>
      <w:widowControl/>
      <w:autoSpaceDE/>
      <w:autoSpaceDN/>
    </w:pPr>
    <w:rPr>
      <w:rFonts w:ascii="Times New Roman" w:eastAsia="Times New Roman" w:hAnsi="Times New Roman" w:cs="Times New Roman"/>
      <w:sz w:val="24"/>
      <w:szCs w:val="24"/>
      <w:lang w:val="es-ES" w:eastAsia="es-ES"/>
    </w:rPr>
  </w:style>
  <w:style w:type="numbering" w:customStyle="1" w:styleId="Sinlista2">
    <w:name w:val="Sin lista2"/>
    <w:next w:val="Sinlista"/>
    <w:uiPriority w:val="99"/>
    <w:semiHidden/>
    <w:unhideWhenUsed/>
    <w:rsid w:val="00E4404A"/>
  </w:style>
  <w:style w:type="table" w:customStyle="1" w:styleId="Tablaconcuadrcula1">
    <w:name w:val="Tabla con cuadrícula1"/>
    <w:basedOn w:val="Tablanormal"/>
    <w:next w:val="Tablaconcuadrcula"/>
    <w:uiPriority w:val="59"/>
    <w:rsid w:val="00E4404A"/>
    <w:pPr>
      <w:widowControl/>
      <w:autoSpaceDE/>
      <w:autoSpaceDN/>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deromich2018@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CF1DE-FF58-4AE1-9208-E3393A845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1254</TotalTime>
  <Pages>1</Pages>
  <Words>35674</Words>
  <Characters>196212</Characters>
  <Application>Microsoft Office Word</Application>
  <DocSecurity>0</DocSecurity>
  <Lines>1635</Lines>
  <Paragraphs>462</Paragraphs>
  <ScaleCrop>false</ScaleCrop>
  <HeadingPairs>
    <vt:vector size="2" baseType="variant">
      <vt:variant>
        <vt:lpstr>Título</vt:lpstr>
      </vt:variant>
      <vt:variant>
        <vt:i4>1</vt:i4>
      </vt:variant>
    </vt:vector>
  </HeadingPairs>
  <TitlesOfParts>
    <vt:vector size="1" baseType="lpstr">
      <vt:lpstr>hojamembretada2</vt:lpstr>
    </vt:vector>
  </TitlesOfParts>
  <Company>Hewlett-Packard Company</Company>
  <LinksUpToDate>false</LinksUpToDate>
  <CharactersWithSpaces>231424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hojamembretada2</dc:title>
  <cp:lastModifiedBy>Alfredo Caballero Rodriguez</cp:lastModifiedBy>
  <cp:revision>66</cp:revision>
  <dcterms:created xsi:type="dcterms:W3CDTF">2020-03-31T06:52:00Z</dcterms:created>
  <dcterms:modified xsi:type="dcterms:W3CDTF">2020-04-15T07:13:00Z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2019-09-26T00:00:00Z</vt:filetime>
  </property>
  <property fmtid="{D5CDD505-2E9C-101B-9397-08002B2CF9AE}" pid="3" name="Creator">
    <vt:lpwstr>Adobe Illustrator CC 2017 (Macintosh)</vt:lpwstr>
  </property>
  <property fmtid="{D5CDD505-2E9C-101B-9397-08002B2CF9AE}" pid="4" name="LastSaved">
    <vt:filetime>2020-03-31T00:00:00Z</vt:filetime>
  </property>
</Properties>
</file>